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4A2AB" w14:textId="3E2E19FD" w:rsidR="00D077E9" w:rsidRPr="00232CFA" w:rsidRDefault="00434818" w:rsidP="00D70D02">
      <w:pPr>
        <w:rPr>
          <w:rFonts w:ascii="Lato" w:hAnsi="Lato"/>
          <w:b w:val="0"/>
          <w:noProof/>
          <w:lang w:val="es-ES_tradnl"/>
        </w:rPr>
      </w:pPr>
      <w:r w:rsidRPr="00232CFA">
        <w:rPr>
          <w:rFonts w:ascii="Lato" w:hAnsi="Lato"/>
          <w:b w:val="0"/>
          <w:noProof/>
          <w:lang w:eastAsia="es-ES"/>
        </w:rPr>
        <w:drawing>
          <wp:anchor distT="0" distB="0" distL="114300" distR="114300" simplePos="0" relativeHeight="251662336" behindDoc="1" locked="0" layoutInCell="1" allowOverlap="1" wp14:anchorId="1F26457E" wp14:editId="06B4951E">
            <wp:simplePos x="0" y="0"/>
            <wp:positionH relativeFrom="page">
              <wp:align>right</wp:align>
            </wp:positionH>
            <wp:positionV relativeFrom="page">
              <wp:posOffset>363220</wp:posOffset>
            </wp:positionV>
            <wp:extent cx="5839166" cy="582231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5839166" cy="582231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9"/>
      </w:tblGrid>
      <w:tr w:rsidR="00D077E9" w:rsidRPr="00232CFA" w14:paraId="2DF6B735" w14:textId="77777777" w:rsidTr="00232CFA">
        <w:trPr>
          <w:trHeight w:val="1894"/>
        </w:trPr>
        <w:tc>
          <w:tcPr>
            <w:tcW w:w="6379" w:type="dxa"/>
            <w:tcBorders>
              <w:top w:val="nil"/>
              <w:left w:val="nil"/>
              <w:bottom w:val="nil"/>
              <w:right w:val="nil"/>
            </w:tcBorders>
          </w:tcPr>
          <w:p w14:paraId="57317E25" w14:textId="12C98CD3" w:rsidR="00D077E9" w:rsidRPr="00232CFA" w:rsidRDefault="00BA6A27" w:rsidP="00AB02A7">
            <w:pPr>
              <w:rPr>
                <w:rFonts w:ascii="Lato" w:hAnsi="Lato"/>
                <w:b w:val="0"/>
                <w:noProof/>
                <w:lang w:val="es-ES_tradnl"/>
              </w:rPr>
            </w:pPr>
            <w:r w:rsidRPr="00232CFA">
              <w:rPr>
                <w:rFonts w:ascii="Lato" w:hAnsi="Lato"/>
                <w:b w:val="0"/>
                <w:noProof/>
                <w:lang w:eastAsia="es-ES"/>
              </w:rPr>
              <mc:AlternateContent>
                <mc:Choice Requires="wps">
                  <w:drawing>
                    <wp:anchor distT="0" distB="0" distL="114300" distR="114300" simplePos="0" relativeHeight="251660288" behindDoc="1" locked="0" layoutInCell="1" allowOverlap="1" wp14:anchorId="6A88DE57" wp14:editId="152B504C">
                      <wp:simplePos x="0" y="0"/>
                      <wp:positionH relativeFrom="column">
                        <wp:posOffset>-182880</wp:posOffset>
                      </wp:positionH>
                      <wp:positionV relativeFrom="page">
                        <wp:posOffset>-248285</wp:posOffset>
                      </wp:positionV>
                      <wp:extent cx="4381500" cy="8801100"/>
                      <wp:effectExtent l="0" t="0" r="0" b="0"/>
                      <wp:wrapNone/>
                      <wp:docPr id="3" name="Rectángulo 3" descr="rectángulo blanco para texto en portada"/>
                      <wp:cNvGraphicFramePr/>
                      <a:graphic xmlns:a="http://schemas.openxmlformats.org/drawingml/2006/main">
                        <a:graphicData uri="http://schemas.microsoft.com/office/word/2010/wordprocessingShape">
                          <wps:wsp>
                            <wps:cNvSpPr/>
                            <wps:spPr>
                              <a:xfrm>
                                <a:off x="0" y="0"/>
                                <a:ext cx="4381500" cy="8801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6979B" id="Rectángulo 3" o:spid="_x0000_s1026" alt="rectángulo blanco para texto en portada" style="position:absolute;margin-left:-14.4pt;margin-top:-19.55pt;width:345pt;height:6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" fillcolor="white [3212]" stroked="f" strokeweight="2pt">
                      <w10:wrap anchory="page"/>
                    </v:rect>
                  </w:pict>
                </mc:Fallback>
              </mc:AlternateContent>
            </w:r>
            <w:r w:rsidR="00D077E9" w:rsidRPr="00232CFA">
              <w:rPr>
                <w:rFonts w:ascii="Lato" w:hAnsi="Lato"/>
                <w:b w:val="0"/>
                <w:noProof/>
                <w:lang w:eastAsia="es-ES"/>
              </w:rPr>
              <mc:AlternateContent>
                <mc:Choice Requires="wps">
                  <w:drawing>
                    <wp:inline distT="0" distB="0" distL="0" distR="0" wp14:anchorId="5998F52B" wp14:editId="5BE7B47C">
                      <wp:extent cx="3528695" cy="2317406"/>
                      <wp:effectExtent l="0" t="0" r="0" b="6985"/>
                      <wp:docPr id="8" name="Cuadro de texto 8"/>
                      <wp:cNvGraphicFramePr/>
                      <a:graphic xmlns:a="http://schemas.openxmlformats.org/drawingml/2006/main">
                        <a:graphicData uri="http://schemas.microsoft.com/office/word/2010/wordprocessingShape">
                          <wps:wsp>
                            <wps:cNvSpPr txBox="1"/>
                            <wps:spPr>
                              <a:xfrm>
                                <a:off x="0" y="0"/>
                                <a:ext cx="3528695" cy="2317406"/>
                              </a:xfrm>
                              <a:prstGeom prst="rect">
                                <a:avLst/>
                              </a:prstGeom>
                              <a:noFill/>
                              <a:ln w="6350">
                                <a:noFill/>
                              </a:ln>
                            </wps:spPr>
                            <wps:txbx>
                              <w:txbxContent>
                                <w:p w14:paraId="25C5A66B" w14:textId="3FDE9B15" w:rsidR="00735BC3" w:rsidRDefault="00735BC3" w:rsidP="00B47210">
                                  <w:pPr>
                                    <w:pStyle w:val="Ttulo"/>
                                    <w:rPr>
                                      <w:sz w:val="56"/>
                                      <w:szCs w:val="56"/>
                                      <w:lang w:bidi="es-ES"/>
                                    </w:rPr>
                                  </w:pPr>
                                  <w:r w:rsidRPr="00B47210">
                                    <w:rPr>
                                      <w:sz w:val="56"/>
                                      <w:szCs w:val="56"/>
                                      <w:lang w:bidi="es-ES"/>
                                    </w:rPr>
                                    <w:t>GU</w:t>
                                  </w:r>
                                  <w:r>
                                    <w:rPr>
                                      <w:sz w:val="56"/>
                                      <w:szCs w:val="56"/>
                                      <w:lang w:bidi="es-ES"/>
                                    </w:rPr>
                                    <w:t xml:space="preserve">ÍA PRESENTACIÓN </w:t>
                                  </w:r>
                                  <w:r w:rsidRPr="00B47210">
                                    <w:rPr>
                                      <w:sz w:val="56"/>
                                      <w:szCs w:val="56"/>
                                      <w:lang w:bidi="es-ES"/>
                                    </w:rPr>
                                    <w:t>SO</w:t>
                                  </w:r>
                                  <w:r>
                                    <w:rPr>
                                      <w:sz w:val="56"/>
                                      <w:szCs w:val="56"/>
                                      <w:lang w:bidi="es-ES"/>
                                    </w:rPr>
                                    <w:t>L</w:t>
                                  </w:r>
                                  <w:r w:rsidRPr="00B47210">
                                    <w:rPr>
                                      <w:sz w:val="56"/>
                                      <w:szCs w:val="56"/>
                                      <w:lang w:bidi="es-ES"/>
                                    </w:rPr>
                                    <w:t>ICITUD</w:t>
                                  </w:r>
                                  <w:r>
                                    <w:rPr>
                                      <w:sz w:val="56"/>
                                      <w:szCs w:val="56"/>
                                      <w:lang w:bidi="es-ES"/>
                                    </w:rPr>
                                    <w:t>ES</w:t>
                                  </w:r>
                                  <w:r w:rsidRPr="00B47210">
                                    <w:rPr>
                                      <w:sz w:val="56"/>
                                      <w:szCs w:val="56"/>
                                      <w:lang w:bidi="es-ES"/>
                                    </w:rPr>
                                    <w:t xml:space="preserve"> D</w:t>
                                  </w:r>
                                  <w:r>
                                    <w:rPr>
                                      <w:sz w:val="56"/>
                                      <w:szCs w:val="56"/>
                                      <w:lang w:bidi="es-ES"/>
                                    </w:rPr>
                                    <w:t xml:space="preserve">E </w:t>
                                  </w:r>
                                  <w:r w:rsidRPr="00B47210">
                                    <w:rPr>
                                      <w:sz w:val="56"/>
                                      <w:szCs w:val="56"/>
                                      <w:lang w:bidi="es-ES"/>
                                    </w:rPr>
                                    <w:t>A</w:t>
                                  </w:r>
                                  <w:r>
                                    <w:rPr>
                                      <w:sz w:val="56"/>
                                      <w:szCs w:val="56"/>
                                      <w:lang w:bidi="es-ES"/>
                                    </w:rPr>
                                    <w:t>Y</w:t>
                                  </w:r>
                                  <w:r w:rsidRPr="00B47210">
                                    <w:rPr>
                                      <w:sz w:val="56"/>
                                      <w:szCs w:val="56"/>
                                      <w:lang w:bidi="es-ES"/>
                                    </w:rPr>
                                    <w:t>UDA</w:t>
                                  </w:r>
                                </w:p>
                                <w:p w14:paraId="684A2CE9" w14:textId="23BB7B03" w:rsidR="00735BC3" w:rsidRPr="005B0573" w:rsidRDefault="00735BC3" w:rsidP="00B47210">
                                  <w:pPr>
                                    <w:pStyle w:val="Ttulo"/>
                                    <w:rPr>
                                      <w:sz w:val="32"/>
                                      <w:szCs w:val="32"/>
                                    </w:rPr>
                                  </w:pPr>
                                  <w:r>
                                    <w:rPr>
                                      <w:sz w:val="32"/>
                                      <w:szCs w:val="32"/>
                                      <w:lang w:bidi="es-ES"/>
                                    </w:rPr>
                                    <w:t>PROYECTO</w:t>
                                  </w:r>
                                  <w:r w:rsidRPr="005B0573">
                                    <w:rPr>
                                      <w:sz w:val="32"/>
                                      <w:szCs w:val="32"/>
                                      <w:lang w:bidi="es-ES"/>
                                    </w:rPr>
                                    <w:t>S D</w:t>
                                  </w:r>
                                  <w:r>
                                    <w:rPr>
                                      <w:sz w:val="32"/>
                                      <w:szCs w:val="32"/>
                                      <w:lang w:bidi="es-ES"/>
                                    </w:rPr>
                                    <w:t xml:space="preserve">E </w:t>
                                  </w:r>
                                  <w:r w:rsidRPr="005B0573">
                                    <w:rPr>
                                      <w:sz w:val="32"/>
                                      <w:szCs w:val="32"/>
                                      <w:lang w:bidi="es-ES"/>
                                    </w:rPr>
                                    <w:t>INVERSIÓ</w:t>
                                  </w:r>
                                  <w:r>
                                    <w:rPr>
                                      <w:sz w:val="32"/>
                                      <w:szCs w:val="32"/>
                                      <w:lang w:bidi="es-ES"/>
                                    </w:rPr>
                                    <w:t>N</w:t>
                                  </w:r>
                                  <w:r w:rsidRPr="005B0573">
                                    <w:rPr>
                                      <w:sz w:val="32"/>
                                      <w:szCs w:val="32"/>
                                      <w:lang w:bidi="es-ES"/>
                                    </w:rPr>
                                    <w:t xml:space="preserve"> EMPRESARIAL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998F52B" id="_x0000_t202" coordsize="21600,21600" o:spt="202" path="m,l,21600r21600,l21600,xe">
                      <v:stroke joinstyle="miter"/>
                      <v:path gradientshapeok="t" o:connecttype="rect"/>
                    </v:shapetype>
                    <v:shape id="Cuadro de texto 8" o:spid="_x0000_s1026" type="#_x0000_t202" style="width:277.85pt;height:18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" filled="f" stroked="f" strokeweight=".5pt">
                      <v:textbox>
                        <w:txbxContent>
                          <w:p w14:paraId="25C5A66B" w14:textId="3FDE9B15" w:rsidR="00735BC3" w:rsidRDefault="00735BC3" w:rsidP="00B47210">
                            <w:pPr>
                              <w:pStyle w:val="Ttulo"/>
                              <w:rPr>
                                <w:sz w:val="56"/>
                                <w:szCs w:val="56"/>
                                <w:lang w:bidi="es-ES"/>
                              </w:rPr>
                            </w:pPr>
                            <w:r w:rsidRPr="00B47210">
                              <w:rPr>
                                <w:sz w:val="56"/>
                                <w:szCs w:val="56"/>
                                <w:lang w:bidi="es-ES"/>
                              </w:rPr>
                              <w:t>GU</w:t>
                            </w:r>
                            <w:r>
                              <w:rPr>
                                <w:sz w:val="56"/>
                                <w:szCs w:val="56"/>
                                <w:lang w:bidi="es-ES"/>
                              </w:rPr>
                              <w:t xml:space="preserve">ÍA PRESENTACIÓN </w:t>
                            </w:r>
                            <w:r w:rsidRPr="00B47210">
                              <w:rPr>
                                <w:sz w:val="56"/>
                                <w:szCs w:val="56"/>
                                <w:lang w:bidi="es-ES"/>
                              </w:rPr>
                              <w:t>SO</w:t>
                            </w:r>
                            <w:r>
                              <w:rPr>
                                <w:sz w:val="56"/>
                                <w:szCs w:val="56"/>
                                <w:lang w:bidi="es-ES"/>
                              </w:rPr>
                              <w:t>L</w:t>
                            </w:r>
                            <w:r w:rsidRPr="00B47210">
                              <w:rPr>
                                <w:sz w:val="56"/>
                                <w:szCs w:val="56"/>
                                <w:lang w:bidi="es-ES"/>
                              </w:rPr>
                              <w:t>ICITUD</w:t>
                            </w:r>
                            <w:r>
                              <w:rPr>
                                <w:sz w:val="56"/>
                                <w:szCs w:val="56"/>
                                <w:lang w:bidi="es-ES"/>
                              </w:rPr>
                              <w:t>ES</w:t>
                            </w:r>
                            <w:r w:rsidRPr="00B47210">
                              <w:rPr>
                                <w:sz w:val="56"/>
                                <w:szCs w:val="56"/>
                                <w:lang w:bidi="es-ES"/>
                              </w:rPr>
                              <w:t xml:space="preserve"> D</w:t>
                            </w:r>
                            <w:r>
                              <w:rPr>
                                <w:sz w:val="56"/>
                                <w:szCs w:val="56"/>
                                <w:lang w:bidi="es-ES"/>
                              </w:rPr>
                              <w:t xml:space="preserve">E </w:t>
                            </w:r>
                            <w:r w:rsidRPr="00B47210">
                              <w:rPr>
                                <w:sz w:val="56"/>
                                <w:szCs w:val="56"/>
                                <w:lang w:bidi="es-ES"/>
                              </w:rPr>
                              <w:t>A</w:t>
                            </w:r>
                            <w:r>
                              <w:rPr>
                                <w:sz w:val="56"/>
                                <w:szCs w:val="56"/>
                                <w:lang w:bidi="es-ES"/>
                              </w:rPr>
                              <w:t>Y</w:t>
                            </w:r>
                            <w:r w:rsidRPr="00B47210">
                              <w:rPr>
                                <w:sz w:val="56"/>
                                <w:szCs w:val="56"/>
                                <w:lang w:bidi="es-ES"/>
                              </w:rPr>
                              <w:t>UDA</w:t>
                            </w:r>
                          </w:p>
                          <w:p w14:paraId="684A2CE9" w14:textId="23BB7B03" w:rsidR="00735BC3" w:rsidRPr="005B0573" w:rsidRDefault="00735BC3" w:rsidP="00B47210">
                            <w:pPr>
                              <w:pStyle w:val="Ttulo"/>
                              <w:rPr>
                                <w:sz w:val="32"/>
                                <w:szCs w:val="32"/>
                              </w:rPr>
                            </w:pPr>
                            <w:r>
                              <w:rPr>
                                <w:sz w:val="32"/>
                                <w:szCs w:val="32"/>
                                <w:lang w:bidi="es-ES"/>
                              </w:rPr>
                              <w:t>PROYECTO</w:t>
                            </w:r>
                            <w:r w:rsidRPr="005B0573">
                              <w:rPr>
                                <w:sz w:val="32"/>
                                <w:szCs w:val="32"/>
                                <w:lang w:bidi="es-ES"/>
                              </w:rPr>
                              <w:t>S D</w:t>
                            </w:r>
                            <w:r>
                              <w:rPr>
                                <w:sz w:val="32"/>
                                <w:szCs w:val="32"/>
                                <w:lang w:bidi="es-ES"/>
                              </w:rPr>
                              <w:t xml:space="preserve">E </w:t>
                            </w:r>
                            <w:r w:rsidRPr="005B0573">
                              <w:rPr>
                                <w:sz w:val="32"/>
                                <w:szCs w:val="32"/>
                                <w:lang w:bidi="es-ES"/>
                              </w:rPr>
                              <w:t>INVERSIÓ</w:t>
                            </w:r>
                            <w:r>
                              <w:rPr>
                                <w:sz w:val="32"/>
                                <w:szCs w:val="32"/>
                                <w:lang w:bidi="es-ES"/>
                              </w:rPr>
                              <w:t>N</w:t>
                            </w:r>
                            <w:r w:rsidRPr="005B0573">
                              <w:rPr>
                                <w:sz w:val="32"/>
                                <w:szCs w:val="32"/>
                                <w:lang w:bidi="es-ES"/>
                              </w:rPr>
                              <w:t xml:space="preserve"> EMPRESARIAL</w:t>
                            </w:r>
                          </w:p>
                        </w:txbxContent>
                      </v:textbox>
                      <w10:anchorlock/>
                    </v:shape>
                  </w:pict>
                </mc:Fallback>
              </mc:AlternateContent>
            </w:r>
          </w:p>
          <w:p w14:paraId="20C12D61" w14:textId="77777777" w:rsidR="00D077E9" w:rsidRPr="00232CFA" w:rsidRDefault="00D077E9" w:rsidP="00AB02A7">
            <w:pPr>
              <w:rPr>
                <w:rFonts w:ascii="Lato" w:hAnsi="Lato"/>
                <w:b w:val="0"/>
                <w:noProof/>
                <w:lang w:val="es-ES_tradnl"/>
              </w:rPr>
            </w:pPr>
            <w:r w:rsidRPr="00232CFA">
              <w:rPr>
                <w:rFonts w:ascii="Lato" w:hAnsi="Lato"/>
                <w:b w:val="0"/>
                <w:noProof/>
                <w:lang w:eastAsia="es-ES"/>
              </w:rPr>
              <mc:AlternateContent>
                <mc:Choice Requires="wps">
                  <w:drawing>
                    <wp:inline distT="0" distB="0" distL="0" distR="0" wp14:anchorId="5EF43FC5" wp14:editId="694E5A94">
                      <wp:extent cx="3345180" cy="11430"/>
                      <wp:effectExtent l="19050" t="19050" r="26670" b="26670"/>
                      <wp:docPr id="5" name="Conector recto 5" descr="divisor de texto"/>
                      <wp:cNvGraphicFramePr/>
                      <a:graphic xmlns:a="http://schemas.openxmlformats.org/drawingml/2006/main">
                        <a:graphicData uri="http://schemas.microsoft.com/office/word/2010/wordprocessingShape">
                          <wps:wsp>
                            <wps:cNvCnPr/>
                            <wps:spPr>
                              <a:xfrm flipV="1">
                                <a:off x="0" y="0"/>
                                <a:ext cx="3345180" cy="1143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E93EB1" id="Conector recto 5" o:spid="_x0000_s1026" alt="divisor de texto" style="flip:y;visibility:visible;mso-wrap-style:square;mso-left-percent:-10001;mso-top-percent:-10001;mso-position-horizontal:absolute;mso-position-horizontal-relative:char;mso-position-vertical:absolute;mso-position-vertical-relative:line;mso-left-percent:-10001;mso-top-percent:-10001" from="0,0" to="26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" strokecolor="#082a75 [3215]" strokeweight="3pt">
                      <w10:anchorlock/>
                    </v:line>
                  </w:pict>
                </mc:Fallback>
              </mc:AlternateContent>
            </w:r>
          </w:p>
        </w:tc>
      </w:tr>
      <w:tr w:rsidR="00D077E9" w:rsidRPr="00232CFA" w14:paraId="4C7419AF" w14:textId="77777777" w:rsidTr="00232CFA">
        <w:trPr>
          <w:trHeight w:val="7303"/>
        </w:trPr>
        <w:tc>
          <w:tcPr>
            <w:tcW w:w="6379" w:type="dxa"/>
            <w:tcBorders>
              <w:top w:val="nil"/>
              <w:left w:val="nil"/>
              <w:bottom w:val="nil"/>
              <w:right w:val="nil"/>
            </w:tcBorders>
          </w:tcPr>
          <w:p w14:paraId="6CDF4557" w14:textId="45DBA1C2" w:rsidR="00D077E9" w:rsidRPr="00232CFA" w:rsidRDefault="00434818" w:rsidP="00AB02A7">
            <w:pPr>
              <w:rPr>
                <w:rFonts w:ascii="Lato" w:hAnsi="Lato"/>
                <w:b w:val="0"/>
                <w:noProof/>
                <w:lang w:val="es-ES_tradnl"/>
              </w:rPr>
            </w:pPr>
            <w:r>
              <w:rPr>
                <w:rFonts w:ascii="Lato" w:hAnsi="Lato"/>
                <w:b w:val="0"/>
                <w:noProof/>
                <w:lang w:eastAsia="es-ES"/>
              </w:rPr>
              <w:drawing>
                <wp:anchor distT="0" distB="0" distL="114300" distR="114300" simplePos="0" relativeHeight="251663360" behindDoc="1" locked="0" layoutInCell="1" allowOverlap="1" wp14:anchorId="64B3C98E" wp14:editId="69EAA2B6">
                  <wp:simplePos x="0" y="0"/>
                  <wp:positionH relativeFrom="column">
                    <wp:posOffset>0</wp:posOffset>
                  </wp:positionH>
                  <wp:positionV relativeFrom="paragraph">
                    <wp:posOffset>3253740</wp:posOffset>
                  </wp:positionV>
                  <wp:extent cx="3781702" cy="1209675"/>
                  <wp:effectExtent l="0" t="0" r="0" b="0"/>
                  <wp:wrapTight wrapText="bothSides">
                    <wp:wrapPolygon edited="0">
                      <wp:start x="2285" y="2721"/>
                      <wp:lineTo x="1959" y="4422"/>
                      <wp:lineTo x="1850" y="18028"/>
                      <wp:lineTo x="4570" y="19729"/>
                      <wp:lineTo x="10446" y="20409"/>
                      <wp:lineTo x="12731" y="20409"/>
                      <wp:lineTo x="17737" y="19729"/>
                      <wp:lineTo x="20893" y="17688"/>
                      <wp:lineTo x="20893" y="10545"/>
                      <wp:lineTo x="20784" y="8504"/>
                      <wp:lineTo x="19260" y="4762"/>
                      <wp:lineTo x="18281" y="2721"/>
                      <wp:lineTo x="2285" y="2721"/>
                    </wp:wrapPolygon>
                  </wp:wrapTight>
                  <wp:docPr id="2" name="Imagen 2" descr="Imagen que contiene cepillo, pein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c_peu_1.png"/>
                          <pic:cNvPicPr/>
                        </pic:nvPicPr>
                        <pic:blipFill>
                          <a:blip r:embed="rId9">
                            <a:extLst>
                              <a:ext uri="{28A0092B-C50C-407E-A947-70E740481C1C}">
                                <a14:useLocalDpi xmlns:a14="http://schemas.microsoft.com/office/drawing/2010/main" val="0"/>
                              </a:ext>
                            </a:extLst>
                          </a:blip>
                          <a:stretch>
                            <a:fillRect/>
                          </a:stretch>
                        </pic:blipFill>
                        <pic:spPr>
                          <a:xfrm>
                            <a:off x="0" y="0"/>
                            <a:ext cx="3781702" cy="1209675"/>
                          </a:xfrm>
                          <a:prstGeom prst="rect">
                            <a:avLst/>
                          </a:prstGeom>
                        </pic:spPr>
                      </pic:pic>
                    </a:graphicData>
                  </a:graphic>
                  <wp14:sizeRelH relativeFrom="margin">
                    <wp14:pctWidth>0</wp14:pctWidth>
                  </wp14:sizeRelH>
                  <wp14:sizeRelV relativeFrom="margin">
                    <wp14:pctHeight>0</wp14:pctHeight>
                  </wp14:sizeRelV>
                </wp:anchor>
              </w:drawing>
            </w:r>
          </w:p>
        </w:tc>
      </w:tr>
      <w:tr w:rsidR="00D077E9" w:rsidRPr="00232CFA" w14:paraId="6F399161" w14:textId="77777777" w:rsidTr="00232CFA">
        <w:trPr>
          <w:trHeight w:val="2438"/>
        </w:trPr>
        <w:tc>
          <w:tcPr>
            <w:tcW w:w="6379" w:type="dxa"/>
            <w:tcBorders>
              <w:top w:val="nil"/>
              <w:left w:val="nil"/>
              <w:bottom w:val="nil"/>
              <w:right w:val="nil"/>
            </w:tcBorders>
          </w:tcPr>
          <w:p w14:paraId="1D0A2AD0" w14:textId="5EC97E69" w:rsidR="00D077E9" w:rsidRPr="00232CFA" w:rsidRDefault="007C522D" w:rsidP="00AB02A7">
            <w:pPr>
              <w:rPr>
                <w:rFonts w:ascii="Lato" w:hAnsi="Lato"/>
                <w:b w:val="0"/>
                <w:noProof/>
                <w:lang w:val="es-ES_tradnl"/>
              </w:rPr>
            </w:pPr>
            <w:r w:rsidRPr="00232CFA">
              <w:rPr>
                <w:rStyle w:val="SubttuloCar"/>
                <w:rFonts w:ascii="Lato" w:hAnsi="Lato"/>
                <w:b w:val="0"/>
                <w:lang w:val="es-ES_tradnl" w:bidi="es-ES"/>
              </w:rPr>
              <w:t>CONVOCATo</w:t>
            </w:r>
            <w:r w:rsidR="00B535BE" w:rsidRPr="00232CFA">
              <w:rPr>
                <w:rStyle w:val="SubttuloCar"/>
                <w:rFonts w:ascii="Lato" w:hAnsi="Lato"/>
                <w:b w:val="0"/>
                <w:lang w:val="es-ES_tradnl" w:bidi="es-ES"/>
              </w:rPr>
              <w:t>RIA 202</w:t>
            </w:r>
            <w:r w:rsidR="00246A6D">
              <w:rPr>
                <w:rStyle w:val="SubttuloCar"/>
                <w:rFonts w:ascii="Lato" w:hAnsi="Lato"/>
                <w:b w:val="0"/>
                <w:lang w:val="es-ES_tradnl" w:bidi="es-ES"/>
              </w:rPr>
              <w:t>2</w:t>
            </w:r>
          </w:p>
          <w:p w14:paraId="2A19380B" w14:textId="77777777" w:rsidR="00D077E9" w:rsidRPr="00232CFA" w:rsidRDefault="00D077E9" w:rsidP="00AB02A7">
            <w:pPr>
              <w:rPr>
                <w:rFonts w:ascii="Lato" w:hAnsi="Lato"/>
                <w:b w:val="0"/>
                <w:noProof/>
                <w:sz w:val="10"/>
                <w:szCs w:val="10"/>
                <w:lang w:val="es-ES_tradnl"/>
              </w:rPr>
            </w:pPr>
            <w:r w:rsidRPr="00232CFA">
              <w:rPr>
                <w:rFonts w:ascii="Lato" w:hAnsi="Lato"/>
                <w:b w:val="0"/>
                <w:noProof/>
                <w:sz w:val="10"/>
                <w:szCs w:val="10"/>
                <w:lang w:eastAsia="es-ES"/>
              </w:rPr>
              <mc:AlternateContent>
                <mc:Choice Requires="wps">
                  <w:drawing>
                    <wp:inline distT="0" distB="0" distL="0" distR="0" wp14:anchorId="28C314D6" wp14:editId="69FA12AA">
                      <wp:extent cx="2556000" cy="0"/>
                      <wp:effectExtent l="0" t="19050" r="34925" b="19050"/>
                      <wp:docPr id="6" name="Conector recto 6" descr="divisor de texto"/>
                      <wp:cNvGraphicFramePr/>
                      <a:graphic xmlns:a="http://schemas.openxmlformats.org/drawingml/2006/main">
                        <a:graphicData uri="http://schemas.microsoft.com/office/word/2010/wordprocessingShape">
                          <wps:wsp>
                            <wps:cNvCnPr/>
                            <wps:spPr>
                              <a:xfrm>
                                <a:off x="0" y="0"/>
                                <a:ext cx="2556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C9E028" id="Conector recto 6"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20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" strokecolor="#082a75 [3215]" strokeweight="3pt">
                      <w10:anchorlock/>
                    </v:line>
                  </w:pict>
                </mc:Fallback>
              </mc:AlternateContent>
            </w:r>
          </w:p>
          <w:p w14:paraId="2487C69B" w14:textId="77777777" w:rsidR="00D077E9" w:rsidRPr="00232CFA" w:rsidRDefault="00D077E9" w:rsidP="00AB02A7">
            <w:pPr>
              <w:rPr>
                <w:rFonts w:ascii="Lato" w:hAnsi="Lato"/>
                <w:b w:val="0"/>
                <w:noProof/>
                <w:sz w:val="10"/>
                <w:szCs w:val="10"/>
                <w:lang w:val="es-ES_tradnl"/>
              </w:rPr>
            </w:pPr>
          </w:p>
          <w:p w14:paraId="07DADC2A" w14:textId="77777777" w:rsidR="00D077E9" w:rsidRPr="00232CFA" w:rsidRDefault="00D077E9" w:rsidP="00AB02A7">
            <w:pPr>
              <w:rPr>
                <w:rFonts w:ascii="Lato" w:hAnsi="Lato"/>
                <w:b w:val="0"/>
                <w:noProof/>
                <w:sz w:val="10"/>
                <w:szCs w:val="10"/>
                <w:lang w:val="es-ES_tradnl"/>
              </w:rPr>
            </w:pPr>
          </w:p>
          <w:sdt>
            <w:sdtPr>
              <w:rPr>
                <w:rFonts w:ascii="Lato" w:hAnsi="Lato"/>
                <w:b w:val="0"/>
                <w:noProof/>
                <w:lang w:val="es-ES_tradnl"/>
              </w:rPr>
              <w:id w:val="-1740469667"/>
              <w:placeholder>
                <w:docPart w:val="239DEC2182AD443181DAAEF270D686DB"/>
              </w:placeholder>
              <w15:appearance w15:val="hidden"/>
            </w:sdtPr>
            <w:sdtEndPr/>
            <w:sdtContent>
              <w:p w14:paraId="723CDF0B" w14:textId="1C213DED" w:rsidR="00B535BE" w:rsidRPr="00232CFA" w:rsidRDefault="00B535BE" w:rsidP="00AB02A7">
                <w:pPr>
                  <w:rPr>
                    <w:rFonts w:ascii="Lato" w:hAnsi="Lato"/>
                    <w:b w:val="0"/>
                    <w:noProof/>
                    <w:lang w:val="es-ES_tradnl"/>
                  </w:rPr>
                </w:pPr>
                <w:r w:rsidRPr="00232CFA">
                  <w:rPr>
                    <w:rFonts w:ascii="Lato" w:hAnsi="Lato"/>
                    <w:b w:val="0"/>
                    <w:noProof/>
                    <w:lang w:val="es-ES_tradnl"/>
                  </w:rPr>
                  <w:t>CONSELLERIA D’HISENDA I MODEL</w:t>
                </w:r>
                <w:r w:rsidR="00232CFA">
                  <w:rPr>
                    <w:rFonts w:ascii="Lato" w:hAnsi="Lato"/>
                    <w:b w:val="0"/>
                    <w:noProof/>
                    <w:lang w:val="es-ES_tradnl"/>
                  </w:rPr>
                  <w:t xml:space="preserve"> </w:t>
                </w:r>
                <w:r w:rsidRPr="00232CFA">
                  <w:rPr>
                    <w:rFonts w:ascii="Lato" w:hAnsi="Lato"/>
                    <w:b w:val="0"/>
                    <w:noProof/>
                    <w:lang w:val="es-ES_tradnl"/>
                  </w:rPr>
                  <w:t>ECONÒMIC</w:t>
                </w:r>
              </w:p>
              <w:p w14:paraId="24459425" w14:textId="77777777" w:rsidR="00D077E9" w:rsidRPr="00232CFA" w:rsidRDefault="00B535BE" w:rsidP="00AB02A7">
                <w:pPr>
                  <w:rPr>
                    <w:rFonts w:ascii="Lato" w:hAnsi="Lato"/>
                    <w:b w:val="0"/>
                    <w:noProof/>
                    <w:lang w:val="es-ES_tradnl"/>
                  </w:rPr>
                </w:pPr>
                <w:r w:rsidRPr="00232CFA">
                  <w:rPr>
                    <w:rFonts w:ascii="Lato" w:hAnsi="Lato"/>
                    <w:b w:val="0"/>
                    <w:noProof/>
                    <w:lang w:val="es-ES_tradnl"/>
                  </w:rPr>
                  <w:t>S</w:t>
                </w:r>
                <w:r w:rsidRPr="00232CFA">
                  <w:rPr>
                    <w:rFonts w:ascii="Lato" w:hAnsi="Lato"/>
                    <w:b w:val="0"/>
                    <w:lang w:val="es-ES_tradnl"/>
                  </w:rPr>
                  <w:t>DG MODEL ECONÒMIC</w:t>
                </w:r>
              </w:p>
            </w:sdtContent>
          </w:sdt>
          <w:p w14:paraId="1C511FB1" w14:textId="77777777" w:rsidR="00D077E9" w:rsidRPr="00232CFA" w:rsidRDefault="00D077E9" w:rsidP="00AB02A7">
            <w:pPr>
              <w:rPr>
                <w:rFonts w:ascii="Lato" w:hAnsi="Lato"/>
                <w:b w:val="0"/>
                <w:noProof/>
                <w:sz w:val="10"/>
                <w:szCs w:val="10"/>
                <w:lang w:val="es-ES_tradnl"/>
              </w:rPr>
            </w:pPr>
          </w:p>
        </w:tc>
      </w:tr>
    </w:tbl>
    <w:p w14:paraId="0E8B2C67" w14:textId="165B410F" w:rsidR="00D077E9" w:rsidRPr="00232CFA" w:rsidRDefault="00BA6A27">
      <w:pPr>
        <w:spacing w:after="200"/>
        <w:rPr>
          <w:rFonts w:ascii="Lato" w:hAnsi="Lato"/>
          <w:b w:val="0"/>
          <w:noProof/>
          <w:lang w:val="es-ES_tradnl"/>
        </w:rPr>
      </w:pPr>
      <w:r w:rsidRPr="00232CFA">
        <w:rPr>
          <w:rFonts w:ascii="Lato" w:hAnsi="Lato"/>
          <w:b w:val="0"/>
          <w:noProof/>
          <w:lang w:eastAsia="es-ES"/>
        </w:rPr>
        <w:drawing>
          <wp:anchor distT="0" distB="0" distL="114300" distR="114300" simplePos="0" relativeHeight="251661312" behindDoc="0" locked="0" layoutInCell="1" allowOverlap="1" wp14:anchorId="17DADD97" wp14:editId="4126F15F">
            <wp:simplePos x="0" y="0"/>
            <wp:positionH relativeFrom="column">
              <wp:posOffset>4647565</wp:posOffset>
            </wp:positionH>
            <wp:positionV relativeFrom="paragraph">
              <wp:posOffset>7306945</wp:posOffset>
            </wp:positionV>
            <wp:extent cx="1877060" cy="1184910"/>
            <wp:effectExtent l="0" t="0" r="0" b="0"/>
            <wp:wrapNone/>
            <wp:docPr id="12" name="Gráfico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áfico 201" descr="marcador-de-posición-de-logotipo">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7060" cy="1184910"/>
                    </a:xfrm>
                    <a:prstGeom prst="rect">
                      <a:avLst/>
                    </a:prstGeom>
                  </pic:spPr>
                </pic:pic>
              </a:graphicData>
            </a:graphic>
            <wp14:sizeRelH relativeFrom="margin">
              <wp14:pctWidth>0</wp14:pctWidth>
            </wp14:sizeRelH>
            <wp14:sizeRelV relativeFrom="margin">
              <wp14:pctHeight>0</wp14:pctHeight>
            </wp14:sizeRelV>
          </wp:anchor>
        </w:drawing>
      </w:r>
      <w:r w:rsidR="00D077E9" w:rsidRPr="00232CFA">
        <w:rPr>
          <w:rFonts w:ascii="Lato" w:hAnsi="Lato"/>
          <w:b w:val="0"/>
          <w:noProof/>
          <w:lang w:val="es-ES_tradnl" w:bidi="es-ES"/>
        </w:rPr>
        <w:br w:type="page"/>
      </w:r>
    </w:p>
    <w:sdt>
      <w:sdtPr>
        <w:rPr>
          <w:rFonts w:ascii="Lato" w:eastAsiaTheme="minorEastAsia" w:hAnsi="Lato" w:cstheme="minorBidi"/>
          <w:b/>
          <w:color w:val="082A75" w:themeColor="text2"/>
          <w:sz w:val="28"/>
          <w:szCs w:val="22"/>
          <w:lang w:val="es-ES_tradnl" w:eastAsia="en-US"/>
        </w:rPr>
        <w:id w:val="-448084386"/>
        <w:docPartObj>
          <w:docPartGallery w:val="Table of Contents"/>
          <w:docPartUnique/>
        </w:docPartObj>
      </w:sdtPr>
      <w:sdtEndPr>
        <w:rPr>
          <w:bCs/>
        </w:rPr>
      </w:sdtEndPr>
      <w:sdtContent>
        <w:p w14:paraId="00AC664B" w14:textId="42C4C04D" w:rsidR="00990AB9" w:rsidRPr="00232CFA" w:rsidRDefault="00990AB9">
          <w:pPr>
            <w:pStyle w:val="TtuloTDC"/>
            <w:rPr>
              <w:rFonts w:ascii="Lato" w:hAnsi="Lato"/>
              <w:lang w:val="es-ES_tradnl"/>
            </w:rPr>
          </w:pPr>
          <w:r w:rsidRPr="00232CFA">
            <w:rPr>
              <w:rFonts w:ascii="Lato" w:hAnsi="Lato"/>
              <w:lang w:val="es-ES_tradnl"/>
            </w:rPr>
            <w:t>Cont</w:t>
          </w:r>
          <w:r w:rsidR="00524C17" w:rsidRPr="00232CFA">
            <w:rPr>
              <w:rFonts w:ascii="Lato" w:hAnsi="Lato"/>
              <w:lang w:val="es-ES_tradnl"/>
            </w:rPr>
            <w:t>enido</w:t>
          </w:r>
        </w:p>
        <w:p w14:paraId="111212F5" w14:textId="77777777" w:rsidR="00524C17" w:rsidRPr="00232CFA" w:rsidRDefault="00524C17" w:rsidP="00524C17">
          <w:pPr>
            <w:rPr>
              <w:rFonts w:ascii="Lato" w:hAnsi="Lato"/>
              <w:lang w:val="es-ES_tradnl" w:eastAsia="es-ES"/>
            </w:rPr>
          </w:pPr>
        </w:p>
        <w:p w14:paraId="40D91C00" w14:textId="269EE879" w:rsidR="004F6EFE" w:rsidRDefault="00990AB9">
          <w:pPr>
            <w:pStyle w:val="TDC1"/>
            <w:tabs>
              <w:tab w:val="right" w:leader="dot" w:pos="10024"/>
            </w:tabs>
            <w:rPr>
              <w:b w:val="0"/>
              <w:noProof/>
              <w:color w:val="auto"/>
              <w:sz w:val="22"/>
              <w:lang w:eastAsia="es-ES"/>
            </w:rPr>
          </w:pPr>
          <w:r w:rsidRPr="00232CFA">
            <w:rPr>
              <w:rFonts w:ascii="Lato" w:hAnsi="Lato"/>
              <w:b w:val="0"/>
              <w:lang w:val="es-ES_tradnl"/>
            </w:rPr>
            <w:fldChar w:fldCharType="begin"/>
          </w:r>
          <w:r w:rsidRPr="00232CFA">
            <w:rPr>
              <w:rFonts w:ascii="Lato" w:hAnsi="Lato"/>
              <w:b w:val="0"/>
              <w:lang w:val="es-ES_tradnl"/>
            </w:rPr>
            <w:instrText xml:space="preserve"> TOC \o "1-3" \h \z \u </w:instrText>
          </w:r>
          <w:r w:rsidRPr="00232CFA">
            <w:rPr>
              <w:rFonts w:ascii="Lato" w:hAnsi="Lato"/>
              <w:b w:val="0"/>
              <w:lang w:val="es-ES_tradnl"/>
            </w:rPr>
            <w:fldChar w:fldCharType="separate"/>
          </w:r>
          <w:hyperlink w:anchor="_Toc102374683" w:history="1">
            <w:r w:rsidR="004F6EFE" w:rsidRPr="00DB601C">
              <w:rPr>
                <w:rStyle w:val="Hipervnculo"/>
                <w:rFonts w:ascii="Lato" w:hAnsi="Lato"/>
                <w:noProof/>
                <w:lang w:val="es-ES_tradnl" w:bidi="es-ES"/>
              </w:rPr>
              <w:t>Destinatarios de esta Guía</w:t>
            </w:r>
            <w:r w:rsidR="004F6EFE">
              <w:rPr>
                <w:noProof/>
                <w:webHidden/>
              </w:rPr>
              <w:tab/>
            </w:r>
            <w:r w:rsidR="004F6EFE">
              <w:rPr>
                <w:noProof/>
                <w:webHidden/>
              </w:rPr>
              <w:fldChar w:fldCharType="begin"/>
            </w:r>
            <w:r w:rsidR="004F6EFE">
              <w:rPr>
                <w:noProof/>
                <w:webHidden/>
              </w:rPr>
              <w:instrText xml:space="preserve"> PAGEREF _Toc102374683 \h </w:instrText>
            </w:r>
            <w:r w:rsidR="004F6EFE">
              <w:rPr>
                <w:noProof/>
                <w:webHidden/>
              </w:rPr>
            </w:r>
            <w:r w:rsidR="004F6EFE">
              <w:rPr>
                <w:noProof/>
                <w:webHidden/>
              </w:rPr>
              <w:fldChar w:fldCharType="separate"/>
            </w:r>
            <w:r w:rsidR="004F6EFE">
              <w:rPr>
                <w:noProof/>
                <w:webHidden/>
              </w:rPr>
              <w:t>4</w:t>
            </w:r>
            <w:r w:rsidR="004F6EFE">
              <w:rPr>
                <w:noProof/>
                <w:webHidden/>
              </w:rPr>
              <w:fldChar w:fldCharType="end"/>
            </w:r>
          </w:hyperlink>
        </w:p>
        <w:p w14:paraId="64140D08" w14:textId="48D53D21" w:rsidR="004F6EFE" w:rsidRDefault="00C820C4">
          <w:pPr>
            <w:pStyle w:val="TDC1"/>
            <w:tabs>
              <w:tab w:val="right" w:leader="dot" w:pos="10024"/>
            </w:tabs>
            <w:rPr>
              <w:b w:val="0"/>
              <w:noProof/>
              <w:color w:val="auto"/>
              <w:sz w:val="22"/>
              <w:lang w:eastAsia="es-ES"/>
            </w:rPr>
          </w:pPr>
          <w:hyperlink w:anchor="_Toc102374684" w:history="1">
            <w:r w:rsidR="004F6EFE" w:rsidRPr="00DB601C">
              <w:rPr>
                <w:rStyle w:val="Hipervnculo"/>
                <w:rFonts w:ascii="Lato" w:hAnsi="Lato"/>
                <w:noProof/>
                <w:lang w:val="es-ES_tradnl" w:bidi="es-ES"/>
              </w:rPr>
              <w:t>Condiciones Beneficiarios</w:t>
            </w:r>
            <w:r w:rsidR="004F6EFE">
              <w:rPr>
                <w:noProof/>
                <w:webHidden/>
              </w:rPr>
              <w:tab/>
            </w:r>
            <w:r w:rsidR="004F6EFE">
              <w:rPr>
                <w:noProof/>
                <w:webHidden/>
              </w:rPr>
              <w:fldChar w:fldCharType="begin"/>
            </w:r>
            <w:r w:rsidR="004F6EFE">
              <w:rPr>
                <w:noProof/>
                <w:webHidden/>
              </w:rPr>
              <w:instrText xml:space="preserve"> PAGEREF _Toc102374684 \h </w:instrText>
            </w:r>
            <w:r w:rsidR="004F6EFE">
              <w:rPr>
                <w:noProof/>
                <w:webHidden/>
              </w:rPr>
            </w:r>
            <w:r w:rsidR="004F6EFE">
              <w:rPr>
                <w:noProof/>
                <w:webHidden/>
              </w:rPr>
              <w:fldChar w:fldCharType="separate"/>
            </w:r>
            <w:r w:rsidR="004F6EFE">
              <w:rPr>
                <w:noProof/>
                <w:webHidden/>
              </w:rPr>
              <w:t>4</w:t>
            </w:r>
            <w:r w:rsidR="004F6EFE">
              <w:rPr>
                <w:noProof/>
                <w:webHidden/>
              </w:rPr>
              <w:fldChar w:fldCharType="end"/>
            </w:r>
          </w:hyperlink>
        </w:p>
        <w:p w14:paraId="7044CE5C" w14:textId="4B5887FD" w:rsidR="004F6EFE" w:rsidRDefault="00C820C4">
          <w:pPr>
            <w:pStyle w:val="TDC1"/>
            <w:tabs>
              <w:tab w:val="right" w:leader="dot" w:pos="10024"/>
            </w:tabs>
            <w:rPr>
              <w:b w:val="0"/>
              <w:noProof/>
              <w:color w:val="auto"/>
              <w:sz w:val="22"/>
              <w:lang w:eastAsia="es-ES"/>
            </w:rPr>
          </w:pPr>
          <w:hyperlink w:anchor="_Toc102374685" w:history="1">
            <w:r w:rsidR="004F6EFE" w:rsidRPr="00DB601C">
              <w:rPr>
                <w:rStyle w:val="Hipervnculo"/>
                <w:rFonts w:ascii="Lato" w:hAnsi="Lato"/>
                <w:noProof/>
                <w:lang w:val="es-ES_tradnl" w:bidi="es-ES"/>
              </w:rPr>
              <w:t>Condiciones de la Solicitud</w:t>
            </w:r>
            <w:r w:rsidR="004F6EFE">
              <w:rPr>
                <w:noProof/>
                <w:webHidden/>
              </w:rPr>
              <w:tab/>
            </w:r>
            <w:r w:rsidR="004F6EFE">
              <w:rPr>
                <w:noProof/>
                <w:webHidden/>
              </w:rPr>
              <w:fldChar w:fldCharType="begin"/>
            </w:r>
            <w:r w:rsidR="004F6EFE">
              <w:rPr>
                <w:noProof/>
                <w:webHidden/>
              </w:rPr>
              <w:instrText xml:space="preserve"> PAGEREF _Toc102374685 \h </w:instrText>
            </w:r>
            <w:r w:rsidR="004F6EFE">
              <w:rPr>
                <w:noProof/>
                <w:webHidden/>
              </w:rPr>
            </w:r>
            <w:r w:rsidR="004F6EFE">
              <w:rPr>
                <w:noProof/>
                <w:webHidden/>
              </w:rPr>
              <w:fldChar w:fldCharType="separate"/>
            </w:r>
            <w:r w:rsidR="004F6EFE">
              <w:rPr>
                <w:noProof/>
                <w:webHidden/>
              </w:rPr>
              <w:t>4</w:t>
            </w:r>
            <w:r w:rsidR="004F6EFE">
              <w:rPr>
                <w:noProof/>
                <w:webHidden/>
              </w:rPr>
              <w:fldChar w:fldCharType="end"/>
            </w:r>
          </w:hyperlink>
        </w:p>
        <w:p w14:paraId="1AAD9330" w14:textId="23748B0C" w:rsidR="004F6EFE" w:rsidRDefault="00C820C4">
          <w:pPr>
            <w:pStyle w:val="TDC1"/>
            <w:tabs>
              <w:tab w:val="right" w:leader="dot" w:pos="10024"/>
            </w:tabs>
            <w:rPr>
              <w:b w:val="0"/>
              <w:noProof/>
              <w:color w:val="auto"/>
              <w:sz w:val="22"/>
              <w:lang w:eastAsia="es-ES"/>
            </w:rPr>
          </w:pPr>
          <w:hyperlink w:anchor="_Toc102374686" w:history="1">
            <w:r w:rsidR="004F6EFE" w:rsidRPr="00DB601C">
              <w:rPr>
                <w:rStyle w:val="Hipervnculo"/>
                <w:rFonts w:ascii="Lato" w:hAnsi="Lato"/>
                <w:noProof/>
                <w:lang w:val="es-ES_tradnl" w:bidi="es-ES"/>
              </w:rPr>
              <w:t>Documentos Obligatorios Solicitud</w:t>
            </w:r>
            <w:r w:rsidR="004F6EFE">
              <w:rPr>
                <w:noProof/>
                <w:webHidden/>
              </w:rPr>
              <w:tab/>
            </w:r>
            <w:r w:rsidR="004F6EFE">
              <w:rPr>
                <w:noProof/>
                <w:webHidden/>
              </w:rPr>
              <w:fldChar w:fldCharType="begin"/>
            </w:r>
            <w:r w:rsidR="004F6EFE">
              <w:rPr>
                <w:noProof/>
                <w:webHidden/>
              </w:rPr>
              <w:instrText xml:space="preserve"> PAGEREF _Toc102374686 \h </w:instrText>
            </w:r>
            <w:r w:rsidR="004F6EFE">
              <w:rPr>
                <w:noProof/>
                <w:webHidden/>
              </w:rPr>
            </w:r>
            <w:r w:rsidR="004F6EFE">
              <w:rPr>
                <w:noProof/>
                <w:webHidden/>
              </w:rPr>
              <w:fldChar w:fldCharType="separate"/>
            </w:r>
            <w:r w:rsidR="004F6EFE">
              <w:rPr>
                <w:noProof/>
                <w:webHidden/>
              </w:rPr>
              <w:t>4</w:t>
            </w:r>
            <w:r w:rsidR="004F6EFE">
              <w:rPr>
                <w:noProof/>
                <w:webHidden/>
              </w:rPr>
              <w:fldChar w:fldCharType="end"/>
            </w:r>
          </w:hyperlink>
        </w:p>
        <w:p w14:paraId="0FF46458" w14:textId="00B769B1" w:rsidR="004F6EFE" w:rsidRDefault="00C820C4">
          <w:pPr>
            <w:pStyle w:val="TDC1"/>
            <w:tabs>
              <w:tab w:val="right" w:leader="dot" w:pos="10024"/>
            </w:tabs>
            <w:rPr>
              <w:b w:val="0"/>
              <w:noProof/>
              <w:color w:val="auto"/>
              <w:sz w:val="22"/>
              <w:lang w:eastAsia="es-ES"/>
            </w:rPr>
          </w:pPr>
          <w:hyperlink w:anchor="_Toc102374687" w:history="1">
            <w:r w:rsidR="004F6EFE" w:rsidRPr="00DB601C">
              <w:rPr>
                <w:rStyle w:val="Hipervnculo"/>
                <w:rFonts w:ascii="Lato" w:hAnsi="Lato"/>
                <w:noProof/>
                <w:lang w:val="es-ES_tradnl" w:bidi="es-ES"/>
              </w:rPr>
              <w:t>Comprobaciones de Conformidad y Coherencia de la Documentación</w:t>
            </w:r>
            <w:r w:rsidR="004F6EFE">
              <w:rPr>
                <w:noProof/>
                <w:webHidden/>
              </w:rPr>
              <w:tab/>
            </w:r>
            <w:r w:rsidR="004F6EFE">
              <w:rPr>
                <w:noProof/>
                <w:webHidden/>
              </w:rPr>
              <w:fldChar w:fldCharType="begin"/>
            </w:r>
            <w:r w:rsidR="004F6EFE">
              <w:rPr>
                <w:noProof/>
                <w:webHidden/>
              </w:rPr>
              <w:instrText xml:space="preserve"> PAGEREF _Toc102374687 \h </w:instrText>
            </w:r>
            <w:r w:rsidR="004F6EFE">
              <w:rPr>
                <w:noProof/>
                <w:webHidden/>
              </w:rPr>
            </w:r>
            <w:r w:rsidR="004F6EFE">
              <w:rPr>
                <w:noProof/>
                <w:webHidden/>
              </w:rPr>
              <w:fldChar w:fldCharType="separate"/>
            </w:r>
            <w:r w:rsidR="004F6EFE">
              <w:rPr>
                <w:noProof/>
                <w:webHidden/>
              </w:rPr>
              <w:t>6</w:t>
            </w:r>
            <w:r w:rsidR="004F6EFE">
              <w:rPr>
                <w:noProof/>
                <w:webHidden/>
              </w:rPr>
              <w:fldChar w:fldCharType="end"/>
            </w:r>
          </w:hyperlink>
        </w:p>
        <w:p w14:paraId="2DBA3785" w14:textId="25CA2A79" w:rsidR="004F6EFE" w:rsidRDefault="00C820C4">
          <w:pPr>
            <w:pStyle w:val="TDC1"/>
            <w:tabs>
              <w:tab w:val="right" w:leader="dot" w:pos="10024"/>
            </w:tabs>
            <w:rPr>
              <w:b w:val="0"/>
              <w:noProof/>
              <w:color w:val="auto"/>
              <w:sz w:val="22"/>
              <w:lang w:eastAsia="es-ES"/>
            </w:rPr>
          </w:pPr>
          <w:hyperlink w:anchor="_Toc102374688" w:history="1">
            <w:r w:rsidR="004F6EFE" w:rsidRPr="00DB601C">
              <w:rPr>
                <w:rStyle w:val="Hipervnculo"/>
                <w:rFonts w:ascii="Lato" w:hAnsi="Lato"/>
                <w:noProof/>
                <w:lang w:val="es-ES_tradnl" w:bidi="es-ES"/>
              </w:rPr>
              <w:t>Consideraciones para cumplimentar el documento “Cálculo de la Ayuda”</w:t>
            </w:r>
            <w:r w:rsidR="004F6EFE">
              <w:rPr>
                <w:noProof/>
                <w:webHidden/>
              </w:rPr>
              <w:tab/>
            </w:r>
            <w:r w:rsidR="004F6EFE">
              <w:rPr>
                <w:noProof/>
                <w:webHidden/>
              </w:rPr>
              <w:fldChar w:fldCharType="begin"/>
            </w:r>
            <w:r w:rsidR="004F6EFE">
              <w:rPr>
                <w:noProof/>
                <w:webHidden/>
              </w:rPr>
              <w:instrText xml:space="preserve"> PAGEREF _Toc102374688 \h </w:instrText>
            </w:r>
            <w:r w:rsidR="004F6EFE">
              <w:rPr>
                <w:noProof/>
                <w:webHidden/>
              </w:rPr>
            </w:r>
            <w:r w:rsidR="004F6EFE">
              <w:rPr>
                <w:noProof/>
                <w:webHidden/>
              </w:rPr>
              <w:fldChar w:fldCharType="separate"/>
            </w:r>
            <w:r w:rsidR="004F6EFE">
              <w:rPr>
                <w:noProof/>
                <w:webHidden/>
              </w:rPr>
              <w:t>9</w:t>
            </w:r>
            <w:r w:rsidR="004F6EFE">
              <w:rPr>
                <w:noProof/>
                <w:webHidden/>
              </w:rPr>
              <w:fldChar w:fldCharType="end"/>
            </w:r>
          </w:hyperlink>
        </w:p>
        <w:p w14:paraId="5BF0C1F5" w14:textId="4AEFF628" w:rsidR="004F6EFE" w:rsidRDefault="00C820C4">
          <w:pPr>
            <w:pStyle w:val="TDC2"/>
            <w:tabs>
              <w:tab w:val="right" w:leader="dot" w:pos="10024"/>
            </w:tabs>
            <w:rPr>
              <w:b w:val="0"/>
              <w:noProof/>
              <w:color w:val="auto"/>
              <w:sz w:val="22"/>
              <w:lang w:eastAsia="es-ES"/>
            </w:rPr>
          </w:pPr>
          <w:hyperlink w:anchor="_Toc102374689" w:history="1">
            <w:r w:rsidR="004F6EFE" w:rsidRPr="00DB601C">
              <w:rPr>
                <w:rStyle w:val="Hipervnculo"/>
                <w:rFonts w:ascii="Lato" w:hAnsi="Lato"/>
                <w:noProof/>
                <w:lang w:val="es-ES_tradnl"/>
              </w:rPr>
              <w:t>Común para todas las ayudas</w:t>
            </w:r>
            <w:r w:rsidR="004F6EFE">
              <w:rPr>
                <w:noProof/>
                <w:webHidden/>
              </w:rPr>
              <w:tab/>
            </w:r>
            <w:r w:rsidR="004F6EFE">
              <w:rPr>
                <w:noProof/>
                <w:webHidden/>
              </w:rPr>
              <w:fldChar w:fldCharType="begin"/>
            </w:r>
            <w:r w:rsidR="004F6EFE">
              <w:rPr>
                <w:noProof/>
                <w:webHidden/>
              </w:rPr>
              <w:instrText xml:space="preserve"> PAGEREF _Toc102374689 \h </w:instrText>
            </w:r>
            <w:r w:rsidR="004F6EFE">
              <w:rPr>
                <w:noProof/>
                <w:webHidden/>
              </w:rPr>
            </w:r>
            <w:r w:rsidR="004F6EFE">
              <w:rPr>
                <w:noProof/>
                <w:webHidden/>
              </w:rPr>
              <w:fldChar w:fldCharType="separate"/>
            </w:r>
            <w:r w:rsidR="004F6EFE">
              <w:rPr>
                <w:noProof/>
                <w:webHidden/>
              </w:rPr>
              <w:t>9</w:t>
            </w:r>
            <w:r w:rsidR="004F6EFE">
              <w:rPr>
                <w:noProof/>
                <w:webHidden/>
              </w:rPr>
              <w:fldChar w:fldCharType="end"/>
            </w:r>
          </w:hyperlink>
        </w:p>
        <w:p w14:paraId="3E4DA946" w14:textId="6212A2E9" w:rsidR="004F6EFE" w:rsidRDefault="00C820C4">
          <w:pPr>
            <w:pStyle w:val="TDC2"/>
            <w:tabs>
              <w:tab w:val="right" w:leader="dot" w:pos="10024"/>
            </w:tabs>
            <w:rPr>
              <w:b w:val="0"/>
              <w:noProof/>
              <w:color w:val="auto"/>
              <w:sz w:val="22"/>
              <w:lang w:eastAsia="es-ES"/>
            </w:rPr>
          </w:pPr>
          <w:hyperlink w:anchor="_Toc102374690" w:history="1">
            <w:r w:rsidR="004F6EFE" w:rsidRPr="00DB601C">
              <w:rPr>
                <w:rStyle w:val="Hipervnculo"/>
                <w:rFonts w:ascii="Lato" w:hAnsi="Lato"/>
                <w:noProof/>
                <w:lang w:val="es-ES_tradnl"/>
              </w:rPr>
              <w:t>HITMER (Promover el establecimiento, desarrollo y consolidación del tejido empresarial productivo, especialmente industrial, así como la creación y mantenimiento del empleo)</w:t>
            </w:r>
            <w:r w:rsidR="004F6EFE">
              <w:rPr>
                <w:noProof/>
                <w:webHidden/>
              </w:rPr>
              <w:tab/>
            </w:r>
            <w:r w:rsidR="004F6EFE">
              <w:rPr>
                <w:noProof/>
                <w:webHidden/>
              </w:rPr>
              <w:fldChar w:fldCharType="begin"/>
            </w:r>
            <w:r w:rsidR="004F6EFE">
              <w:rPr>
                <w:noProof/>
                <w:webHidden/>
              </w:rPr>
              <w:instrText xml:space="preserve"> PAGEREF _Toc102374690 \h </w:instrText>
            </w:r>
            <w:r w:rsidR="004F6EFE">
              <w:rPr>
                <w:noProof/>
                <w:webHidden/>
              </w:rPr>
            </w:r>
            <w:r w:rsidR="004F6EFE">
              <w:rPr>
                <w:noProof/>
                <w:webHidden/>
              </w:rPr>
              <w:fldChar w:fldCharType="separate"/>
            </w:r>
            <w:r w:rsidR="004F6EFE">
              <w:rPr>
                <w:noProof/>
                <w:webHidden/>
              </w:rPr>
              <w:t>10</w:t>
            </w:r>
            <w:r w:rsidR="004F6EFE">
              <w:rPr>
                <w:noProof/>
                <w:webHidden/>
              </w:rPr>
              <w:fldChar w:fldCharType="end"/>
            </w:r>
          </w:hyperlink>
        </w:p>
        <w:p w14:paraId="4463B108" w14:textId="38F5162D" w:rsidR="004F6EFE" w:rsidRDefault="00C820C4">
          <w:pPr>
            <w:pStyle w:val="TDC2"/>
            <w:tabs>
              <w:tab w:val="right" w:leader="dot" w:pos="10024"/>
            </w:tabs>
            <w:rPr>
              <w:b w:val="0"/>
              <w:noProof/>
              <w:color w:val="auto"/>
              <w:sz w:val="22"/>
              <w:lang w:eastAsia="es-ES"/>
            </w:rPr>
          </w:pPr>
          <w:hyperlink w:anchor="_Toc102374691" w:history="1">
            <w:r w:rsidR="004F6EFE" w:rsidRPr="00DB601C">
              <w:rPr>
                <w:rStyle w:val="Hipervnculo"/>
                <w:rFonts w:ascii="Lato" w:hAnsi="Lato"/>
                <w:noProof/>
                <w:lang w:val="es-ES_tradnl"/>
              </w:rPr>
              <w:t>HITMEM (Favorecer un modelo económico sostenible medioambientalmente)</w:t>
            </w:r>
            <w:r w:rsidR="004F6EFE">
              <w:rPr>
                <w:noProof/>
                <w:webHidden/>
              </w:rPr>
              <w:tab/>
            </w:r>
            <w:r w:rsidR="004F6EFE">
              <w:rPr>
                <w:noProof/>
                <w:webHidden/>
              </w:rPr>
              <w:fldChar w:fldCharType="begin"/>
            </w:r>
            <w:r w:rsidR="004F6EFE">
              <w:rPr>
                <w:noProof/>
                <w:webHidden/>
              </w:rPr>
              <w:instrText xml:space="preserve"> PAGEREF _Toc102374691 \h </w:instrText>
            </w:r>
            <w:r w:rsidR="004F6EFE">
              <w:rPr>
                <w:noProof/>
                <w:webHidden/>
              </w:rPr>
            </w:r>
            <w:r w:rsidR="004F6EFE">
              <w:rPr>
                <w:noProof/>
                <w:webHidden/>
              </w:rPr>
              <w:fldChar w:fldCharType="separate"/>
            </w:r>
            <w:r w:rsidR="004F6EFE">
              <w:rPr>
                <w:noProof/>
                <w:webHidden/>
              </w:rPr>
              <w:t>10</w:t>
            </w:r>
            <w:r w:rsidR="004F6EFE">
              <w:rPr>
                <w:noProof/>
                <w:webHidden/>
              </w:rPr>
              <w:fldChar w:fldCharType="end"/>
            </w:r>
          </w:hyperlink>
        </w:p>
        <w:p w14:paraId="3F8B4823" w14:textId="2AD0B48C" w:rsidR="004F6EFE" w:rsidRDefault="00C820C4">
          <w:pPr>
            <w:pStyle w:val="TDC2"/>
            <w:tabs>
              <w:tab w:val="right" w:leader="dot" w:pos="10024"/>
            </w:tabs>
            <w:rPr>
              <w:b w:val="0"/>
              <w:noProof/>
              <w:color w:val="auto"/>
              <w:sz w:val="22"/>
              <w:lang w:eastAsia="es-ES"/>
            </w:rPr>
          </w:pPr>
          <w:hyperlink w:anchor="_Toc102374692" w:history="1">
            <w:r w:rsidR="004F6EFE" w:rsidRPr="00DB601C">
              <w:rPr>
                <w:rStyle w:val="Hipervnculo"/>
                <w:rFonts w:ascii="Lato" w:hAnsi="Lato"/>
                <w:noProof/>
                <w:lang w:val="es-ES_tradnl"/>
              </w:rPr>
              <w:t>HITMEI (Fomentar la investigación y desarrollo)</w:t>
            </w:r>
            <w:r w:rsidR="004F6EFE">
              <w:rPr>
                <w:noProof/>
                <w:webHidden/>
              </w:rPr>
              <w:tab/>
            </w:r>
            <w:r w:rsidR="004F6EFE">
              <w:rPr>
                <w:noProof/>
                <w:webHidden/>
              </w:rPr>
              <w:fldChar w:fldCharType="begin"/>
            </w:r>
            <w:r w:rsidR="004F6EFE">
              <w:rPr>
                <w:noProof/>
                <w:webHidden/>
              </w:rPr>
              <w:instrText xml:space="preserve"> PAGEREF _Toc102374692 \h </w:instrText>
            </w:r>
            <w:r w:rsidR="004F6EFE">
              <w:rPr>
                <w:noProof/>
                <w:webHidden/>
              </w:rPr>
            </w:r>
            <w:r w:rsidR="004F6EFE">
              <w:rPr>
                <w:noProof/>
                <w:webHidden/>
              </w:rPr>
              <w:fldChar w:fldCharType="separate"/>
            </w:r>
            <w:r w:rsidR="004F6EFE">
              <w:rPr>
                <w:noProof/>
                <w:webHidden/>
              </w:rPr>
              <w:t>10</w:t>
            </w:r>
            <w:r w:rsidR="004F6EFE">
              <w:rPr>
                <w:noProof/>
                <w:webHidden/>
              </w:rPr>
              <w:fldChar w:fldCharType="end"/>
            </w:r>
          </w:hyperlink>
        </w:p>
        <w:p w14:paraId="5D5B4473" w14:textId="6C81EABF" w:rsidR="004F6EFE" w:rsidRDefault="00C820C4">
          <w:pPr>
            <w:pStyle w:val="TDC1"/>
            <w:tabs>
              <w:tab w:val="right" w:leader="dot" w:pos="10024"/>
            </w:tabs>
            <w:rPr>
              <w:b w:val="0"/>
              <w:noProof/>
              <w:color w:val="auto"/>
              <w:sz w:val="22"/>
              <w:lang w:eastAsia="es-ES"/>
            </w:rPr>
          </w:pPr>
          <w:hyperlink w:anchor="_Toc102374693" w:history="1">
            <w:r w:rsidR="004F6EFE" w:rsidRPr="00DB601C">
              <w:rPr>
                <w:rStyle w:val="Hipervnculo"/>
                <w:rFonts w:ascii="Lato" w:hAnsi="Lato"/>
                <w:noProof/>
                <w:lang w:val="es-ES_tradnl" w:bidi="es-ES"/>
              </w:rPr>
              <w:t>Planificación del Proyecto</w:t>
            </w:r>
            <w:r w:rsidR="004F6EFE">
              <w:rPr>
                <w:noProof/>
                <w:webHidden/>
              </w:rPr>
              <w:tab/>
            </w:r>
            <w:r w:rsidR="004F6EFE">
              <w:rPr>
                <w:noProof/>
                <w:webHidden/>
              </w:rPr>
              <w:fldChar w:fldCharType="begin"/>
            </w:r>
            <w:r w:rsidR="004F6EFE">
              <w:rPr>
                <w:noProof/>
                <w:webHidden/>
              </w:rPr>
              <w:instrText xml:space="preserve"> PAGEREF _Toc102374693 \h </w:instrText>
            </w:r>
            <w:r w:rsidR="004F6EFE">
              <w:rPr>
                <w:noProof/>
                <w:webHidden/>
              </w:rPr>
            </w:r>
            <w:r w:rsidR="004F6EFE">
              <w:rPr>
                <w:noProof/>
                <w:webHidden/>
              </w:rPr>
              <w:fldChar w:fldCharType="separate"/>
            </w:r>
            <w:r w:rsidR="004F6EFE">
              <w:rPr>
                <w:noProof/>
                <w:webHidden/>
              </w:rPr>
              <w:t>13</w:t>
            </w:r>
            <w:r w:rsidR="004F6EFE">
              <w:rPr>
                <w:noProof/>
                <w:webHidden/>
              </w:rPr>
              <w:fldChar w:fldCharType="end"/>
            </w:r>
          </w:hyperlink>
        </w:p>
        <w:p w14:paraId="115DD289" w14:textId="25127342" w:rsidR="004F6EFE" w:rsidRDefault="00C820C4">
          <w:pPr>
            <w:pStyle w:val="TDC1"/>
            <w:tabs>
              <w:tab w:val="right" w:leader="dot" w:pos="10024"/>
            </w:tabs>
            <w:rPr>
              <w:b w:val="0"/>
              <w:noProof/>
              <w:color w:val="auto"/>
              <w:sz w:val="22"/>
              <w:lang w:eastAsia="es-ES"/>
            </w:rPr>
          </w:pPr>
          <w:hyperlink w:anchor="_Toc102374694" w:history="1">
            <w:r w:rsidR="004F6EFE" w:rsidRPr="00DB601C">
              <w:rPr>
                <w:rStyle w:val="Hipervnculo"/>
                <w:rFonts w:ascii="Lato" w:hAnsi="Lato"/>
                <w:noProof/>
                <w:lang w:val="es-ES_tradnl" w:bidi="es-ES"/>
              </w:rPr>
              <w:t>Documentación Necesaria en Fases Posteriores</w:t>
            </w:r>
            <w:r w:rsidR="004F6EFE">
              <w:rPr>
                <w:noProof/>
                <w:webHidden/>
              </w:rPr>
              <w:tab/>
            </w:r>
            <w:r w:rsidR="004F6EFE">
              <w:rPr>
                <w:noProof/>
                <w:webHidden/>
              </w:rPr>
              <w:fldChar w:fldCharType="begin"/>
            </w:r>
            <w:r w:rsidR="004F6EFE">
              <w:rPr>
                <w:noProof/>
                <w:webHidden/>
              </w:rPr>
              <w:instrText xml:space="preserve"> PAGEREF _Toc102374694 \h </w:instrText>
            </w:r>
            <w:r w:rsidR="004F6EFE">
              <w:rPr>
                <w:noProof/>
                <w:webHidden/>
              </w:rPr>
            </w:r>
            <w:r w:rsidR="004F6EFE">
              <w:rPr>
                <w:noProof/>
                <w:webHidden/>
              </w:rPr>
              <w:fldChar w:fldCharType="separate"/>
            </w:r>
            <w:r w:rsidR="004F6EFE">
              <w:rPr>
                <w:noProof/>
                <w:webHidden/>
              </w:rPr>
              <w:t>17</w:t>
            </w:r>
            <w:r w:rsidR="004F6EFE">
              <w:rPr>
                <w:noProof/>
                <w:webHidden/>
              </w:rPr>
              <w:fldChar w:fldCharType="end"/>
            </w:r>
          </w:hyperlink>
        </w:p>
        <w:p w14:paraId="576294AE" w14:textId="44BDD793" w:rsidR="004F6EFE" w:rsidRDefault="00C820C4">
          <w:pPr>
            <w:pStyle w:val="TDC1"/>
            <w:tabs>
              <w:tab w:val="right" w:leader="dot" w:pos="10024"/>
            </w:tabs>
            <w:rPr>
              <w:b w:val="0"/>
              <w:noProof/>
              <w:color w:val="auto"/>
              <w:sz w:val="22"/>
              <w:lang w:eastAsia="es-ES"/>
            </w:rPr>
          </w:pPr>
          <w:hyperlink w:anchor="_Toc102374695" w:history="1">
            <w:r w:rsidR="004F6EFE" w:rsidRPr="00DB601C">
              <w:rPr>
                <w:rStyle w:val="Hipervnculo"/>
                <w:rFonts w:ascii="Lato" w:hAnsi="Lato"/>
                <w:noProof/>
                <w:lang w:val="es-ES_tradnl" w:bidi="es-ES"/>
              </w:rPr>
              <w:t>ANEXOS</w:t>
            </w:r>
            <w:r w:rsidR="004F6EFE">
              <w:rPr>
                <w:noProof/>
                <w:webHidden/>
              </w:rPr>
              <w:tab/>
            </w:r>
            <w:r w:rsidR="004F6EFE">
              <w:rPr>
                <w:noProof/>
                <w:webHidden/>
              </w:rPr>
              <w:fldChar w:fldCharType="begin"/>
            </w:r>
            <w:r w:rsidR="004F6EFE">
              <w:rPr>
                <w:noProof/>
                <w:webHidden/>
              </w:rPr>
              <w:instrText xml:space="preserve"> PAGEREF _Toc102374695 \h </w:instrText>
            </w:r>
            <w:r w:rsidR="004F6EFE">
              <w:rPr>
                <w:noProof/>
                <w:webHidden/>
              </w:rPr>
            </w:r>
            <w:r w:rsidR="004F6EFE">
              <w:rPr>
                <w:noProof/>
                <w:webHidden/>
              </w:rPr>
              <w:fldChar w:fldCharType="separate"/>
            </w:r>
            <w:r w:rsidR="004F6EFE">
              <w:rPr>
                <w:noProof/>
                <w:webHidden/>
              </w:rPr>
              <w:t>19</w:t>
            </w:r>
            <w:r w:rsidR="004F6EFE">
              <w:rPr>
                <w:noProof/>
                <w:webHidden/>
              </w:rPr>
              <w:fldChar w:fldCharType="end"/>
            </w:r>
          </w:hyperlink>
        </w:p>
        <w:p w14:paraId="7BEEB8EA" w14:textId="53CC23D7" w:rsidR="004F6EFE" w:rsidRDefault="00C820C4">
          <w:pPr>
            <w:pStyle w:val="TDC2"/>
            <w:tabs>
              <w:tab w:val="right" w:leader="dot" w:pos="10024"/>
            </w:tabs>
            <w:rPr>
              <w:b w:val="0"/>
              <w:noProof/>
              <w:color w:val="auto"/>
              <w:sz w:val="22"/>
              <w:lang w:eastAsia="es-ES"/>
            </w:rPr>
          </w:pPr>
          <w:hyperlink w:anchor="_Toc102374696" w:history="1">
            <w:r w:rsidR="004F6EFE" w:rsidRPr="00DB601C">
              <w:rPr>
                <w:rStyle w:val="Hipervnculo"/>
                <w:rFonts w:ascii="Lato" w:hAnsi="Lato"/>
                <w:noProof/>
                <w:lang w:val="es-ES_tradnl"/>
              </w:rPr>
              <w:t>Solicitud General de Subvención</w:t>
            </w:r>
            <w:r w:rsidR="004F6EFE">
              <w:rPr>
                <w:noProof/>
                <w:webHidden/>
              </w:rPr>
              <w:tab/>
            </w:r>
            <w:r w:rsidR="004F6EFE">
              <w:rPr>
                <w:noProof/>
                <w:webHidden/>
              </w:rPr>
              <w:fldChar w:fldCharType="begin"/>
            </w:r>
            <w:r w:rsidR="004F6EFE">
              <w:rPr>
                <w:noProof/>
                <w:webHidden/>
              </w:rPr>
              <w:instrText xml:space="preserve"> PAGEREF _Toc102374696 \h </w:instrText>
            </w:r>
            <w:r w:rsidR="004F6EFE">
              <w:rPr>
                <w:noProof/>
                <w:webHidden/>
              </w:rPr>
            </w:r>
            <w:r w:rsidR="004F6EFE">
              <w:rPr>
                <w:noProof/>
                <w:webHidden/>
              </w:rPr>
              <w:fldChar w:fldCharType="separate"/>
            </w:r>
            <w:r w:rsidR="004F6EFE">
              <w:rPr>
                <w:noProof/>
                <w:webHidden/>
              </w:rPr>
              <w:t>19</w:t>
            </w:r>
            <w:r w:rsidR="004F6EFE">
              <w:rPr>
                <w:noProof/>
                <w:webHidden/>
              </w:rPr>
              <w:fldChar w:fldCharType="end"/>
            </w:r>
          </w:hyperlink>
        </w:p>
        <w:p w14:paraId="1038E3D2" w14:textId="3D1E79F3" w:rsidR="004F6EFE" w:rsidRDefault="00C820C4">
          <w:pPr>
            <w:pStyle w:val="TDC3"/>
            <w:tabs>
              <w:tab w:val="right" w:leader="dot" w:pos="10024"/>
            </w:tabs>
            <w:rPr>
              <w:b w:val="0"/>
              <w:noProof/>
              <w:color w:val="auto"/>
              <w:sz w:val="22"/>
              <w:lang w:eastAsia="es-ES"/>
            </w:rPr>
          </w:pPr>
          <w:hyperlink w:anchor="_Toc102374697" w:history="1">
            <w:r w:rsidR="004F6EFE" w:rsidRPr="00DB601C">
              <w:rPr>
                <w:rStyle w:val="Hipervnculo"/>
                <w:rFonts w:ascii="Lato" w:hAnsi="Lato"/>
                <w:noProof/>
                <w:lang w:val="es-ES_tradnl"/>
              </w:rPr>
              <w:t>Hoja 1</w:t>
            </w:r>
            <w:r w:rsidR="004F6EFE">
              <w:rPr>
                <w:noProof/>
                <w:webHidden/>
              </w:rPr>
              <w:tab/>
            </w:r>
            <w:r w:rsidR="004F6EFE">
              <w:rPr>
                <w:noProof/>
                <w:webHidden/>
              </w:rPr>
              <w:fldChar w:fldCharType="begin"/>
            </w:r>
            <w:r w:rsidR="004F6EFE">
              <w:rPr>
                <w:noProof/>
                <w:webHidden/>
              </w:rPr>
              <w:instrText xml:space="preserve"> PAGEREF _Toc102374697 \h </w:instrText>
            </w:r>
            <w:r w:rsidR="004F6EFE">
              <w:rPr>
                <w:noProof/>
                <w:webHidden/>
              </w:rPr>
            </w:r>
            <w:r w:rsidR="004F6EFE">
              <w:rPr>
                <w:noProof/>
                <w:webHidden/>
              </w:rPr>
              <w:fldChar w:fldCharType="separate"/>
            </w:r>
            <w:r w:rsidR="004F6EFE">
              <w:rPr>
                <w:noProof/>
                <w:webHidden/>
              </w:rPr>
              <w:t>19</w:t>
            </w:r>
            <w:r w:rsidR="004F6EFE">
              <w:rPr>
                <w:noProof/>
                <w:webHidden/>
              </w:rPr>
              <w:fldChar w:fldCharType="end"/>
            </w:r>
          </w:hyperlink>
        </w:p>
        <w:p w14:paraId="718897AC" w14:textId="341626FC" w:rsidR="004F6EFE" w:rsidRDefault="00C820C4">
          <w:pPr>
            <w:pStyle w:val="TDC3"/>
            <w:tabs>
              <w:tab w:val="right" w:leader="dot" w:pos="10024"/>
            </w:tabs>
            <w:rPr>
              <w:b w:val="0"/>
              <w:noProof/>
              <w:color w:val="auto"/>
              <w:sz w:val="22"/>
              <w:lang w:eastAsia="es-ES"/>
            </w:rPr>
          </w:pPr>
          <w:hyperlink w:anchor="_Toc102374698" w:history="1">
            <w:r w:rsidR="004F6EFE" w:rsidRPr="00DB601C">
              <w:rPr>
                <w:rStyle w:val="Hipervnculo"/>
                <w:rFonts w:ascii="Lato" w:hAnsi="Lato"/>
                <w:noProof/>
                <w:lang w:val="es-ES_tradnl"/>
              </w:rPr>
              <w:t>Hoja 2</w:t>
            </w:r>
            <w:r w:rsidR="004F6EFE">
              <w:rPr>
                <w:noProof/>
                <w:webHidden/>
              </w:rPr>
              <w:tab/>
            </w:r>
            <w:r w:rsidR="004F6EFE">
              <w:rPr>
                <w:noProof/>
                <w:webHidden/>
              </w:rPr>
              <w:fldChar w:fldCharType="begin"/>
            </w:r>
            <w:r w:rsidR="004F6EFE">
              <w:rPr>
                <w:noProof/>
                <w:webHidden/>
              </w:rPr>
              <w:instrText xml:space="preserve"> PAGEREF _Toc102374698 \h </w:instrText>
            </w:r>
            <w:r w:rsidR="004F6EFE">
              <w:rPr>
                <w:noProof/>
                <w:webHidden/>
              </w:rPr>
            </w:r>
            <w:r w:rsidR="004F6EFE">
              <w:rPr>
                <w:noProof/>
                <w:webHidden/>
              </w:rPr>
              <w:fldChar w:fldCharType="separate"/>
            </w:r>
            <w:r w:rsidR="004F6EFE">
              <w:rPr>
                <w:noProof/>
                <w:webHidden/>
              </w:rPr>
              <w:t>20</w:t>
            </w:r>
            <w:r w:rsidR="004F6EFE">
              <w:rPr>
                <w:noProof/>
                <w:webHidden/>
              </w:rPr>
              <w:fldChar w:fldCharType="end"/>
            </w:r>
          </w:hyperlink>
        </w:p>
        <w:p w14:paraId="202F9E04" w14:textId="5AA4C610" w:rsidR="004F6EFE" w:rsidRDefault="00C820C4">
          <w:pPr>
            <w:pStyle w:val="TDC3"/>
            <w:tabs>
              <w:tab w:val="right" w:leader="dot" w:pos="10024"/>
            </w:tabs>
            <w:rPr>
              <w:b w:val="0"/>
              <w:noProof/>
              <w:color w:val="auto"/>
              <w:sz w:val="22"/>
              <w:lang w:eastAsia="es-ES"/>
            </w:rPr>
          </w:pPr>
          <w:hyperlink w:anchor="_Toc102374699" w:history="1">
            <w:r w:rsidR="004F6EFE" w:rsidRPr="00DB601C">
              <w:rPr>
                <w:rStyle w:val="Hipervnculo"/>
                <w:rFonts w:ascii="Lato" w:hAnsi="Lato"/>
                <w:noProof/>
                <w:lang w:val="es-ES_tradnl"/>
              </w:rPr>
              <w:t>Hoja3</w:t>
            </w:r>
            <w:r w:rsidR="004F6EFE">
              <w:rPr>
                <w:noProof/>
                <w:webHidden/>
              </w:rPr>
              <w:tab/>
            </w:r>
            <w:r w:rsidR="004F6EFE">
              <w:rPr>
                <w:noProof/>
                <w:webHidden/>
              </w:rPr>
              <w:fldChar w:fldCharType="begin"/>
            </w:r>
            <w:r w:rsidR="004F6EFE">
              <w:rPr>
                <w:noProof/>
                <w:webHidden/>
              </w:rPr>
              <w:instrText xml:space="preserve"> PAGEREF _Toc102374699 \h </w:instrText>
            </w:r>
            <w:r w:rsidR="004F6EFE">
              <w:rPr>
                <w:noProof/>
                <w:webHidden/>
              </w:rPr>
            </w:r>
            <w:r w:rsidR="004F6EFE">
              <w:rPr>
                <w:noProof/>
                <w:webHidden/>
              </w:rPr>
              <w:fldChar w:fldCharType="separate"/>
            </w:r>
            <w:r w:rsidR="004F6EFE">
              <w:rPr>
                <w:noProof/>
                <w:webHidden/>
              </w:rPr>
              <w:t>21</w:t>
            </w:r>
            <w:r w:rsidR="004F6EFE">
              <w:rPr>
                <w:noProof/>
                <w:webHidden/>
              </w:rPr>
              <w:fldChar w:fldCharType="end"/>
            </w:r>
          </w:hyperlink>
        </w:p>
        <w:p w14:paraId="5DCDD518" w14:textId="1D4B6445" w:rsidR="004F6EFE" w:rsidRDefault="00C820C4">
          <w:pPr>
            <w:pStyle w:val="TDC2"/>
            <w:tabs>
              <w:tab w:val="right" w:leader="dot" w:pos="10024"/>
            </w:tabs>
            <w:rPr>
              <w:b w:val="0"/>
              <w:noProof/>
              <w:color w:val="auto"/>
              <w:sz w:val="22"/>
              <w:lang w:eastAsia="es-ES"/>
            </w:rPr>
          </w:pPr>
          <w:hyperlink w:anchor="_Toc102374700" w:history="1">
            <w:r w:rsidR="004F6EFE" w:rsidRPr="00DB601C">
              <w:rPr>
                <w:rStyle w:val="Hipervnculo"/>
                <w:rFonts w:ascii="Lato" w:hAnsi="Lato"/>
                <w:noProof/>
                <w:lang w:val="es-ES_tradnl"/>
              </w:rPr>
              <w:t>Declaración Responsable</w:t>
            </w:r>
            <w:r w:rsidR="004F6EFE">
              <w:rPr>
                <w:noProof/>
                <w:webHidden/>
              </w:rPr>
              <w:tab/>
            </w:r>
            <w:r w:rsidR="004F6EFE">
              <w:rPr>
                <w:noProof/>
                <w:webHidden/>
              </w:rPr>
              <w:fldChar w:fldCharType="begin"/>
            </w:r>
            <w:r w:rsidR="004F6EFE">
              <w:rPr>
                <w:noProof/>
                <w:webHidden/>
              </w:rPr>
              <w:instrText xml:space="preserve"> PAGEREF _Toc102374700 \h </w:instrText>
            </w:r>
            <w:r w:rsidR="004F6EFE">
              <w:rPr>
                <w:noProof/>
                <w:webHidden/>
              </w:rPr>
            </w:r>
            <w:r w:rsidR="004F6EFE">
              <w:rPr>
                <w:noProof/>
                <w:webHidden/>
              </w:rPr>
              <w:fldChar w:fldCharType="separate"/>
            </w:r>
            <w:r w:rsidR="004F6EFE">
              <w:rPr>
                <w:noProof/>
                <w:webHidden/>
              </w:rPr>
              <w:t>22</w:t>
            </w:r>
            <w:r w:rsidR="004F6EFE">
              <w:rPr>
                <w:noProof/>
                <w:webHidden/>
              </w:rPr>
              <w:fldChar w:fldCharType="end"/>
            </w:r>
          </w:hyperlink>
        </w:p>
        <w:p w14:paraId="3C74EB29" w14:textId="531F804F" w:rsidR="004F6EFE" w:rsidRDefault="00C820C4">
          <w:pPr>
            <w:pStyle w:val="TDC3"/>
            <w:tabs>
              <w:tab w:val="right" w:leader="dot" w:pos="10024"/>
            </w:tabs>
            <w:rPr>
              <w:b w:val="0"/>
              <w:noProof/>
              <w:color w:val="auto"/>
              <w:sz w:val="22"/>
              <w:lang w:eastAsia="es-ES"/>
            </w:rPr>
          </w:pPr>
          <w:hyperlink w:anchor="_Toc102374701" w:history="1">
            <w:r w:rsidR="004F6EFE" w:rsidRPr="00DB601C">
              <w:rPr>
                <w:rStyle w:val="Hipervnculo"/>
                <w:rFonts w:ascii="Lato" w:hAnsi="Lato"/>
                <w:noProof/>
                <w:lang w:val="es-ES_tradnl"/>
              </w:rPr>
              <w:t>Hoja 1</w:t>
            </w:r>
            <w:r w:rsidR="004F6EFE">
              <w:rPr>
                <w:noProof/>
                <w:webHidden/>
              </w:rPr>
              <w:tab/>
            </w:r>
            <w:r w:rsidR="004F6EFE">
              <w:rPr>
                <w:noProof/>
                <w:webHidden/>
              </w:rPr>
              <w:fldChar w:fldCharType="begin"/>
            </w:r>
            <w:r w:rsidR="004F6EFE">
              <w:rPr>
                <w:noProof/>
                <w:webHidden/>
              </w:rPr>
              <w:instrText xml:space="preserve"> PAGEREF _Toc102374701 \h </w:instrText>
            </w:r>
            <w:r w:rsidR="004F6EFE">
              <w:rPr>
                <w:noProof/>
                <w:webHidden/>
              </w:rPr>
            </w:r>
            <w:r w:rsidR="004F6EFE">
              <w:rPr>
                <w:noProof/>
                <w:webHidden/>
              </w:rPr>
              <w:fldChar w:fldCharType="separate"/>
            </w:r>
            <w:r w:rsidR="004F6EFE">
              <w:rPr>
                <w:noProof/>
                <w:webHidden/>
              </w:rPr>
              <w:t>22</w:t>
            </w:r>
            <w:r w:rsidR="004F6EFE">
              <w:rPr>
                <w:noProof/>
                <w:webHidden/>
              </w:rPr>
              <w:fldChar w:fldCharType="end"/>
            </w:r>
          </w:hyperlink>
        </w:p>
        <w:p w14:paraId="6C6E5DE2" w14:textId="2A3E873F" w:rsidR="004F6EFE" w:rsidRDefault="00C820C4">
          <w:pPr>
            <w:pStyle w:val="TDC3"/>
            <w:tabs>
              <w:tab w:val="right" w:leader="dot" w:pos="10024"/>
            </w:tabs>
            <w:rPr>
              <w:b w:val="0"/>
              <w:noProof/>
              <w:color w:val="auto"/>
              <w:sz w:val="22"/>
              <w:lang w:eastAsia="es-ES"/>
            </w:rPr>
          </w:pPr>
          <w:hyperlink w:anchor="_Toc102374702" w:history="1">
            <w:r w:rsidR="004F6EFE" w:rsidRPr="00DB601C">
              <w:rPr>
                <w:rStyle w:val="Hipervnculo"/>
                <w:rFonts w:ascii="Lato" w:hAnsi="Lato"/>
                <w:noProof/>
                <w:lang w:val="es-ES_tradnl"/>
              </w:rPr>
              <w:t>Hoja 2</w:t>
            </w:r>
            <w:r w:rsidR="004F6EFE">
              <w:rPr>
                <w:noProof/>
                <w:webHidden/>
              </w:rPr>
              <w:tab/>
            </w:r>
            <w:r w:rsidR="004F6EFE">
              <w:rPr>
                <w:noProof/>
                <w:webHidden/>
              </w:rPr>
              <w:fldChar w:fldCharType="begin"/>
            </w:r>
            <w:r w:rsidR="004F6EFE">
              <w:rPr>
                <w:noProof/>
                <w:webHidden/>
              </w:rPr>
              <w:instrText xml:space="preserve"> PAGEREF _Toc102374702 \h </w:instrText>
            </w:r>
            <w:r w:rsidR="004F6EFE">
              <w:rPr>
                <w:noProof/>
                <w:webHidden/>
              </w:rPr>
            </w:r>
            <w:r w:rsidR="004F6EFE">
              <w:rPr>
                <w:noProof/>
                <w:webHidden/>
              </w:rPr>
              <w:fldChar w:fldCharType="separate"/>
            </w:r>
            <w:r w:rsidR="004F6EFE">
              <w:rPr>
                <w:noProof/>
                <w:webHidden/>
              </w:rPr>
              <w:t>23</w:t>
            </w:r>
            <w:r w:rsidR="004F6EFE">
              <w:rPr>
                <w:noProof/>
                <w:webHidden/>
              </w:rPr>
              <w:fldChar w:fldCharType="end"/>
            </w:r>
          </w:hyperlink>
        </w:p>
        <w:p w14:paraId="611486B5" w14:textId="4CB431C1" w:rsidR="004F6EFE" w:rsidRDefault="00C820C4">
          <w:pPr>
            <w:pStyle w:val="TDC3"/>
            <w:tabs>
              <w:tab w:val="right" w:leader="dot" w:pos="10024"/>
            </w:tabs>
            <w:rPr>
              <w:b w:val="0"/>
              <w:noProof/>
              <w:color w:val="auto"/>
              <w:sz w:val="22"/>
              <w:lang w:eastAsia="es-ES"/>
            </w:rPr>
          </w:pPr>
          <w:hyperlink w:anchor="_Toc102374703" w:history="1">
            <w:r w:rsidR="004F6EFE" w:rsidRPr="00DB601C">
              <w:rPr>
                <w:rStyle w:val="Hipervnculo"/>
                <w:rFonts w:ascii="Lato" w:hAnsi="Lato"/>
                <w:noProof/>
                <w:lang w:val="es-ES_tradnl"/>
              </w:rPr>
              <w:t>Hoja 3</w:t>
            </w:r>
            <w:r w:rsidR="004F6EFE">
              <w:rPr>
                <w:noProof/>
                <w:webHidden/>
              </w:rPr>
              <w:tab/>
            </w:r>
            <w:r w:rsidR="004F6EFE">
              <w:rPr>
                <w:noProof/>
                <w:webHidden/>
              </w:rPr>
              <w:fldChar w:fldCharType="begin"/>
            </w:r>
            <w:r w:rsidR="004F6EFE">
              <w:rPr>
                <w:noProof/>
                <w:webHidden/>
              </w:rPr>
              <w:instrText xml:space="preserve"> PAGEREF _Toc102374703 \h </w:instrText>
            </w:r>
            <w:r w:rsidR="004F6EFE">
              <w:rPr>
                <w:noProof/>
                <w:webHidden/>
              </w:rPr>
            </w:r>
            <w:r w:rsidR="004F6EFE">
              <w:rPr>
                <w:noProof/>
                <w:webHidden/>
              </w:rPr>
              <w:fldChar w:fldCharType="separate"/>
            </w:r>
            <w:r w:rsidR="004F6EFE">
              <w:rPr>
                <w:noProof/>
                <w:webHidden/>
              </w:rPr>
              <w:t>24</w:t>
            </w:r>
            <w:r w:rsidR="004F6EFE">
              <w:rPr>
                <w:noProof/>
                <w:webHidden/>
              </w:rPr>
              <w:fldChar w:fldCharType="end"/>
            </w:r>
          </w:hyperlink>
        </w:p>
        <w:p w14:paraId="6B80C543" w14:textId="60C2CCEC" w:rsidR="004F6EFE" w:rsidRDefault="00C820C4">
          <w:pPr>
            <w:pStyle w:val="TDC2"/>
            <w:tabs>
              <w:tab w:val="right" w:leader="dot" w:pos="10024"/>
            </w:tabs>
            <w:rPr>
              <w:b w:val="0"/>
              <w:noProof/>
              <w:color w:val="auto"/>
              <w:sz w:val="22"/>
              <w:lang w:eastAsia="es-ES"/>
            </w:rPr>
          </w:pPr>
          <w:hyperlink w:anchor="_Toc102374704" w:history="1">
            <w:r w:rsidR="004F6EFE" w:rsidRPr="00DB601C">
              <w:rPr>
                <w:rStyle w:val="Hipervnculo"/>
                <w:rFonts w:ascii="Lato" w:hAnsi="Lato"/>
                <w:noProof/>
                <w:lang w:val="es-ES_tradnl"/>
              </w:rPr>
              <w:t>Informe del Efecto Incentivador</w:t>
            </w:r>
            <w:r w:rsidR="004F6EFE">
              <w:rPr>
                <w:noProof/>
                <w:webHidden/>
              </w:rPr>
              <w:tab/>
            </w:r>
            <w:r w:rsidR="004F6EFE">
              <w:rPr>
                <w:noProof/>
                <w:webHidden/>
              </w:rPr>
              <w:fldChar w:fldCharType="begin"/>
            </w:r>
            <w:r w:rsidR="004F6EFE">
              <w:rPr>
                <w:noProof/>
                <w:webHidden/>
              </w:rPr>
              <w:instrText xml:space="preserve"> PAGEREF _Toc102374704 \h </w:instrText>
            </w:r>
            <w:r w:rsidR="004F6EFE">
              <w:rPr>
                <w:noProof/>
                <w:webHidden/>
              </w:rPr>
            </w:r>
            <w:r w:rsidR="004F6EFE">
              <w:rPr>
                <w:noProof/>
                <w:webHidden/>
              </w:rPr>
              <w:fldChar w:fldCharType="separate"/>
            </w:r>
            <w:r w:rsidR="004F6EFE">
              <w:rPr>
                <w:noProof/>
                <w:webHidden/>
              </w:rPr>
              <w:t>25</w:t>
            </w:r>
            <w:r w:rsidR="004F6EFE">
              <w:rPr>
                <w:noProof/>
                <w:webHidden/>
              </w:rPr>
              <w:fldChar w:fldCharType="end"/>
            </w:r>
          </w:hyperlink>
        </w:p>
        <w:p w14:paraId="461C90AD" w14:textId="3A2F5AB1" w:rsidR="004F6EFE" w:rsidRDefault="00C820C4">
          <w:pPr>
            <w:pStyle w:val="TDC3"/>
            <w:tabs>
              <w:tab w:val="right" w:leader="dot" w:pos="10024"/>
            </w:tabs>
            <w:rPr>
              <w:b w:val="0"/>
              <w:noProof/>
              <w:color w:val="auto"/>
              <w:sz w:val="22"/>
              <w:lang w:eastAsia="es-ES"/>
            </w:rPr>
          </w:pPr>
          <w:hyperlink w:anchor="_Toc102374705" w:history="1">
            <w:r w:rsidR="004F6EFE" w:rsidRPr="00DB601C">
              <w:rPr>
                <w:rStyle w:val="Hipervnculo"/>
                <w:rFonts w:ascii="Lato" w:hAnsi="Lato"/>
                <w:noProof/>
                <w:lang w:val="es-ES_tradnl"/>
              </w:rPr>
              <w:t>Hoja 1</w:t>
            </w:r>
            <w:r w:rsidR="004F6EFE">
              <w:rPr>
                <w:noProof/>
                <w:webHidden/>
              </w:rPr>
              <w:tab/>
            </w:r>
            <w:r w:rsidR="004F6EFE">
              <w:rPr>
                <w:noProof/>
                <w:webHidden/>
              </w:rPr>
              <w:fldChar w:fldCharType="begin"/>
            </w:r>
            <w:r w:rsidR="004F6EFE">
              <w:rPr>
                <w:noProof/>
                <w:webHidden/>
              </w:rPr>
              <w:instrText xml:space="preserve"> PAGEREF _Toc102374705 \h </w:instrText>
            </w:r>
            <w:r w:rsidR="004F6EFE">
              <w:rPr>
                <w:noProof/>
                <w:webHidden/>
              </w:rPr>
            </w:r>
            <w:r w:rsidR="004F6EFE">
              <w:rPr>
                <w:noProof/>
                <w:webHidden/>
              </w:rPr>
              <w:fldChar w:fldCharType="separate"/>
            </w:r>
            <w:r w:rsidR="004F6EFE">
              <w:rPr>
                <w:noProof/>
                <w:webHidden/>
              </w:rPr>
              <w:t>25</w:t>
            </w:r>
            <w:r w:rsidR="004F6EFE">
              <w:rPr>
                <w:noProof/>
                <w:webHidden/>
              </w:rPr>
              <w:fldChar w:fldCharType="end"/>
            </w:r>
          </w:hyperlink>
        </w:p>
        <w:p w14:paraId="50E72812" w14:textId="30E0A290" w:rsidR="004F6EFE" w:rsidRDefault="00C820C4">
          <w:pPr>
            <w:pStyle w:val="TDC2"/>
            <w:tabs>
              <w:tab w:val="right" w:leader="dot" w:pos="10024"/>
            </w:tabs>
            <w:rPr>
              <w:b w:val="0"/>
              <w:noProof/>
              <w:color w:val="auto"/>
              <w:sz w:val="22"/>
              <w:lang w:eastAsia="es-ES"/>
            </w:rPr>
          </w:pPr>
          <w:hyperlink w:anchor="_Toc102374706" w:history="1">
            <w:r w:rsidR="004F6EFE" w:rsidRPr="00DB601C">
              <w:rPr>
                <w:rStyle w:val="Hipervnculo"/>
                <w:rFonts w:ascii="Lato" w:hAnsi="Lato"/>
                <w:noProof/>
                <w:lang w:val="es-ES_tradnl"/>
              </w:rPr>
              <w:t>Resumen del Proyecto de Inversión</w:t>
            </w:r>
            <w:r w:rsidR="004F6EFE">
              <w:rPr>
                <w:noProof/>
                <w:webHidden/>
              </w:rPr>
              <w:tab/>
            </w:r>
            <w:r w:rsidR="004F6EFE">
              <w:rPr>
                <w:noProof/>
                <w:webHidden/>
              </w:rPr>
              <w:fldChar w:fldCharType="begin"/>
            </w:r>
            <w:r w:rsidR="004F6EFE">
              <w:rPr>
                <w:noProof/>
                <w:webHidden/>
              </w:rPr>
              <w:instrText xml:space="preserve"> PAGEREF _Toc102374706 \h </w:instrText>
            </w:r>
            <w:r w:rsidR="004F6EFE">
              <w:rPr>
                <w:noProof/>
                <w:webHidden/>
              </w:rPr>
            </w:r>
            <w:r w:rsidR="004F6EFE">
              <w:rPr>
                <w:noProof/>
                <w:webHidden/>
              </w:rPr>
              <w:fldChar w:fldCharType="separate"/>
            </w:r>
            <w:r w:rsidR="004F6EFE">
              <w:rPr>
                <w:noProof/>
                <w:webHidden/>
              </w:rPr>
              <w:t>28</w:t>
            </w:r>
            <w:r w:rsidR="004F6EFE">
              <w:rPr>
                <w:noProof/>
                <w:webHidden/>
              </w:rPr>
              <w:fldChar w:fldCharType="end"/>
            </w:r>
          </w:hyperlink>
        </w:p>
        <w:p w14:paraId="4EF9119B" w14:textId="2C02B176" w:rsidR="004F6EFE" w:rsidRDefault="00C820C4">
          <w:pPr>
            <w:pStyle w:val="TDC3"/>
            <w:tabs>
              <w:tab w:val="right" w:leader="dot" w:pos="10024"/>
            </w:tabs>
            <w:rPr>
              <w:b w:val="0"/>
              <w:noProof/>
              <w:color w:val="auto"/>
              <w:sz w:val="22"/>
              <w:lang w:eastAsia="es-ES"/>
            </w:rPr>
          </w:pPr>
          <w:hyperlink w:anchor="_Toc102374707" w:history="1">
            <w:r w:rsidR="004F6EFE" w:rsidRPr="00DB601C">
              <w:rPr>
                <w:rStyle w:val="Hipervnculo"/>
                <w:rFonts w:ascii="Lato" w:hAnsi="Lato"/>
                <w:noProof/>
                <w:lang w:val="es-ES_tradnl"/>
              </w:rPr>
              <w:t>Hoja 1</w:t>
            </w:r>
            <w:r w:rsidR="004F6EFE">
              <w:rPr>
                <w:noProof/>
                <w:webHidden/>
              </w:rPr>
              <w:tab/>
            </w:r>
            <w:r w:rsidR="004F6EFE">
              <w:rPr>
                <w:noProof/>
                <w:webHidden/>
              </w:rPr>
              <w:fldChar w:fldCharType="begin"/>
            </w:r>
            <w:r w:rsidR="004F6EFE">
              <w:rPr>
                <w:noProof/>
                <w:webHidden/>
              </w:rPr>
              <w:instrText xml:space="preserve"> PAGEREF _Toc102374707 \h </w:instrText>
            </w:r>
            <w:r w:rsidR="004F6EFE">
              <w:rPr>
                <w:noProof/>
                <w:webHidden/>
              </w:rPr>
            </w:r>
            <w:r w:rsidR="004F6EFE">
              <w:rPr>
                <w:noProof/>
                <w:webHidden/>
              </w:rPr>
              <w:fldChar w:fldCharType="separate"/>
            </w:r>
            <w:r w:rsidR="004F6EFE">
              <w:rPr>
                <w:noProof/>
                <w:webHidden/>
              </w:rPr>
              <w:t>28</w:t>
            </w:r>
            <w:r w:rsidR="004F6EFE">
              <w:rPr>
                <w:noProof/>
                <w:webHidden/>
              </w:rPr>
              <w:fldChar w:fldCharType="end"/>
            </w:r>
          </w:hyperlink>
        </w:p>
        <w:p w14:paraId="442543B2" w14:textId="78B1897A" w:rsidR="004F6EFE" w:rsidRDefault="00C820C4">
          <w:pPr>
            <w:pStyle w:val="TDC3"/>
            <w:tabs>
              <w:tab w:val="right" w:leader="dot" w:pos="10024"/>
            </w:tabs>
            <w:rPr>
              <w:b w:val="0"/>
              <w:noProof/>
              <w:color w:val="auto"/>
              <w:sz w:val="22"/>
              <w:lang w:eastAsia="es-ES"/>
            </w:rPr>
          </w:pPr>
          <w:hyperlink w:anchor="_Toc102374708" w:history="1">
            <w:r w:rsidR="004F6EFE" w:rsidRPr="00DB601C">
              <w:rPr>
                <w:rStyle w:val="Hipervnculo"/>
                <w:rFonts w:ascii="Lato" w:hAnsi="Lato"/>
                <w:noProof/>
                <w:lang w:val="es-ES_tradnl"/>
              </w:rPr>
              <w:t>Hoja 2</w:t>
            </w:r>
            <w:r w:rsidR="004F6EFE">
              <w:rPr>
                <w:noProof/>
                <w:webHidden/>
              </w:rPr>
              <w:tab/>
            </w:r>
            <w:r w:rsidR="004F6EFE">
              <w:rPr>
                <w:noProof/>
                <w:webHidden/>
              </w:rPr>
              <w:fldChar w:fldCharType="begin"/>
            </w:r>
            <w:r w:rsidR="004F6EFE">
              <w:rPr>
                <w:noProof/>
                <w:webHidden/>
              </w:rPr>
              <w:instrText xml:space="preserve"> PAGEREF _Toc102374708 \h </w:instrText>
            </w:r>
            <w:r w:rsidR="004F6EFE">
              <w:rPr>
                <w:noProof/>
                <w:webHidden/>
              </w:rPr>
            </w:r>
            <w:r w:rsidR="004F6EFE">
              <w:rPr>
                <w:noProof/>
                <w:webHidden/>
              </w:rPr>
              <w:fldChar w:fldCharType="separate"/>
            </w:r>
            <w:r w:rsidR="004F6EFE">
              <w:rPr>
                <w:noProof/>
                <w:webHidden/>
              </w:rPr>
              <w:t>29</w:t>
            </w:r>
            <w:r w:rsidR="004F6EFE">
              <w:rPr>
                <w:noProof/>
                <w:webHidden/>
              </w:rPr>
              <w:fldChar w:fldCharType="end"/>
            </w:r>
          </w:hyperlink>
        </w:p>
        <w:p w14:paraId="64A2DC14" w14:textId="65B59101" w:rsidR="004F6EFE" w:rsidRDefault="00C820C4">
          <w:pPr>
            <w:pStyle w:val="TDC3"/>
            <w:tabs>
              <w:tab w:val="right" w:leader="dot" w:pos="10024"/>
            </w:tabs>
            <w:rPr>
              <w:b w:val="0"/>
              <w:noProof/>
              <w:color w:val="auto"/>
              <w:sz w:val="22"/>
              <w:lang w:eastAsia="es-ES"/>
            </w:rPr>
          </w:pPr>
          <w:hyperlink w:anchor="_Toc102374709" w:history="1">
            <w:r w:rsidR="004F6EFE" w:rsidRPr="00DB601C">
              <w:rPr>
                <w:rStyle w:val="Hipervnculo"/>
                <w:rFonts w:ascii="Lato" w:hAnsi="Lato"/>
                <w:noProof/>
                <w:lang w:val="es-ES_tradnl"/>
              </w:rPr>
              <w:t>Hoja 3</w:t>
            </w:r>
            <w:r w:rsidR="004F6EFE">
              <w:rPr>
                <w:noProof/>
                <w:webHidden/>
              </w:rPr>
              <w:tab/>
            </w:r>
            <w:r w:rsidR="004F6EFE">
              <w:rPr>
                <w:noProof/>
                <w:webHidden/>
              </w:rPr>
              <w:fldChar w:fldCharType="begin"/>
            </w:r>
            <w:r w:rsidR="004F6EFE">
              <w:rPr>
                <w:noProof/>
                <w:webHidden/>
              </w:rPr>
              <w:instrText xml:space="preserve"> PAGEREF _Toc102374709 \h </w:instrText>
            </w:r>
            <w:r w:rsidR="004F6EFE">
              <w:rPr>
                <w:noProof/>
                <w:webHidden/>
              </w:rPr>
            </w:r>
            <w:r w:rsidR="004F6EFE">
              <w:rPr>
                <w:noProof/>
                <w:webHidden/>
              </w:rPr>
              <w:fldChar w:fldCharType="separate"/>
            </w:r>
            <w:r w:rsidR="004F6EFE">
              <w:rPr>
                <w:noProof/>
                <w:webHidden/>
              </w:rPr>
              <w:t>30</w:t>
            </w:r>
            <w:r w:rsidR="004F6EFE">
              <w:rPr>
                <w:noProof/>
                <w:webHidden/>
              </w:rPr>
              <w:fldChar w:fldCharType="end"/>
            </w:r>
          </w:hyperlink>
        </w:p>
        <w:p w14:paraId="56E1D1FE" w14:textId="104CD5EE" w:rsidR="004F6EFE" w:rsidRDefault="00C820C4">
          <w:pPr>
            <w:pStyle w:val="TDC2"/>
            <w:tabs>
              <w:tab w:val="right" w:leader="dot" w:pos="10024"/>
            </w:tabs>
            <w:rPr>
              <w:b w:val="0"/>
              <w:noProof/>
              <w:color w:val="auto"/>
              <w:sz w:val="22"/>
              <w:lang w:eastAsia="es-ES"/>
            </w:rPr>
          </w:pPr>
          <w:hyperlink w:anchor="_Toc102374710" w:history="1">
            <w:r w:rsidR="004F6EFE" w:rsidRPr="00DB601C">
              <w:rPr>
                <w:rStyle w:val="Hipervnculo"/>
                <w:rFonts w:ascii="Lato" w:hAnsi="Lato"/>
                <w:noProof/>
                <w:lang w:val="es-ES_tradnl"/>
              </w:rPr>
              <w:t>Memoria</w:t>
            </w:r>
            <w:r w:rsidR="004F6EFE">
              <w:rPr>
                <w:noProof/>
                <w:webHidden/>
              </w:rPr>
              <w:tab/>
            </w:r>
            <w:r w:rsidR="004F6EFE">
              <w:rPr>
                <w:noProof/>
                <w:webHidden/>
              </w:rPr>
              <w:fldChar w:fldCharType="begin"/>
            </w:r>
            <w:r w:rsidR="004F6EFE">
              <w:rPr>
                <w:noProof/>
                <w:webHidden/>
              </w:rPr>
              <w:instrText xml:space="preserve"> PAGEREF _Toc102374710 \h </w:instrText>
            </w:r>
            <w:r w:rsidR="004F6EFE">
              <w:rPr>
                <w:noProof/>
                <w:webHidden/>
              </w:rPr>
            </w:r>
            <w:r w:rsidR="004F6EFE">
              <w:rPr>
                <w:noProof/>
                <w:webHidden/>
              </w:rPr>
              <w:fldChar w:fldCharType="separate"/>
            </w:r>
            <w:r w:rsidR="004F6EFE">
              <w:rPr>
                <w:noProof/>
                <w:webHidden/>
              </w:rPr>
              <w:t>31</w:t>
            </w:r>
            <w:r w:rsidR="004F6EFE">
              <w:rPr>
                <w:noProof/>
                <w:webHidden/>
              </w:rPr>
              <w:fldChar w:fldCharType="end"/>
            </w:r>
          </w:hyperlink>
        </w:p>
        <w:p w14:paraId="3041D83D" w14:textId="23E006A0" w:rsidR="004F6EFE" w:rsidRDefault="00C820C4">
          <w:pPr>
            <w:pStyle w:val="TDC2"/>
            <w:tabs>
              <w:tab w:val="right" w:leader="dot" w:pos="10024"/>
            </w:tabs>
            <w:rPr>
              <w:b w:val="0"/>
              <w:noProof/>
              <w:color w:val="auto"/>
              <w:sz w:val="22"/>
              <w:lang w:eastAsia="es-ES"/>
            </w:rPr>
          </w:pPr>
          <w:hyperlink w:anchor="_Toc102374711" w:history="1">
            <w:r w:rsidR="004F6EFE" w:rsidRPr="00DB601C">
              <w:rPr>
                <w:rStyle w:val="Hipervnculo"/>
                <w:rFonts w:ascii="Lato" w:hAnsi="Lato"/>
                <w:noProof/>
                <w:lang w:val="es-ES_tradnl"/>
              </w:rPr>
              <w:t>Cronograma</w:t>
            </w:r>
            <w:r w:rsidR="004F6EFE">
              <w:rPr>
                <w:noProof/>
                <w:webHidden/>
              </w:rPr>
              <w:tab/>
            </w:r>
            <w:r w:rsidR="004F6EFE">
              <w:rPr>
                <w:noProof/>
                <w:webHidden/>
              </w:rPr>
              <w:fldChar w:fldCharType="begin"/>
            </w:r>
            <w:r w:rsidR="004F6EFE">
              <w:rPr>
                <w:noProof/>
                <w:webHidden/>
              </w:rPr>
              <w:instrText xml:space="preserve"> PAGEREF _Toc102374711 \h </w:instrText>
            </w:r>
            <w:r w:rsidR="004F6EFE">
              <w:rPr>
                <w:noProof/>
                <w:webHidden/>
              </w:rPr>
            </w:r>
            <w:r w:rsidR="004F6EFE">
              <w:rPr>
                <w:noProof/>
                <w:webHidden/>
              </w:rPr>
              <w:fldChar w:fldCharType="separate"/>
            </w:r>
            <w:r w:rsidR="004F6EFE">
              <w:rPr>
                <w:noProof/>
                <w:webHidden/>
              </w:rPr>
              <w:t>35</w:t>
            </w:r>
            <w:r w:rsidR="004F6EFE">
              <w:rPr>
                <w:noProof/>
                <w:webHidden/>
              </w:rPr>
              <w:fldChar w:fldCharType="end"/>
            </w:r>
          </w:hyperlink>
        </w:p>
        <w:p w14:paraId="69116344" w14:textId="6E665227" w:rsidR="004F6EFE" w:rsidRDefault="00C820C4">
          <w:pPr>
            <w:pStyle w:val="TDC2"/>
            <w:tabs>
              <w:tab w:val="right" w:leader="dot" w:pos="10024"/>
            </w:tabs>
            <w:rPr>
              <w:b w:val="0"/>
              <w:noProof/>
              <w:color w:val="auto"/>
              <w:sz w:val="22"/>
              <w:lang w:eastAsia="es-ES"/>
            </w:rPr>
          </w:pPr>
          <w:hyperlink w:anchor="_Toc102374712" w:history="1">
            <w:r w:rsidR="004F6EFE" w:rsidRPr="00DB601C">
              <w:rPr>
                <w:rStyle w:val="Hipervnculo"/>
                <w:rFonts w:ascii="Lato" w:hAnsi="Lato"/>
                <w:noProof/>
                <w:lang w:val="es-ES_tradnl"/>
              </w:rPr>
              <w:t>Cálculo de la Ayuda</w:t>
            </w:r>
            <w:r w:rsidR="004F6EFE">
              <w:rPr>
                <w:noProof/>
                <w:webHidden/>
              </w:rPr>
              <w:tab/>
            </w:r>
            <w:r w:rsidR="004F6EFE">
              <w:rPr>
                <w:noProof/>
                <w:webHidden/>
              </w:rPr>
              <w:fldChar w:fldCharType="begin"/>
            </w:r>
            <w:r w:rsidR="004F6EFE">
              <w:rPr>
                <w:noProof/>
                <w:webHidden/>
              </w:rPr>
              <w:instrText xml:space="preserve"> PAGEREF _Toc102374712 \h </w:instrText>
            </w:r>
            <w:r w:rsidR="004F6EFE">
              <w:rPr>
                <w:noProof/>
                <w:webHidden/>
              </w:rPr>
            </w:r>
            <w:r w:rsidR="004F6EFE">
              <w:rPr>
                <w:noProof/>
                <w:webHidden/>
              </w:rPr>
              <w:fldChar w:fldCharType="separate"/>
            </w:r>
            <w:r w:rsidR="004F6EFE">
              <w:rPr>
                <w:noProof/>
                <w:webHidden/>
              </w:rPr>
              <w:t>37</w:t>
            </w:r>
            <w:r w:rsidR="004F6EFE">
              <w:rPr>
                <w:noProof/>
                <w:webHidden/>
              </w:rPr>
              <w:fldChar w:fldCharType="end"/>
            </w:r>
          </w:hyperlink>
        </w:p>
        <w:p w14:paraId="5B1A1001" w14:textId="76AD2993" w:rsidR="004F6EFE" w:rsidRDefault="00C820C4">
          <w:pPr>
            <w:pStyle w:val="TDC3"/>
            <w:tabs>
              <w:tab w:val="right" w:leader="dot" w:pos="10024"/>
            </w:tabs>
            <w:rPr>
              <w:b w:val="0"/>
              <w:noProof/>
              <w:color w:val="auto"/>
              <w:sz w:val="22"/>
              <w:lang w:eastAsia="es-ES"/>
            </w:rPr>
          </w:pPr>
          <w:hyperlink w:anchor="_Toc102374713" w:history="1">
            <w:r w:rsidR="004F6EFE" w:rsidRPr="00DB601C">
              <w:rPr>
                <w:rStyle w:val="Hipervnculo"/>
                <w:rFonts w:ascii="Lato" w:hAnsi="Lato"/>
                <w:noProof/>
                <w:lang w:val="es-ES_tradnl"/>
              </w:rPr>
              <w:t>Se deberán rellenar todas las pestañas de la hoja de cálculo que tengas importes en la primera de ellas (resumen). Es decir, para aquellas modalidades que incluyan incorporar bienes de equipo, será necesario relacionar en la pestaña correspondiente los bienes de equipo que se pretende adquirir y el importe estimado para cada uno de ellos. Análogamente para el resto de los conceptos y modalidades.</w:t>
            </w:r>
            <w:r w:rsidR="004F6EFE">
              <w:rPr>
                <w:noProof/>
                <w:webHidden/>
              </w:rPr>
              <w:tab/>
            </w:r>
            <w:r w:rsidR="004F6EFE">
              <w:rPr>
                <w:noProof/>
                <w:webHidden/>
              </w:rPr>
              <w:fldChar w:fldCharType="begin"/>
            </w:r>
            <w:r w:rsidR="004F6EFE">
              <w:rPr>
                <w:noProof/>
                <w:webHidden/>
              </w:rPr>
              <w:instrText xml:space="preserve"> PAGEREF _Toc102374713 \h </w:instrText>
            </w:r>
            <w:r w:rsidR="004F6EFE">
              <w:rPr>
                <w:noProof/>
                <w:webHidden/>
              </w:rPr>
            </w:r>
            <w:r w:rsidR="004F6EFE">
              <w:rPr>
                <w:noProof/>
                <w:webHidden/>
              </w:rPr>
              <w:fldChar w:fldCharType="separate"/>
            </w:r>
            <w:r w:rsidR="004F6EFE">
              <w:rPr>
                <w:noProof/>
                <w:webHidden/>
              </w:rPr>
              <w:t>37</w:t>
            </w:r>
            <w:r w:rsidR="004F6EFE">
              <w:rPr>
                <w:noProof/>
                <w:webHidden/>
              </w:rPr>
              <w:fldChar w:fldCharType="end"/>
            </w:r>
          </w:hyperlink>
        </w:p>
        <w:p w14:paraId="11E4CA36" w14:textId="72467F63" w:rsidR="004F6EFE" w:rsidRDefault="00C820C4">
          <w:pPr>
            <w:pStyle w:val="TDC3"/>
            <w:tabs>
              <w:tab w:val="right" w:leader="dot" w:pos="10024"/>
            </w:tabs>
            <w:rPr>
              <w:b w:val="0"/>
              <w:noProof/>
              <w:color w:val="auto"/>
              <w:sz w:val="22"/>
              <w:lang w:eastAsia="es-ES"/>
            </w:rPr>
          </w:pPr>
          <w:hyperlink w:anchor="_Toc102374714" w:history="1">
            <w:r w:rsidR="004F6EFE" w:rsidRPr="00DB601C">
              <w:rPr>
                <w:rStyle w:val="Hipervnculo"/>
                <w:rFonts w:ascii="Lato" w:hAnsi="Lato"/>
                <w:noProof/>
                <w:lang w:val="es-ES_tradnl"/>
              </w:rPr>
              <w:t>HITMER (Modalidad “I”)</w:t>
            </w:r>
            <w:r w:rsidR="004F6EFE">
              <w:rPr>
                <w:noProof/>
                <w:webHidden/>
              </w:rPr>
              <w:tab/>
            </w:r>
            <w:r w:rsidR="004F6EFE">
              <w:rPr>
                <w:noProof/>
                <w:webHidden/>
              </w:rPr>
              <w:fldChar w:fldCharType="begin"/>
            </w:r>
            <w:r w:rsidR="004F6EFE">
              <w:rPr>
                <w:noProof/>
                <w:webHidden/>
              </w:rPr>
              <w:instrText xml:space="preserve"> PAGEREF _Toc102374714 \h </w:instrText>
            </w:r>
            <w:r w:rsidR="004F6EFE">
              <w:rPr>
                <w:noProof/>
                <w:webHidden/>
              </w:rPr>
            </w:r>
            <w:r w:rsidR="004F6EFE">
              <w:rPr>
                <w:noProof/>
                <w:webHidden/>
              </w:rPr>
              <w:fldChar w:fldCharType="separate"/>
            </w:r>
            <w:r w:rsidR="004F6EFE">
              <w:rPr>
                <w:noProof/>
                <w:webHidden/>
              </w:rPr>
              <w:t>37</w:t>
            </w:r>
            <w:r w:rsidR="004F6EFE">
              <w:rPr>
                <w:noProof/>
                <w:webHidden/>
              </w:rPr>
              <w:fldChar w:fldCharType="end"/>
            </w:r>
          </w:hyperlink>
        </w:p>
        <w:p w14:paraId="112E36E9" w14:textId="64E6E368" w:rsidR="004F6EFE" w:rsidRDefault="00C820C4">
          <w:pPr>
            <w:pStyle w:val="TDC3"/>
            <w:tabs>
              <w:tab w:val="right" w:leader="dot" w:pos="10024"/>
            </w:tabs>
            <w:rPr>
              <w:b w:val="0"/>
              <w:noProof/>
              <w:color w:val="auto"/>
              <w:sz w:val="22"/>
              <w:lang w:eastAsia="es-ES"/>
            </w:rPr>
          </w:pPr>
          <w:hyperlink w:anchor="_Toc102374715" w:history="1">
            <w:r w:rsidR="004F6EFE" w:rsidRPr="00DB601C">
              <w:rPr>
                <w:rStyle w:val="Hipervnculo"/>
                <w:rFonts w:ascii="Lato" w:hAnsi="Lato"/>
                <w:noProof/>
                <w:lang w:val="es-ES_tradnl"/>
              </w:rPr>
              <w:t>HITMEM (Modalidad “II”)</w:t>
            </w:r>
            <w:r w:rsidR="004F6EFE">
              <w:rPr>
                <w:noProof/>
                <w:webHidden/>
              </w:rPr>
              <w:tab/>
            </w:r>
            <w:r w:rsidR="004F6EFE">
              <w:rPr>
                <w:noProof/>
                <w:webHidden/>
              </w:rPr>
              <w:fldChar w:fldCharType="begin"/>
            </w:r>
            <w:r w:rsidR="004F6EFE">
              <w:rPr>
                <w:noProof/>
                <w:webHidden/>
              </w:rPr>
              <w:instrText xml:space="preserve"> PAGEREF _Toc102374715 \h </w:instrText>
            </w:r>
            <w:r w:rsidR="004F6EFE">
              <w:rPr>
                <w:noProof/>
                <w:webHidden/>
              </w:rPr>
            </w:r>
            <w:r w:rsidR="004F6EFE">
              <w:rPr>
                <w:noProof/>
                <w:webHidden/>
              </w:rPr>
              <w:fldChar w:fldCharType="separate"/>
            </w:r>
            <w:r w:rsidR="004F6EFE">
              <w:rPr>
                <w:noProof/>
                <w:webHidden/>
              </w:rPr>
              <w:t>37</w:t>
            </w:r>
            <w:r w:rsidR="004F6EFE">
              <w:rPr>
                <w:noProof/>
                <w:webHidden/>
              </w:rPr>
              <w:fldChar w:fldCharType="end"/>
            </w:r>
          </w:hyperlink>
        </w:p>
        <w:p w14:paraId="34FD5273" w14:textId="58127810" w:rsidR="004F6EFE" w:rsidRDefault="00C820C4">
          <w:pPr>
            <w:pStyle w:val="TDC3"/>
            <w:tabs>
              <w:tab w:val="right" w:leader="dot" w:pos="10024"/>
            </w:tabs>
            <w:rPr>
              <w:b w:val="0"/>
              <w:noProof/>
              <w:color w:val="auto"/>
              <w:sz w:val="22"/>
              <w:lang w:eastAsia="es-ES"/>
            </w:rPr>
          </w:pPr>
          <w:hyperlink w:anchor="_Toc102374716" w:history="1">
            <w:r w:rsidR="004F6EFE" w:rsidRPr="00DB601C">
              <w:rPr>
                <w:rStyle w:val="Hipervnculo"/>
                <w:rFonts w:ascii="Lato" w:hAnsi="Lato"/>
                <w:noProof/>
                <w:lang w:val="es-ES_tradnl"/>
              </w:rPr>
              <w:t>HITMEI (Modalidad “III”)</w:t>
            </w:r>
            <w:r w:rsidR="004F6EFE">
              <w:rPr>
                <w:noProof/>
                <w:webHidden/>
              </w:rPr>
              <w:tab/>
            </w:r>
            <w:r w:rsidR="004F6EFE">
              <w:rPr>
                <w:noProof/>
                <w:webHidden/>
              </w:rPr>
              <w:fldChar w:fldCharType="begin"/>
            </w:r>
            <w:r w:rsidR="004F6EFE">
              <w:rPr>
                <w:noProof/>
                <w:webHidden/>
              </w:rPr>
              <w:instrText xml:space="preserve"> PAGEREF _Toc102374716 \h </w:instrText>
            </w:r>
            <w:r w:rsidR="004F6EFE">
              <w:rPr>
                <w:noProof/>
                <w:webHidden/>
              </w:rPr>
            </w:r>
            <w:r w:rsidR="004F6EFE">
              <w:rPr>
                <w:noProof/>
                <w:webHidden/>
              </w:rPr>
              <w:fldChar w:fldCharType="separate"/>
            </w:r>
            <w:r w:rsidR="004F6EFE">
              <w:rPr>
                <w:noProof/>
                <w:webHidden/>
              </w:rPr>
              <w:t>37</w:t>
            </w:r>
            <w:r w:rsidR="004F6EFE">
              <w:rPr>
                <w:noProof/>
                <w:webHidden/>
              </w:rPr>
              <w:fldChar w:fldCharType="end"/>
            </w:r>
          </w:hyperlink>
        </w:p>
        <w:p w14:paraId="7550DC64" w14:textId="29980A6A" w:rsidR="004F6EFE" w:rsidRDefault="00C820C4">
          <w:pPr>
            <w:pStyle w:val="TDC2"/>
            <w:tabs>
              <w:tab w:val="right" w:leader="dot" w:pos="10024"/>
            </w:tabs>
            <w:rPr>
              <w:b w:val="0"/>
              <w:noProof/>
              <w:color w:val="auto"/>
              <w:sz w:val="22"/>
              <w:lang w:eastAsia="es-ES"/>
            </w:rPr>
          </w:pPr>
          <w:hyperlink w:anchor="_Toc102374717" w:history="1">
            <w:r w:rsidR="004F6EFE" w:rsidRPr="00DB601C">
              <w:rPr>
                <w:rStyle w:val="Hipervnculo"/>
                <w:rFonts w:ascii="Lato" w:hAnsi="Lato"/>
                <w:noProof/>
                <w:lang w:val="es-ES_tradnl"/>
              </w:rPr>
              <w:t>Domiciliación Bancaria</w:t>
            </w:r>
            <w:r w:rsidR="004F6EFE">
              <w:rPr>
                <w:noProof/>
                <w:webHidden/>
              </w:rPr>
              <w:tab/>
            </w:r>
            <w:r w:rsidR="004F6EFE">
              <w:rPr>
                <w:noProof/>
                <w:webHidden/>
              </w:rPr>
              <w:fldChar w:fldCharType="begin"/>
            </w:r>
            <w:r w:rsidR="004F6EFE">
              <w:rPr>
                <w:noProof/>
                <w:webHidden/>
              </w:rPr>
              <w:instrText xml:space="preserve"> PAGEREF _Toc102374717 \h </w:instrText>
            </w:r>
            <w:r w:rsidR="004F6EFE">
              <w:rPr>
                <w:noProof/>
                <w:webHidden/>
              </w:rPr>
            </w:r>
            <w:r w:rsidR="004F6EFE">
              <w:rPr>
                <w:noProof/>
                <w:webHidden/>
              </w:rPr>
              <w:fldChar w:fldCharType="separate"/>
            </w:r>
            <w:r w:rsidR="004F6EFE">
              <w:rPr>
                <w:noProof/>
                <w:webHidden/>
              </w:rPr>
              <w:t>37</w:t>
            </w:r>
            <w:r w:rsidR="004F6EFE">
              <w:rPr>
                <w:noProof/>
                <w:webHidden/>
              </w:rPr>
              <w:fldChar w:fldCharType="end"/>
            </w:r>
          </w:hyperlink>
        </w:p>
        <w:p w14:paraId="3A23E7A2" w14:textId="093C4FA7" w:rsidR="004F6EFE" w:rsidRDefault="00C820C4">
          <w:pPr>
            <w:pStyle w:val="TDC2"/>
            <w:tabs>
              <w:tab w:val="right" w:leader="dot" w:pos="10024"/>
            </w:tabs>
            <w:rPr>
              <w:b w:val="0"/>
              <w:noProof/>
              <w:color w:val="auto"/>
              <w:sz w:val="22"/>
              <w:lang w:eastAsia="es-ES"/>
            </w:rPr>
          </w:pPr>
          <w:hyperlink w:anchor="_Toc102374718" w:history="1">
            <w:r w:rsidR="004F6EFE" w:rsidRPr="00DB601C">
              <w:rPr>
                <w:rStyle w:val="Hipervnculo"/>
                <w:rFonts w:ascii="Lato" w:hAnsi="Lato"/>
                <w:noProof/>
                <w:lang w:val="es-ES_tradnl"/>
              </w:rPr>
              <w:t>Memoria Viabilidad Técnica y Económica</w:t>
            </w:r>
            <w:r w:rsidR="004F6EFE">
              <w:rPr>
                <w:noProof/>
                <w:webHidden/>
              </w:rPr>
              <w:tab/>
            </w:r>
            <w:r w:rsidR="004F6EFE">
              <w:rPr>
                <w:noProof/>
                <w:webHidden/>
              </w:rPr>
              <w:fldChar w:fldCharType="begin"/>
            </w:r>
            <w:r w:rsidR="004F6EFE">
              <w:rPr>
                <w:noProof/>
                <w:webHidden/>
              </w:rPr>
              <w:instrText xml:space="preserve"> PAGEREF _Toc102374718 \h </w:instrText>
            </w:r>
            <w:r w:rsidR="004F6EFE">
              <w:rPr>
                <w:noProof/>
                <w:webHidden/>
              </w:rPr>
            </w:r>
            <w:r w:rsidR="004F6EFE">
              <w:rPr>
                <w:noProof/>
                <w:webHidden/>
              </w:rPr>
              <w:fldChar w:fldCharType="separate"/>
            </w:r>
            <w:r w:rsidR="004F6EFE">
              <w:rPr>
                <w:noProof/>
                <w:webHidden/>
              </w:rPr>
              <w:t>37</w:t>
            </w:r>
            <w:r w:rsidR="004F6EFE">
              <w:rPr>
                <w:noProof/>
                <w:webHidden/>
              </w:rPr>
              <w:fldChar w:fldCharType="end"/>
            </w:r>
          </w:hyperlink>
        </w:p>
        <w:p w14:paraId="70DD0B75" w14:textId="0E79FCB5" w:rsidR="00990AB9" w:rsidRPr="00232CFA" w:rsidRDefault="00990AB9">
          <w:pPr>
            <w:rPr>
              <w:rFonts w:ascii="Lato" w:hAnsi="Lato"/>
              <w:b w:val="0"/>
              <w:lang w:val="es-ES_tradnl"/>
            </w:rPr>
          </w:pPr>
          <w:r w:rsidRPr="00232CFA">
            <w:rPr>
              <w:rFonts w:ascii="Lato" w:hAnsi="Lato"/>
              <w:b w:val="0"/>
              <w:bCs/>
              <w:lang w:val="es-ES_tradnl"/>
            </w:rPr>
            <w:fldChar w:fldCharType="end"/>
          </w:r>
        </w:p>
      </w:sdtContent>
    </w:sdt>
    <w:p w14:paraId="0D9856C0" w14:textId="77777777" w:rsidR="001D2531" w:rsidRPr="00232CFA" w:rsidRDefault="001D2531">
      <w:pPr>
        <w:spacing w:after="200"/>
        <w:rPr>
          <w:rFonts w:ascii="Lato" w:eastAsiaTheme="majorEastAsia" w:hAnsi="Lato" w:cstheme="majorBidi"/>
          <w:b w:val="0"/>
          <w:noProof/>
          <w:color w:val="061F57" w:themeColor="text2" w:themeShade="BF"/>
          <w:kern w:val="28"/>
          <w:sz w:val="52"/>
          <w:szCs w:val="32"/>
          <w:lang w:val="es-ES_tradnl" w:bidi="es-ES"/>
        </w:rPr>
      </w:pPr>
      <w:r w:rsidRPr="00232CFA">
        <w:rPr>
          <w:rFonts w:ascii="Lato" w:hAnsi="Lato"/>
          <w:b w:val="0"/>
          <w:noProof/>
          <w:lang w:val="es-ES_tradnl" w:bidi="es-ES"/>
        </w:rPr>
        <w:br w:type="page"/>
      </w:r>
    </w:p>
    <w:p w14:paraId="0C333021" w14:textId="383CBFD6" w:rsidR="00D077E9" w:rsidRPr="00232CFA" w:rsidRDefault="001D2531" w:rsidP="00D077E9">
      <w:pPr>
        <w:pStyle w:val="Ttulo1"/>
        <w:rPr>
          <w:rFonts w:ascii="Lato" w:hAnsi="Lato"/>
          <w:b w:val="0"/>
          <w:noProof/>
          <w:lang w:val="es-ES_tradnl" w:bidi="es-ES"/>
        </w:rPr>
      </w:pPr>
      <w:bookmarkStart w:id="0" w:name="_Toc102374683"/>
      <w:r w:rsidRPr="00232CFA">
        <w:rPr>
          <w:rFonts w:ascii="Lato" w:hAnsi="Lato"/>
          <w:b w:val="0"/>
          <w:noProof/>
          <w:lang w:val="es-ES_tradnl" w:bidi="es-ES"/>
        </w:rPr>
        <w:lastRenderedPageBreak/>
        <w:t>Destinatarios de esta Guía</w:t>
      </w:r>
      <w:bookmarkEnd w:id="0"/>
    </w:p>
    <w:p w14:paraId="784D2AC4" w14:textId="4AE7A321" w:rsidR="001D2531" w:rsidRPr="00232CFA" w:rsidRDefault="001D2531" w:rsidP="00370525">
      <w:pPr>
        <w:jc w:val="both"/>
        <w:rPr>
          <w:rFonts w:ascii="Lato" w:hAnsi="Lato"/>
          <w:b w:val="0"/>
          <w:noProof/>
          <w:lang w:val="es-ES_tradnl"/>
        </w:rPr>
      </w:pPr>
      <w:r w:rsidRPr="00232CFA">
        <w:rPr>
          <w:rFonts w:ascii="Lato" w:hAnsi="Lato"/>
          <w:b w:val="0"/>
          <w:noProof/>
          <w:lang w:val="es-ES_tradnl"/>
        </w:rPr>
        <w:tab/>
        <w:t xml:space="preserve">Esta documento pretende servir de guía a la cumplimentación de la documentación necesaria para la presentación de solicitudes a las ayudas para determinados proyectos de inversión empresarial que contribuyan a la transformación del modelo económico de la Comunidad Valenciana. Todo ello, de acuerdo a la Orden 14/2018, de 27 de diciembre, </w:t>
      </w:r>
      <w:r w:rsidR="008F7006" w:rsidRPr="00232CFA">
        <w:rPr>
          <w:rFonts w:ascii="Lato" w:hAnsi="Lato"/>
          <w:b w:val="0"/>
          <w:noProof/>
          <w:lang w:val="es-ES_tradnl"/>
        </w:rPr>
        <w:t xml:space="preserve">y posterior corrección de errores de fecha 15 de enero de 2019, </w:t>
      </w:r>
      <w:r w:rsidRPr="00232CFA">
        <w:rPr>
          <w:rFonts w:ascii="Lato" w:hAnsi="Lato"/>
          <w:b w:val="0"/>
          <w:noProof/>
          <w:lang w:val="es-ES_tradnl"/>
        </w:rPr>
        <w:t>de la Conselleria de Hacienda y Modelo Económico.</w:t>
      </w:r>
    </w:p>
    <w:p w14:paraId="7CB9E7AB" w14:textId="5DD18FB0" w:rsidR="004E0678" w:rsidRPr="00232CFA" w:rsidRDefault="004E0678" w:rsidP="00370525">
      <w:pPr>
        <w:jc w:val="both"/>
        <w:rPr>
          <w:rFonts w:ascii="Lato" w:hAnsi="Lato"/>
          <w:b w:val="0"/>
          <w:noProof/>
          <w:lang w:val="es-ES_tradnl"/>
        </w:rPr>
      </w:pPr>
    </w:p>
    <w:p w14:paraId="4B822B0E" w14:textId="3E6EA9BB" w:rsidR="004E0678" w:rsidRPr="00232CFA" w:rsidRDefault="00643D7F" w:rsidP="00370525">
      <w:pPr>
        <w:pStyle w:val="Ttulo1"/>
        <w:jc w:val="both"/>
        <w:rPr>
          <w:rFonts w:ascii="Lato" w:hAnsi="Lato"/>
          <w:b w:val="0"/>
          <w:noProof/>
          <w:lang w:val="es-ES_tradnl" w:bidi="es-ES"/>
        </w:rPr>
      </w:pPr>
      <w:bookmarkStart w:id="1" w:name="_Toc102374684"/>
      <w:r w:rsidRPr="00232CFA">
        <w:rPr>
          <w:rFonts w:ascii="Lato" w:hAnsi="Lato"/>
          <w:b w:val="0"/>
          <w:noProof/>
          <w:lang w:val="es-ES_tradnl" w:bidi="es-ES"/>
        </w:rPr>
        <w:t>Condicione</w:t>
      </w:r>
      <w:r w:rsidR="004E0678" w:rsidRPr="00232CFA">
        <w:rPr>
          <w:rFonts w:ascii="Lato" w:hAnsi="Lato"/>
          <w:b w:val="0"/>
          <w:noProof/>
          <w:lang w:val="es-ES_tradnl" w:bidi="es-ES"/>
        </w:rPr>
        <w:t>s Beneficiarios</w:t>
      </w:r>
      <w:bookmarkEnd w:id="1"/>
    </w:p>
    <w:p w14:paraId="2FE0C309" w14:textId="77777777" w:rsidR="002B6965" w:rsidRPr="00232CFA" w:rsidRDefault="004E0678" w:rsidP="00643D7F">
      <w:pPr>
        <w:jc w:val="both"/>
        <w:rPr>
          <w:rFonts w:ascii="Lato" w:hAnsi="Lato"/>
          <w:b w:val="0"/>
          <w:lang w:val="es-ES_tradnl"/>
        </w:rPr>
      </w:pPr>
      <w:r w:rsidRPr="00232CFA">
        <w:rPr>
          <w:rFonts w:ascii="Lato" w:hAnsi="Lato"/>
          <w:b w:val="0"/>
          <w:lang w:val="es-ES_tradnl"/>
        </w:rPr>
        <w:t xml:space="preserve">Los </w:t>
      </w:r>
      <w:r w:rsidR="00643D7F" w:rsidRPr="00232CFA">
        <w:rPr>
          <w:rFonts w:ascii="Lato" w:hAnsi="Lato"/>
          <w:b w:val="0"/>
          <w:lang w:val="es-ES_tradnl"/>
        </w:rPr>
        <w:t xml:space="preserve">requisitos </w:t>
      </w:r>
      <w:r w:rsidRPr="00232CFA">
        <w:rPr>
          <w:rFonts w:ascii="Lato" w:hAnsi="Lato"/>
          <w:b w:val="0"/>
          <w:lang w:val="es-ES_tradnl"/>
        </w:rPr>
        <w:t>que se indican en los artículos 6, 7 y 8 de la Orden de Bases, con especial atenci</w:t>
      </w:r>
      <w:r w:rsidR="00643D7F" w:rsidRPr="00232CFA">
        <w:rPr>
          <w:rFonts w:ascii="Lato" w:hAnsi="Lato"/>
          <w:b w:val="0"/>
          <w:lang w:val="es-ES_tradnl"/>
        </w:rPr>
        <w:t>ón a que</w:t>
      </w:r>
      <w:r w:rsidR="002B6965" w:rsidRPr="00232CFA">
        <w:rPr>
          <w:rFonts w:ascii="Lato" w:hAnsi="Lato"/>
          <w:b w:val="0"/>
          <w:lang w:val="es-ES_tradnl"/>
        </w:rPr>
        <w:t>:</w:t>
      </w:r>
    </w:p>
    <w:p w14:paraId="4FB10C50" w14:textId="0217B5A4" w:rsidR="004E0678" w:rsidRPr="00232CFA" w:rsidRDefault="002B6965" w:rsidP="002B6965">
      <w:pPr>
        <w:pStyle w:val="Prrafodelista"/>
        <w:numPr>
          <w:ilvl w:val="0"/>
          <w:numId w:val="11"/>
        </w:numPr>
        <w:jc w:val="both"/>
        <w:rPr>
          <w:rFonts w:ascii="Lato" w:hAnsi="Lato"/>
          <w:b w:val="0"/>
          <w:lang w:val="es-ES_tradnl"/>
        </w:rPr>
      </w:pPr>
      <w:r w:rsidRPr="00232CFA">
        <w:rPr>
          <w:rFonts w:ascii="Lato" w:hAnsi="Lato"/>
          <w:b w:val="0"/>
          <w:lang w:val="es-ES_tradnl"/>
        </w:rPr>
        <w:t>L</w:t>
      </w:r>
      <w:r w:rsidR="00643D7F" w:rsidRPr="00232CFA">
        <w:rPr>
          <w:rFonts w:ascii="Lato" w:hAnsi="Lato"/>
          <w:b w:val="0"/>
          <w:lang w:val="es-ES_tradnl"/>
        </w:rPr>
        <w:t xml:space="preserve">as </w:t>
      </w:r>
      <w:r w:rsidR="00643D7F" w:rsidRPr="00232CFA">
        <w:rPr>
          <w:rFonts w:ascii="Lato" w:hAnsi="Lato"/>
          <w:bCs/>
          <w:lang w:val="es-ES_tradnl"/>
        </w:rPr>
        <w:t>e</w:t>
      </w:r>
      <w:r w:rsidR="004E0678" w:rsidRPr="00232CFA">
        <w:rPr>
          <w:rFonts w:ascii="Lato" w:hAnsi="Lato"/>
          <w:bCs/>
          <w:lang w:val="es-ES_tradnl"/>
        </w:rPr>
        <w:t>mpresas</w:t>
      </w:r>
      <w:r w:rsidR="004E0678" w:rsidRPr="00232CFA">
        <w:rPr>
          <w:rFonts w:ascii="Lato" w:hAnsi="Lato"/>
          <w:b w:val="0"/>
          <w:lang w:val="es-ES_tradnl"/>
        </w:rPr>
        <w:t xml:space="preserve"> cuya sede social, establecimiento o sucursal de producción o de desarrollo de actividad se encuentre </w:t>
      </w:r>
      <w:r w:rsidR="004E0678" w:rsidRPr="00232CFA">
        <w:rPr>
          <w:rFonts w:ascii="Lato" w:hAnsi="Lato"/>
          <w:bCs/>
          <w:lang w:val="es-ES_tradnl"/>
        </w:rPr>
        <w:t>radicada en la Comunidad Valenciana</w:t>
      </w:r>
      <w:r w:rsidR="004E0678" w:rsidRPr="00232CFA">
        <w:rPr>
          <w:rFonts w:ascii="Lato" w:hAnsi="Lato"/>
          <w:b w:val="0"/>
          <w:lang w:val="es-ES_tradnl"/>
        </w:rPr>
        <w:t>.</w:t>
      </w:r>
    </w:p>
    <w:p w14:paraId="62A01218" w14:textId="3FDC75F4" w:rsidR="002B6965" w:rsidRPr="00232CFA" w:rsidRDefault="002B6965" w:rsidP="002B6965">
      <w:pPr>
        <w:pStyle w:val="Prrafodelista"/>
        <w:numPr>
          <w:ilvl w:val="0"/>
          <w:numId w:val="11"/>
        </w:numPr>
        <w:jc w:val="both"/>
        <w:rPr>
          <w:rFonts w:ascii="Lato" w:hAnsi="Lato"/>
          <w:b w:val="0"/>
          <w:lang w:val="es-ES_tradnl"/>
        </w:rPr>
      </w:pPr>
      <w:r w:rsidRPr="00232CFA">
        <w:rPr>
          <w:rFonts w:ascii="Lato" w:hAnsi="Lato"/>
          <w:b w:val="0"/>
          <w:lang w:val="es-ES_tradnl"/>
        </w:rPr>
        <w:t>No se aceptarán</w:t>
      </w:r>
      <w:r w:rsidR="0025463C" w:rsidRPr="00232CFA">
        <w:rPr>
          <w:rFonts w:ascii="Lato" w:hAnsi="Lato"/>
          <w:b w:val="0"/>
          <w:lang w:val="es-ES_tradnl"/>
        </w:rPr>
        <w:t xml:space="preserve"> solicitudes de </w:t>
      </w:r>
      <w:r w:rsidRPr="00232CFA">
        <w:rPr>
          <w:rFonts w:ascii="Lato" w:hAnsi="Lato"/>
          <w:b w:val="0"/>
          <w:lang w:val="es-ES_tradnl"/>
        </w:rPr>
        <w:t>“Uniones Temporales de Empresas” (UTE), ni agrupaciones empresariales.</w:t>
      </w:r>
    </w:p>
    <w:p w14:paraId="03EF4570" w14:textId="77777777" w:rsidR="00BA6A27" w:rsidRPr="00232CFA" w:rsidRDefault="00BA6A27" w:rsidP="00BA6A27">
      <w:pPr>
        <w:pStyle w:val="Ttulo1"/>
        <w:jc w:val="both"/>
        <w:rPr>
          <w:rFonts w:ascii="Lato" w:hAnsi="Lato"/>
          <w:b w:val="0"/>
          <w:noProof/>
          <w:lang w:val="es-ES_tradnl" w:bidi="es-ES"/>
        </w:rPr>
      </w:pPr>
      <w:bookmarkStart w:id="2" w:name="_Toc102374685"/>
      <w:r w:rsidRPr="00232CFA">
        <w:rPr>
          <w:rFonts w:ascii="Lato" w:hAnsi="Lato"/>
          <w:b w:val="0"/>
          <w:noProof/>
          <w:lang w:val="es-ES_tradnl" w:bidi="es-ES"/>
        </w:rPr>
        <w:t>Condiciones de la Solicitud</w:t>
      </w:r>
      <w:bookmarkEnd w:id="2"/>
    </w:p>
    <w:p w14:paraId="19DDA848" w14:textId="6F1091B5" w:rsidR="002B6965" w:rsidRPr="00232CFA" w:rsidRDefault="002B6965" w:rsidP="00BA6A27">
      <w:pPr>
        <w:pStyle w:val="Prrafodelista"/>
        <w:numPr>
          <w:ilvl w:val="0"/>
          <w:numId w:val="7"/>
        </w:numPr>
        <w:jc w:val="both"/>
        <w:rPr>
          <w:rFonts w:ascii="Lato" w:hAnsi="Lato"/>
          <w:b w:val="0"/>
          <w:lang w:val="es-ES_tradnl"/>
        </w:rPr>
      </w:pPr>
      <w:r w:rsidRPr="00232CFA">
        <w:rPr>
          <w:rFonts w:ascii="Lato" w:hAnsi="Lato"/>
          <w:b w:val="0"/>
          <w:lang w:val="es-ES_tradnl"/>
        </w:rPr>
        <w:t>Plazo de Presentación, el indicado en la Convocatoria.</w:t>
      </w:r>
    </w:p>
    <w:p w14:paraId="0D4792DC" w14:textId="61BFE5BF" w:rsidR="00BA6A27" w:rsidRPr="00232CFA" w:rsidRDefault="00BA6A27" w:rsidP="00BA6A27">
      <w:pPr>
        <w:pStyle w:val="Prrafodelista"/>
        <w:numPr>
          <w:ilvl w:val="0"/>
          <w:numId w:val="7"/>
        </w:numPr>
        <w:jc w:val="both"/>
        <w:rPr>
          <w:rFonts w:ascii="Lato" w:hAnsi="Lato"/>
          <w:b w:val="0"/>
          <w:lang w:val="es-ES_tradnl"/>
        </w:rPr>
      </w:pPr>
      <w:r w:rsidRPr="00232CFA">
        <w:rPr>
          <w:rFonts w:ascii="Lato" w:hAnsi="Lato"/>
          <w:b w:val="0"/>
          <w:lang w:val="es-ES_tradnl"/>
        </w:rPr>
        <w:t xml:space="preserve">Se deben presentar telemáticamente a través de la dirección </w:t>
      </w:r>
      <w:hyperlink r:id="rId11" w:history="1">
        <w:r w:rsidRPr="00232CFA">
          <w:rPr>
            <w:rStyle w:val="Hipervnculo"/>
            <w:rFonts w:ascii="Lato" w:hAnsi="Lato"/>
          </w:rPr>
          <w:t>https://www.gva.es/va/inicio/procedimientos?id_proc=20026&amp;version=amp</w:t>
        </w:r>
      </w:hyperlink>
    </w:p>
    <w:p w14:paraId="0DD9CC1B" w14:textId="77777777" w:rsidR="00BA6A27" w:rsidRPr="00232CFA" w:rsidRDefault="00BA6A27" w:rsidP="00BA6A27">
      <w:pPr>
        <w:pStyle w:val="Prrafodelista"/>
        <w:numPr>
          <w:ilvl w:val="0"/>
          <w:numId w:val="7"/>
        </w:numPr>
        <w:jc w:val="both"/>
        <w:rPr>
          <w:rFonts w:ascii="Lato" w:hAnsi="Lato"/>
          <w:b w:val="0"/>
          <w:lang w:val="es-ES_tradnl"/>
        </w:rPr>
      </w:pPr>
      <w:r w:rsidRPr="00232CFA">
        <w:rPr>
          <w:rFonts w:ascii="Lato" w:hAnsi="Lato"/>
          <w:b w:val="0"/>
          <w:lang w:val="es-ES_tradnl"/>
        </w:rPr>
        <w:t>Todos los documentos y formularios que no tengan formato Excel (xls, xlsx, …) deberán generarse en formato pdf.</w:t>
      </w:r>
    </w:p>
    <w:p w14:paraId="7777D48A" w14:textId="77777777" w:rsidR="00BA6A27" w:rsidRPr="00232CFA" w:rsidRDefault="00BA6A27" w:rsidP="00BA6A27">
      <w:pPr>
        <w:pStyle w:val="Prrafodelista"/>
        <w:numPr>
          <w:ilvl w:val="0"/>
          <w:numId w:val="7"/>
        </w:numPr>
        <w:jc w:val="both"/>
        <w:rPr>
          <w:rFonts w:ascii="Lato" w:hAnsi="Lato"/>
          <w:b w:val="0"/>
          <w:lang w:val="es-ES_tradnl"/>
        </w:rPr>
      </w:pPr>
      <w:r w:rsidRPr="00232CFA">
        <w:rPr>
          <w:rFonts w:ascii="Lato" w:hAnsi="Lato"/>
          <w:b w:val="0"/>
          <w:lang w:val="es-ES_tradnl"/>
        </w:rPr>
        <w:t>Todos los documentos con formato pdf deberán ir firmados electrónicamente con un certificado de representante de entidad. De no ser así, se deberá acompañar a la solicitud un documento (escritura de poderes) que acredite representación suficiente de la persona física que realiza la solicitud.</w:t>
      </w:r>
    </w:p>
    <w:p w14:paraId="77DAF8E7" w14:textId="20E87F81" w:rsidR="004E0678" w:rsidRPr="00232CFA" w:rsidRDefault="00E053CF" w:rsidP="00370525">
      <w:pPr>
        <w:pStyle w:val="Ttulo1"/>
        <w:jc w:val="both"/>
        <w:rPr>
          <w:rFonts w:ascii="Lato" w:hAnsi="Lato"/>
          <w:b w:val="0"/>
          <w:noProof/>
          <w:lang w:val="es-ES_tradnl" w:bidi="es-ES"/>
        </w:rPr>
      </w:pPr>
      <w:bookmarkStart w:id="3" w:name="_Toc102374686"/>
      <w:r w:rsidRPr="00232CFA">
        <w:rPr>
          <w:rFonts w:ascii="Lato" w:hAnsi="Lato"/>
          <w:b w:val="0"/>
          <w:noProof/>
          <w:lang w:val="es-ES_tradnl" w:bidi="es-ES"/>
        </w:rPr>
        <w:t>Documentos Obligatorios Solicitud</w:t>
      </w:r>
      <w:bookmarkEnd w:id="3"/>
    </w:p>
    <w:p w14:paraId="7BE0D759" w14:textId="529BD919" w:rsidR="00E053CF" w:rsidRPr="00232CFA" w:rsidRDefault="00BB1727" w:rsidP="00370525">
      <w:pPr>
        <w:jc w:val="both"/>
        <w:rPr>
          <w:rFonts w:ascii="Lato" w:hAnsi="Lato"/>
          <w:b w:val="0"/>
          <w:lang w:val="es-ES_tradnl"/>
        </w:rPr>
      </w:pPr>
      <w:r>
        <w:rPr>
          <w:rFonts w:ascii="Lato" w:hAnsi="Lato"/>
          <w:b w:val="0"/>
          <w:lang w:val="es-ES_tradnl"/>
        </w:rPr>
        <w:t>Aunque se muestran ejemplos en este documento, t</w:t>
      </w:r>
      <w:r w:rsidR="00F837F8" w:rsidRPr="00232CFA">
        <w:rPr>
          <w:rFonts w:ascii="Lato" w:hAnsi="Lato"/>
          <w:b w:val="0"/>
          <w:lang w:val="es-ES_tradnl"/>
        </w:rPr>
        <w:t xml:space="preserve">odos los modelos que se relacionan a continuación se pueden descargar desde la </w:t>
      </w:r>
      <w:hyperlink r:id="rId12" w:history="1">
        <w:r w:rsidR="00F837F8" w:rsidRPr="00232CFA">
          <w:rPr>
            <w:rStyle w:val="Hipervnculo"/>
            <w:rFonts w:ascii="Lato" w:hAnsi="Lato"/>
            <w:b w:val="0"/>
            <w:lang w:val="es-ES_tradnl"/>
          </w:rPr>
          <w:t xml:space="preserve">página de documentos </w:t>
        </w:r>
        <w:r w:rsidR="00F837F8" w:rsidRPr="00232CFA">
          <w:rPr>
            <w:rStyle w:val="Hipervnculo"/>
            <w:rFonts w:ascii="Lato" w:hAnsi="Lato"/>
            <w:b w:val="0"/>
            <w:lang w:val="es-ES_tradnl"/>
          </w:rPr>
          <w:lastRenderedPageBreak/>
          <w:t>asociados al expediente</w:t>
        </w:r>
      </w:hyperlink>
      <w:r w:rsidR="00F837F8" w:rsidRPr="00232CFA">
        <w:rPr>
          <w:rFonts w:ascii="Lato" w:hAnsi="Lato"/>
          <w:b w:val="0"/>
          <w:lang w:val="es-ES_tradnl"/>
        </w:rPr>
        <w:t xml:space="preserve">. </w:t>
      </w:r>
      <w:r w:rsidR="00E053CF" w:rsidRPr="00232CFA">
        <w:rPr>
          <w:rFonts w:ascii="Lato" w:hAnsi="Lato"/>
          <w:b w:val="0"/>
          <w:lang w:val="es-ES_tradnl"/>
        </w:rPr>
        <w:t>Los siguientes documentos son de presentación obligatoria en el momento de presentar la solicitud:</w:t>
      </w:r>
    </w:p>
    <w:p w14:paraId="3897D4CE" w14:textId="4480E820" w:rsidR="00EF25E7" w:rsidRPr="00232CFA" w:rsidRDefault="00C820C4" w:rsidP="00370525">
      <w:pPr>
        <w:pStyle w:val="Prrafodelista"/>
        <w:numPr>
          <w:ilvl w:val="0"/>
          <w:numId w:val="1"/>
        </w:numPr>
        <w:jc w:val="both"/>
        <w:rPr>
          <w:rFonts w:ascii="Lato" w:hAnsi="Lato"/>
          <w:lang w:val="es-ES_tradnl"/>
        </w:rPr>
      </w:pPr>
      <w:hyperlink w:anchor="SolicitudGeneral" w:history="1">
        <w:r w:rsidR="00EF25E7" w:rsidRPr="006C41D9">
          <w:rPr>
            <w:rStyle w:val="Hipervnculo"/>
            <w:rFonts w:ascii="Lato" w:hAnsi="Lato"/>
            <w:lang w:val="es-ES_tradnl"/>
          </w:rPr>
          <w:t>Solicitud</w:t>
        </w:r>
        <w:r w:rsidR="00F93112" w:rsidRPr="006C41D9">
          <w:rPr>
            <w:rStyle w:val="Hipervnculo"/>
            <w:rFonts w:ascii="Lato" w:hAnsi="Lato"/>
            <w:lang w:val="es-ES_tradnl"/>
          </w:rPr>
          <w:t xml:space="preserve"> General de Subvención</w:t>
        </w:r>
      </w:hyperlink>
      <w:r w:rsidR="00EF25E7" w:rsidRPr="00232CFA">
        <w:rPr>
          <w:rFonts w:ascii="Lato" w:hAnsi="Lato"/>
          <w:lang w:val="es-ES_tradnl"/>
        </w:rPr>
        <w:t xml:space="preserve">. </w:t>
      </w:r>
      <w:r w:rsidR="00EF25E7" w:rsidRPr="00232CFA">
        <w:rPr>
          <w:rFonts w:ascii="Lato" w:hAnsi="Lato"/>
          <w:b w:val="0"/>
          <w:lang w:val="es-ES_tradnl"/>
        </w:rPr>
        <w:t xml:space="preserve">Si en la declaración </w:t>
      </w:r>
      <w:r w:rsidR="00EF25E7" w:rsidRPr="00232CFA">
        <w:rPr>
          <w:rFonts w:ascii="Lato" w:hAnsi="Lato"/>
          <w:b w:val="0"/>
          <w:u w:val="single"/>
          <w:lang w:val="es-ES_tradnl"/>
        </w:rPr>
        <w:t>se marca la “no autorización”</w:t>
      </w:r>
      <w:r w:rsidR="00EF25E7" w:rsidRPr="00232CFA">
        <w:rPr>
          <w:rFonts w:ascii="Lato" w:hAnsi="Lato"/>
          <w:b w:val="0"/>
          <w:lang w:val="es-ES_tradnl"/>
        </w:rPr>
        <w:t xml:space="preserve"> para la obtención directa tanto de datos de identidad, como de estar al corriente de las obligaciones tributarias con el Estado y la Generalitat Valenciana; y con la Seguridad Social, se deberán </w:t>
      </w:r>
      <w:r w:rsidR="00EF25E7" w:rsidRPr="00232CFA">
        <w:rPr>
          <w:rFonts w:ascii="Lato" w:hAnsi="Lato"/>
          <w:b w:val="0"/>
          <w:u w:val="single"/>
          <w:lang w:val="es-ES_tradnl"/>
        </w:rPr>
        <w:t>aportar los documentos que lo acrediten</w:t>
      </w:r>
      <w:r w:rsidR="00EF25E7" w:rsidRPr="00232CFA">
        <w:rPr>
          <w:rFonts w:ascii="Lato" w:hAnsi="Lato"/>
          <w:b w:val="0"/>
          <w:lang w:val="es-ES_tradnl"/>
        </w:rPr>
        <w:t>.</w:t>
      </w:r>
    </w:p>
    <w:p w14:paraId="7BB25F19" w14:textId="18A66A26" w:rsidR="00E053CF" w:rsidRPr="00232CFA" w:rsidRDefault="00C820C4" w:rsidP="00370525">
      <w:pPr>
        <w:pStyle w:val="Prrafodelista"/>
        <w:numPr>
          <w:ilvl w:val="0"/>
          <w:numId w:val="1"/>
        </w:numPr>
        <w:jc w:val="both"/>
        <w:rPr>
          <w:rFonts w:ascii="Lato" w:hAnsi="Lato"/>
          <w:lang w:val="es-ES_tradnl"/>
        </w:rPr>
      </w:pPr>
      <w:hyperlink w:anchor="DeclaracionResponsable" w:history="1">
        <w:r w:rsidR="00E053CF" w:rsidRPr="006C41D9">
          <w:rPr>
            <w:rStyle w:val="Hipervnculo"/>
            <w:rFonts w:ascii="Lato" w:hAnsi="Lato"/>
            <w:lang w:val="es-ES_tradnl"/>
          </w:rPr>
          <w:t>Declaración Responsable</w:t>
        </w:r>
      </w:hyperlink>
    </w:p>
    <w:p w14:paraId="04F74656" w14:textId="4342FD3C" w:rsidR="00E053CF" w:rsidRPr="00232CFA" w:rsidRDefault="00C820C4" w:rsidP="00370525">
      <w:pPr>
        <w:pStyle w:val="Prrafodelista"/>
        <w:numPr>
          <w:ilvl w:val="0"/>
          <w:numId w:val="1"/>
        </w:numPr>
        <w:jc w:val="both"/>
        <w:rPr>
          <w:rFonts w:ascii="Lato" w:hAnsi="Lato"/>
          <w:lang w:val="es-ES_tradnl"/>
        </w:rPr>
      </w:pPr>
      <w:hyperlink w:anchor="InformeEfectoIncentivador" w:history="1">
        <w:r w:rsidR="00E053CF" w:rsidRPr="006C41D9">
          <w:rPr>
            <w:rStyle w:val="Hipervnculo"/>
            <w:rFonts w:ascii="Lato" w:hAnsi="Lato"/>
            <w:lang w:val="es-ES_tradnl"/>
          </w:rPr>
          <w:t>Informe del Efecto Incentivador</w:t>
        </w:r>
      </w:hyperlink>
    </w:p>
    <w:p w14:paraId="1D51F549" w14:textId="7BF9C0EF" w:rsidR="00E053CF" w:rsidRPr="00232CFA" w:rsidRDefault="00C820C4" w:rsidP="00370525">
      <w:pPr>
        <w:pStyle w:val="Prrafodelista"/>
        <w:numPr>
          <w:ilvl w:val="0"/>
          <w:numId w:val="1"/>
        </w:numPr>
        <w:jc w:val="both"/>
        <w:rPr>
          <w:rFonts w:ascii="Lato" w:hAnsi="Lato"/>
          <w:lang w:val="es-ES_tradnl"/>
        </w:rPr>
      </w:pPr>
      <w:hyperlink w:anchor="ResumenProyectoInversion" w:history="1">
        <w:r w:rsidR="00E053CF" w:rsidRPr="006C41D9">
          <w:rPr>
            <w:rStyle w:val="Hipervnculo"/>
            <w:rFonts w:ascii="Lato" w:hAnsi="Lato"/>
            <w:lang w:val="es-ES_tradnl"/>
          </w:rPr>
          <w:t>Resumen del Proyecto de Inversión</w:t>
        </w:r>
      </w:hyperlink>
    </w:p>
    <w:p w14:paraId="6C3BB328" w14:textId="376B7E5F" w:rsidR="00E053CF" w:rsidRPr="00232CFA" w:rsidRDefault="00C820C4" w:rsidP="00370525">
      <w:pPr>
        <w:pStyle w:val="Prrafodelista"/>
        <w:numPr>
          <w:ilvl w:val="0"/>
          <w:numId w:val="1"/>
        </w:numPr>
        <w:jc w:val="both"/>
        <w:rPr>
          <w:rFonts w:ascii="Lato" w:hAnsi="Lato"/>
          <w:lang w:val="es-ES_tradnl"/>
        </w:rPr>
      </w:pPr>
      <w:hyperlink w:anchor="Memoria" w:history="1">
        <w:r w:rsidR="00E053CF" w:rsidRPr="006C41D9">
          <w:rPr>
            <w:rStyle w:val="Hipervnculo"/>
            <w:rFonts w:ascii="Lato" w:hAnsi="Lato"/>
            <w:lang w:val="es-ES_tradnl"/>
          </w:rPr>
          <w:t>Memoria</w:t>
        </w:r>
        <w:r w:rsidR="00F56822">
          <w:rPr>
            <w:rStyle w:val="Hipervnculo"/>
            <w:rFonts w:ascii="Lato" w:hAnsi="Lato"/>
            <w:lang w:val="es-ES_tradnl"/>
          </w:rPr>
          <w:t xml:space="preserve"> Técnica descriptiva</w:t>
        </w:r>
        <w:r w:rsidR="00E053CF" w:rsidRPr="006C41D9">
          <w:rPr>
            <w:rStyle w:val="Hipervnculo"/>
            <w:rFonts w:ascii="Lato" w:hAnsi="Lato"/>
            <w:lang w:val="es-ES_tradnl"/>
          </w:rPr>
          <w:t xml:space="preserve"> del Proyecto</w:t>
        </w:r>
      </w:hyperlink>
    </w:p>
    <w:p w14:paraId="4954E3DE" w14:textId="31DBCB91" w:rsidR="00E053CF" w:rsidRPr="00232CFA" w:rsidRDefault="00C820C4" w:rsidP="00370525">
      <w:pPr>
        <w:pStyle w:val="Prrafodelista"/>
        <w:numPr>
          <w:ilvl w:val="0"/>
          <w:numId w:val="1"/>
        </w:numPr>
        <w:jc w:val="both"/>
        <w:rPr>
          <w:rFonts w:ascii="Lato" w:hAnsi="Lato"/>
          <w:lang w:val="es-ES_tradnl"/>
        </w:rPr>
      </w:pPr>
      <w:hyperlink w:anchor="Cronograma" w:history="1">
        <w:r w:rsidR="00E053CF" w:rsidRPr="006C41D9">
          <w:rPr>
            <w:rStyle w:val="Hipervnculo"/>
            <w:rFonts w:ascii="Lato" w:hAnsi="Lato"/>
            <w:lang w:val="es-ES_tradnl"/>
          </w:rPr>
          <w:t>Cronograma del Proyecto</w:t>
        </w:r>
      </w:hyperlink>
    </w:p>
    <w:p w14:paraId="58B6897F" w14:textId="581D5756" w:rsidR="00E053CF" w:rsidRPr="00232CFA" w:rsidRDefault="00C820C4" w:rsidP="00370525">
      <w:pPr>
        <w:pStyle w:val="Prrafodelista"/>
        <w:numPr>
          <w:ilvl w:val="0"/>
          <w:numId w:val="1"/>
        </w:numPr>
        <w:jc w:val="both"/>
        <w:rPr>
          <w:rFonts w:ascii="Lato" w:hAnsi="Lato"/>
          <w:lang w:val="es-ES_tradnl"/>
        </w:rPr>
      </w:pPr>
      <w:hyperlink w:anchor="CalculoAyuda" w:history="1">
        <w:r w:rsidR="00E053CF" w:rsidRPr="006C41D9">
          <w:rPr>
            <w:rStyle w:val="Hipervnculo"/>
            <w:rFonts w:ascii="Lato" w:hAnsi="Lato"/>
            <w:lang w:val="es-ES_tradnl"/>
          </w:rPr>
          <w:t>Cálculo de las Ayudas</w:t>
        </w:r>
      </w:hyperlink>
    </w:p>
    <w:p w14:paraId="31B60FDA" w14:textId="234BC9C3" w:rsidR="00F93112" w:rsidRPr="00232CFA" w:rsidRDefault="00F93112" w:rsidP="00F93112">
      <w:pPr>
        <w:jc w:val="both"/>
        <w:rPr>
          <w:rFonts w:ascii="Lato" w:hAnsi="Lato"/>
          <w:b w:val="0"/>
          <w:lang w:val="es-ES_tradnl"/>
        </w:rPr>
      </w:pPr>
      <w:r w:rsidRPr="00232CFA">
        <w:rPr>
          <w:rFonts w:ascii="Lato" w:hAnsi="Lato"/>
          <w:b w:val="0"/>
          <w:lang w:val="es-ES_tradnl"/>
        </w:rPr>
        <w:t xml:space="preserve">Si en la </w:t>
      </w:r>
      <w:r w:rsidRPr="00232CFA">
        <w:rPr>
          <w:rFonts w:ascii="Lato" w:hAnsi="Lato"/>
          <w:b w:val="0"/>
          <w:u w:val="single"/>
          <w:lang w:val="es-ES_tradnl"/>
        </w:rPr>
        <w:t>Solicitud General de Subvención</w:t>
      </w:r>
      <w:r w:rsidRPr="00232CFA">
        <w:rPr>
          <w:rFonts w:ascii="Lato" w:hAnsi="Lato"/>
          <w:b w:val="0"/>
          <w:lang w:val="es-ES_tradnl"/>
        </w:rPr>
        <w:t xml:space="preserve"> ha marcado la casilla de “Nuevo Perceptor”, deberá acompañar el formulario:</w:t>
      </w:r>
    </w:p>
    <w:p w14:paraId="6DC5C2C6" w14:textId="78AC5A07" w:rsidR="00E053CF" w:rsidRPr="00232CFA" w:rsidRDefault="00C820C4" w:rsidP="00370525">
      <w:pPr>
        <w:pStyle w:val="Prrafodelista"/>
        <w:numPr>
          <w:ilvl w:val="0"/>
          <w:numId w:val="1"/>
        </w:numPr>
        <w:jc w:val="both"/>
        <w:rPr>
          <w:rFonts w:ascii="Lato" w:hAnsi="Lato"/>
          <w:lang w:val="es-ES_tradnl"/>
        </w:rPr>
      </w:pPr>
      <w:hyperlink w:anchor="DomiciliacionBancaria" w:history="1">
        <w:r w:rsidR="00E053CF" w:rsidRPr="006C41D9">
          <w:rPr>
            <w:rStyle w:val="Hipervnculo"/>
            <w:rFonts w:ascii="Lato" w:hAnsi="Lato"/>
            <w:lang w:val="es-ES_tradnl"/>
          </w:rPr>
          <w:t>Domiciliación Bancaria</w:t>
        </w:r>
      </w:hyperlink>
    </w:p>
    <w:p w14:paraId="5A0D86C0" w14:textId="7280FC4F" w:rsidR="00CA375A" w:rsidRPr="00232CFA" w:rsidRDefault="00E332EF" w:rsidP="00CA375A">
      <w:pPr>
        <w:jc w:val="both"/>
        <w:rPr>
          <w:rFonts w:ascii="Lato" w:hAnsi="Lato"/>
          <w:b w:val="0"/>
          <w:lang w:val="es-ES_tradnl"/>
        </w:rPr>
      </w:pPr>
      <w:r>
        <w:rPr>
          <w:rFonts w:ascii="Lato" w:hAnsi="Lato"/>
          <w:b w:val="0"/>
          <w:lang w:val="es-ES_tradnl"/>
        </w:rPr>
        <w:t>Los p</w:t>
      </w:r>
      <w:r w:rsidR="00CA375A" w:rsidRPr="00232CFA">
        <w:rPr>
          <w:rFonts w:ascii="Lato" w:hAnsi="Lato"/>
          <w:b w:val="0"/>
          <w:lang w:val="es-ES_tradnl"/>
        </w:rPr>
        <w:t xml:space="preserve">royectos que se presenten a la </w:t>
      </w:r>
      <w:r w:rsidR="00CA375A" w:rsidRPr="00232CFA">
        <w:rPr>
          <w:rFonts w:ascii="Lato" w:hAnsi="Lato"/>
          <w:b w:val="0"/>
          <w:u w:val="single"/>
          <w:lang w:val="es-ES_tradnl"/>
        </w:rPr>
        <w:t>modalidad “I”</w:t>
      </w:r>
      <w:r w:rsidRPr="00E332EF">
        <w:rPr>
          <w:rFonts w:ascii="Lato" w:hAnsi="Lato"/>
          <w:b w:val="0"/>
          <w:lang w:val="es-ES_tradnl"/>
        </w:rPr>
        <w:t>, además deberán aportar el</w:t>
      </w:r>
      <w:r w:rsidR="00CA375A" w:rsidRPr="00232CFA">
        <w:rPr>
          <w:rFonts w:ascii="Lato" w:hAnsi="Lato"/>
          <w:b w:val="0"/>
          <w:lang w:val="es-ES_tradnl"/>
        </w:rPr>
        <w:t>:</w:t>
      </w:r>
    </w:p>
    <w:p w14:paraId="697CF0D8" w14:textId="0706ABF1" w:rsidR="00CA375A" w:rsidRDefault="00C820C4" w:rsidP="00370525">
      <w:pPr>
        <w:pStyle w:val="Prrafodelista"/>
        <w:numPr>
          <w:ilvl w:val="0"/>
          <w:numId w:val="1"/>
        </w:numPr>
        <w:jc w:val="both"/>
        <w:rPr>
          <w:rFonts w:ascii="Lato" w:hAnsi="Lato"/>
          <w:lang w:val="es-ES_tradnl"/>
        </w:rPr>
      </w:pPr>
      <w:hyperlink w:anchor="ViabilidadTecnicaEconomica" w:history="1">
        <w:r w:rsidR="00CA375A" w:rsidRPr="00BB1727">
          <w:rPr>
            <w:rStyle w:val="Hipervnculo"/>
            <w:rFonts w:ascii="Lato" w:hAnsi="Lato"/>
            <w:lang w:val="es-ES_tradnl"/>
          </w:rPr>
          <w:t>Informe de Viabilidad Técnica y Económica</w:t>
        </w:r>
      </w:hyperlink>
    </w:p>
    <w:p w14:paraId="1918E43B" w14:textId="6B6B7FAA" w:rsidR="004F6EFE" w:rsidRPr="00232CFA" w:rsidRDefault="004F6EFE" w:rsidP="00370525">
      <w:pPr>
        <w:pStyle w:val="Prrafodelista"/>
        <w:numPr>
          <w:ilvl w:val="0"/>
          <w:numId w:val="1"/>
        </w:numPr>
        <w:jc w:val="both"/>
        <w:rPr>
          <w:rFonts w:ascii="Lato" w:hAnsi="Lato"/>
          <w:lang w:val="es-ES_tradnl"/>
        </w:rPr>
      </w:pPr>
      <w:r>
        <w:rPr>
          <w:rFonts w:ascii="Lato" w:hAnsi="Lato"/>
          <w:lang w:val="es-ES_tradnl"/>
        </w:rPr>
        <w:t>Justificante del visado del Plan de Igualdad.</w:t>
      </w:r>
    </w:p>
    <w:p w14:paraId="38DCAEAD" w14:textId="77777777" w:rsidR="00E053CF" w:rsidRPr="00232CFA" w:rsidRDefault="00E053CF" w:rsidP="00370525">
      <w:pPr>
        <w:jc w:val="both"/>
        <w:rPr>
          <w:rFonts w:ascii="Lato" w:hAnsi="Lato"/>
          <w:b w:val="0"/>
          <w:lang w:val="es-ES_tradnl"/>
        </w:rPr>
      </w:pPr>
      <w:r w:rsidRPr="00232CFA">
        <w:rPr>
          <w:rFonts w:ascii="Lato" w:hAnsi="Lato"/>
          <w:b w:val="0"/>
          <w:lang w:val="es-ES_tradnl"/>
        </w:rPr>
        <w:t xml:space="preserve">Documentos de </w:t>
      </w:r>
      <w:r w:rsidRPr="00232CFA">
        <w:rPr>
          <w:rFonts w:ascii="Lato" w:hAnsi="Lato"/>
          <w:b w:val="0"/>
          <w:u w:val="single"/>
          <w:lang w:val="es-ES_tradnl"/>
        </w:rPr>
        <w:t>presentación voluntaria</w:t>
      </w:r>
      <w:r w:rsidRPr="00232CFA">
        <w:rPr>
          <w:rFonts w:ascii="Lato" w:hAnsi="Lato"/>
          <w:b w:val="0"/>
          <w:lang w:val="es-ES_tradnl"/>
        </w:rPr>
        <w:t>, pero que servirán para incrementar la valoración del proyecto:</w:t>
      </w:r>
    </w:p>
    <w:p w14:paraId="0525E995" w14:textId="77777777" w:rsidR="00E053CF" w:rsidRPr="00232CFA" w:rsidRDefault="00E053CF" w:rsidP="00370525">
      <w:pPr>
        <w:pStyle w:val="Prrafodelista"/>
        <w:numPr>
          <w:ilvl w:val="0"/>
          <w:numId w:val="1"/>
        </w:numPr>
        <w:jc w:val="both"/>
        <w:rPr>
          <w:rFonts w:ascii="Lato" w:hAnsi="Lato"/>
          <w:b w:val="0"/>
          <w:lang w:val="es-ES_tradnl"/>
        </w:rPr>
      </w:pPr>
      <w:r w:rsidRPr="00232CFA">
        <w:rPr>
          <w:rFonts w:ascii="Lato" w:hAnsi="Lato"/>
          <w:lang w:val="es-ES_tradnl"/>
        </w:rPr>
        <w:t>Certificados de Responsabilidad Social Corporativa</w:t>
      </w:r>
      <w:r w:rsidRPr="00232CFA">
        <w:rPr>
          <w:rFonts w:ascii="Lato" w:hAnsi="Lato"/>
          <w:b w:val="0"/>
          <w:lang w:val="es-ES_tradnl"/>
        </w:rPr>
        <w:t>, tales como:</w:t>
      </w:r>
    </w:p>
    <w:p w14:paraId="0B6268F2"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IQNet SR10 Gestión de la responsabilidad social.</w:t>
      </w:r>
    </w:p>
    <w:p w14:paraId="5960C755"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ISO 20121 Sostenibilidad en eventos.</w:t>
      </w:r>
    </w:p>
    <w:p w14:paraId="779C4E1E" w14:textId="5266853F"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Declaración de Verificación AENOR de Memorias de Sostenibilidad conforme a GRI.</w:t>
      </w:r>
    </w:p>
    <w:p w14:paraId="426DD853"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AENOR Conform Empresa Saludable.</w:t>
      </w:r>
    </w:p>
    <w:p w14:paraId="0B10B2B6"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Gestión de la Conciliación. Marca EFR empresa / Marca EFR pyme.</w:t>
      </w:r>
    </w:p>
    <w:p w14:paraId="1AA49955"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SEDEX - SMETA – Auditorías de comercio ético.</w:t>
      </w:r>
    </w:p>
    <w:p w14:paraId="379B019C"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ISO 45001 de Seguridad y salud en el trabajo.</w:t>
      </w:r>
    </w:p>
    <w:p w14:paraId="2DA441CB"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Certificación Accesibilidad Universal UNE 170001.</w:t>
      </w:r>
    </w:p>
    <w:p w14:paraId="117CC43E"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Marca AENOR de Accesibilidad TIC.</w:t>
      </w:r>
    </w:p>
    <w:p w14:paraId="4AAFACEE" w14:textId="1F9034C3"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 xml:space="preserve">SA 8000 </w:t>
      </w:r>
      <w:r w:rsidR="00662F63" w:rsidRPr="00232CFA">
        <w:rPr>
          <w:rFonts w:ascii="Lato" w:hAnsi="Lato"/>
          <w:b w:val="0"/>
          <w:lang w:val="es-ES_tradnl"/>
        </w:rPr>
        <w:t xml:space="preserve">- </w:t>
      </w:r>
      <w:r w:rsidRPr="00232CFA">
        <w:rPr>
          <w:rFonts w:ascii="Lato" w:hAnsi="Lato"/>
          <w:b w:val="0"/>
          <w:lang w:val="es-ES_tradnl"/>
        </w:rPr>
        <w:t>Social Accountability System.</w:t>
      </w:r>
    </w:p>
    <w:p w14:paraId="5089F669"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ISO 20400</w:t>
      </w:r>
      <w:r w:rsidRPr="00232CFA">
        <w:rPr>
          <w:rFonts w:ascii="Arial" w:hAnsi="Arial" w:cs="Arial"/>
          <w:b w:val="0"/>
          <w:lang w:val="es-ES_tradnl"/>
        </w:rPr>
        <w:t>​</w:t>
      </w:r>
      <w:r w:rsidRPr="00232CFA">
        <w:rPr>
          <w:rFonts w:ascii="Lato" w:hAnsi="Lato"/>
          <w:b w:val="0"/>
          <w:lang w:val="es-ES_tradnl"/>
        </w:rPr>
        <w:t xml:space="preserve"> Compras sostenibles.</w:t>
      </w:r>
    </w:p>
    <w:p w14:paraId="528C08C3"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Certificación ISO 14001 sistemas de gestión ambiental.</w:t>
      </w:r>
    </w:p>
    <w:p w14:paraId="61390A56"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Certificación del sistema de gestión energética ISO 50001.</w:t>
      </w:r>
    </w:p>
    <w:p w14:paraId="644E7BDA"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lastRenderedPageBreak/>
        <w:t>Certificación EMAS. Más allá de ISO 14001.</w:t>
      </w:r>
    </w:p>
    <w:p w14:paraId="31F248A4"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Marca AENOR Conform Residuo Cero.</w:t>
      </w:r>
    </w:p>
    <w:p w14:paraId="36D98B61" w14:textId="77777777" w:rsidR="00E053CF" w:rsidRPr="00232CFA" w:rsidRDefault="00E053CF" w:rsidP="00662F63">
      <w:pPr>
        <w:pStyle w:val="Prrafodelista"/>
        <w:numPr>
          <w:ilvl w:val="1"/>
          <w:numId w:val="1"/>
        </w:numPr>
        <w:jc w:val="both"/>
        <w:rPr>
          <w:rFonts w:ascii="Lato" w:hAnsi="Lato"/>
          <w:b w:val="0"/>
          <w:lang w:val="es-ES_tradnl"/>
        </w:rPr>
      </w:pPr>
      <w:r w:rsidRPr="00232CFA">
        <w:rPr>
          <w:rFonts w:ascii="Lato" w:hAnsi="Lato"/>
          <w:b w:val="0"/>
          <w:lang w:val="es-ES_tradnl"/>
        </w:rPr>
        <w:t>Evaluación AENOR de ODS.</w:t>
      </w:r>
    </w:p>
    <w:p w14:paraId="52C4CCDF" w14:textId="77777777" w:rsidR="00E053CF" w:rsidRPr="00232CFA" w:rsidRDefault="00E053CF" w:rsidP="00370525">
      <w:pPr>
        <w:pStyle w:val="Prrafodelista"/>
        <w:numPr>
          <w:ilvl w:val="1"/>
          <w:numId w:val="1"/>
        </w:numPr>
        <w:jc w:val="both"/>
        <w:rPr>
          <w:rFonts w:ascii="Lato" w:hAnsi="Lato"/>
          <w:b w:val="0"/>
          <w:lang w:val="es-ES_tradnl"/>
        </w:rPr>
      </w:pPr>
      <w:r w:rsidRPr="00232CFA">
        <w:rPr>
          <w:rFonts w:ascii="Lato" w:hAnsi="Lato"/>
          <w:b w:val="0"/>
          <w:lang w:val="es-ES_tradnl"/>
        </w:rPr>
        <w:t>Gestión del Riesgo UNE-ISO 31000.</w:t>
      </w:r>
    </w:p>
    <w:p w14:paraId="62F46F89" w14:textId="77777777" w:rsidR="00E053CF" w:rsidRPr="00232CFA" w:rsidRDefault="00E053CF" w:rsidP="00370525">
      <w:pPr>
        <w:pStyle w:val="Prrafodelista"/>
        <w:numPr>
          <w:ilvl w:val="1"/>
          <w:numId w:val="1"/>
        </w:numPr>
        <w:jc w:val="both"/>
        <w:rPr>
          <w:rFonts w:ascii="Lato" w:hAnsi="Lato"/>
          <w:b w:val="0"/>
          <w:lang w:val="es-ES_tradnl"/>
        </w:rPr>
      </w:pPr>
      <w:r w:rsidRPr="00232CFA">
        <w:rPr>
          <w:rFonts w:ascii="Lato" w:hAnsi="Lato"/>
          <w:b w:val="0"/>
          <w:lang w:val="es-ES_tradnl"/>
        </w:rPr>
        <w:t>EXCiPACT Buenas prácticas de fabricación y distribución de excipientes farmacéuticos.</w:t>
      </w:r>
    </w:p>
    <w:p w14:paraId="5667C385" w14:textId="77777777" w:rsidR="00E053CF" w:rsidRPr="00232CFA" w:rsidRDefault="00E053CF" w:rsidP="00370525">
      <w:pPr>
        <w:pStyle w:val="Prrafodelista"/>
        <w:numPr>
          <w:ilvl w:val="1"/>
          <w:numId w:val="1"/>
        </w:numPr>
        <w:jc w:val="both"/>
        <w:rPr>
          <w:rFonts w:ascii="Lato" w:hAnsi="Lato"/>
          <w:b w:val="0"/>
          <w:lang w:val="es-ES_tradnl"/>
        </w:rPr>
      </w:pPr>
      <w:r w:rsidRPr="00232CFA">
        <w:rPr>
          <w:rFonts w:ascii="Lato" w:hAnsi="Lato"/>
          <w:b w:val="0"/>
          <w:lang w:val="es-ES_tradnl"/>
        </w:rPr>
        <w:t>AENOR Buenas prácticas de distribución de medicamentos y principios activos.</w:t>
      </w:r>
    </w:p>
    <w:p w14:paraId="65C49C9B" w14:textId="77777777" w:rsidR="00E053CF" w:rsidRPr="00232CFA" w:rsidRDefault="00E053CF" w:rsidP="00370525">
      <w:pPr>
        <w:pStyle w:val="Prrafodelista"/>
        <w:numPr>
          <w:ilvl w:val="1"/>
          <w:numId w:val="1"/>
        </w:numPr>
        <w:jc w:val="both"/>
        <w:rPr>
          <w:rFonts w:ascii="Lato" w:hAnsi="Lato"/>
          <w:b w:val="0"/>
          <w:lang w:val="es-ES_tradnl"/>
        </w:rPr>
      </w:pPr>
      <w:r w:rsidRPr="00232CFA">
        <w:rPr>
          <w:rFonts w:ascii="Lato" w:hAnsi="Lato"/>
          <w:b w:val="0"/>
          <w:lang w:val="es-ES_tradnl"/>
        </w:rPr>
        <w:t>AENOR Bienestar animal de explotaciones ganaderas y mataderos.</w:t>
      </w:r>
    </w:p>
    <w:p w14:paraId="4D85484D" w14:textId="77777777" w:rsidR="00CA375A" w:rsidRPr="00232CFA" w:rsidRDefault="00E053CF" w:rsidP="00370525">
      <w:pPr>
        <w:pStyle w:val="Prrafodelista"/>
        <w:numPr>
          <w:ilvl w:val="0"/>
          <w:numId w:val="1"/>
        </w:numPr>
        <w:jc w:val="both"/>
        <w:rPr>
          <w:rFonts w:ascii="Lato" w:hAnsi="Lato"/>
          <w:b w:val="0"/>
          <w:lang w:val="es-ES_tradnl"/>
        </w:rPr>
      </w:pPr>
      <w:r w:rsidRPr="00232CFA">
        <w:rPr>
          <w:rFonts w:ascii="Lato" w:hAnsi="Lato"/>
          <w:lang w:val="es-ES_tradnl"/>
        </w:rPr>
        <w:t>Certificados de Calidad y de I+D+i</w:t>
      </w:r>
      <w:r w:rsidRPr="00232CFA">
        <w:rPr>
          <w:rFonts w:ascii="Lato" w:hAnsi="Lato"/>
          <w:b w:val="0"/>
          <w:lang w:val="es-ES_tradnl"/>
        </w:rPr>
        <w:t xml:space="preserve"> emitidos por una autoridad de certificación acreditada.</w:t>
      </w:r>
    </w:p>
    <w:p w14:paraId="12702C77" w14:textId="69CC195A" w:rsidR="00E053CF" w:rsidRDefault="00E053CF" w:rsidP="00370525">
      <w:pPr>
        <w:pStyle w:val="Prrafodelista"/>
        <w:numPr>
          <w:ilvl w:val="0"/>
          <w:numId w:val="1"/>
        </w:numPr>
        <w:jc w:val="both"/>
        <w:rPr>
          <w:rFonts w:ascii="Lato" w:hAnsi="Lato"/>
          <w:b w:val="0"/>
          <w:lang w:val="es-ES_tradnl"/>
        </w:rPr>
      </w:pPr>
      <w:r w:rsidRPr="00232CFA">
        <w:rPr>
          <w:rFonts w:ascii="Lato" w:hAnsi="Lato"/>
          <w:lang w:val="es-ES_tradnl"/>
        </w:rPr>
        <w:t>Plan de Igualdad</w:t>
      </w:r>
      <w:r w:rsidRPr="00232CFA">
        <w:rPr>
          <w:rFonts w:ascii="Lato" w:hAnsi="Lato"/>
          <w:b w:val="0"/>
          <w:lang w:val="es-ES_tradnl"/>
        </w:rPr>
        <w:t xml:space="preserve"> debidamente visado y aplicado, cuando no sea obligatoria su elaboración.</w:t>
      </w:r>
    </w:p>
    <w:p w14:paraId="4051FEA9" w14:textId="77777777" w:rsidR="003E0095" w:rsidRDefault="003E0095" w:rsidP="003E0095">
      <w:pPr>
        <w:jc w:val="both"/>
        <w:rPr>
          <w:rFonts w:ascii="Lato" w:hAnsi="Lato"/>
          <w:b w:val="0"/>
          <w:lang w:val="es-ES_tradnl"/>
        </w:rPr>
      </w:pPr>
    </w:p>
    <w:p w14:paraId="55F593B2" w14:textId="3F29C406" w:rsidR="003E0095" w:rsidRPr="003E0095" w:rsidRDefault="003E0095" w:rsidP="003E0095">
      <w:pPr>
        <w:jc w:val="both"/>
        <w:rPr>
          <w:rFonts w:ascii="Lato" w:hAnsi="Lato"/>
          <w:b w:val="0"/>
          <w:lang w:val="es-ES_tradnl"/>
        </w:rPr>
      </w:pPr>
      <w:r>
        <w:rPr>
          <w:rFonts w:ascii="Lato" w:hAnsi="Lato"/>
          <w:b w:val="0"/>
          <w:lang w:val="es-ES_tradnl"/>
        </w:rPr>
        <w:t>TODOS LOS DOCUMENTOS QUE APARECEN REFERENCIADOS MÁS ABAJO EN ESTE DOCUMENTO ESTÁN INCRUSTADOS EN LA MEMORIA DESCRIPTIVA Y SE PUEDEN EXTRAER DE ALLÍ.</w:t>
      </w:r>
    </w:p>
    <w:p w14:paraId="6524F63C" w14:textId="7EB9030A" w:rsidR="00E053CF" w:rsidRPr="00232CFA" w:rsidRDefault="00E053CF" w:rsidP="00370525">
      <w:pPr>
        <w:pStyle w:val="Ttulo1"/>
        <w:jc w:val="both"/>
        <w:rPr>
          <w:rFonts w:ascii="Lato" w:hAnsi="Lato"/>
          <w:b w:val="0"/>
          <w:noProof/>
          <w:lang w:val="es-ES_tradnl" w:bidi="es-ES"/>
        </w:rPr>
      </w:pPr>
      <w:bookmarkStart w:id="4" w:name="_Toc102374687"/>
      <w:r w:rsidRPr="00232CFA">
        <w:rPr>
          <w:rFonts w:ascii="Lato" w:hAnsi="Lato"/>
          <w:b w:val="0"/>
          <w:noProof/>
          <w:lang w:val="es-ES_tradnl" w:bidi="es-ES"/>
        </w:rPr>
        <w:t xml:space="preserve">Comprobaciones de </w:t>
      </w:r>
      <w:r w:rsidR="006406EC" w:rsidRPr="00232CFA">
        <w:rPr>
          <w:rFonts w:ascii="Lato" w:hAnsi="Lato"/>
          <w:b w:val="0"/>
          <w:noProof/>
          <w:lang w:val="es-ES_tradnl" w:bidi="es-ES"/>
        </w:rPr>
        <w:t xml:space="preserve">Conformidad y </w:t>
      </w:r>
      <w:r w:rsidRPr="00232CFA">
        <w:rPr>
          <w:rFonts w:ascii="Lato" w:hAnsi="Lato"/>
          <w:b w:val="0"/>
          <w:noProof/>
          <w:lang w:val="es-ES_tradnl" w:bidi="es-ES"/>
        </w:rPr>
        <w:t>Coherencia de la Documentación</w:t>
      </w:r>
      <w:bookmarkEnd w:id="4"/>
    </w:p>
    <w:p w14:paraId="4436B9B7" w14:textId="494D9DD7" w:rsidR="00B53309" w:rsidRPr="00232CFA" w:rsidRDefault="00B53309" w:rsidP="00370525">
      <w:pPr>
        <w:jc w:val="both"/>
        <w:rPr>
          <w:rFonts w:ascii="Lato" w:hAnsi="Lato"/>
          <w:b w:val="0"/>
          <w:noProof/>
          <w:lang w:val="es-ES_tradnl"/>
        </w:rPr>
      </w:pPr>
      <w:r w:rsidRPr="00232CFA">
        <w:rPr>
          <w:rFonts w:ascii="Lato" w:hAnsi="Lato"/>
          <w:b w:val="0"/>
          <w:noProof/>
          <w:lang w:val="es-ES_tradnl"/>
        </w:rPr>
        <w:t>Se debería comprobar que:</w:t>
      </w:r>
    </w:p>
    <w:p w14:paraId="36089186" w14:textId="5D8D6EDA" w:rsidR="00FB7995" w:rsidRPr="00232CFA" w:rsidRDefault="00FB7995" w:rsidP="00FB7995">
      <w:pPr>
        <w:pStyle w:val="Prrafodelista"/>
        <w:numPr>
          <w:ilvl w:val="0"/>
          <w:numId w:val="8"/>
        </w:numPr>
        <w:jc w:val="both"/>
        <w:rPr>
          <w:rFonts w:ascii="Lato" w:hAnsi="Lato"/>
          <w:b w:val="0"/>
          <w:lang w:val="es-ES_tradnl"/>
        </w:rPr>
      </w:pPr>
      <w:r w:rsidRPr="00232CFA">
        <w:rPr>
          <w:rFonts w:ascii="Lato" w:hAnsi="Lato"/>
          <w:b w:val="0"/>
          <w:lang w:val="es-ES_tradnl"/>
        </w:rPr>
        <w:t xml:space="preserve">La </w:t>
      </w:r>
      <w:r w:rsidRPr="00232CFA">
        <w:rPr>
          <w:rFonts w:ascii="Lato" w:hAnsi="Lato"/>
          <w:lang w:val="es-ES_tradnl"/>
        </w:rPr>
        <w:t>inversión total</w:t>
      </w:r>
      <w:r w:rsidRPr="00232CFA">
        <w:rPr>
          <w:rFonts w:ascii="Lato" w:hAnsi="Lato"/>
          <w:b w:val="0"/>
          <w:lang w:val="es-ES_tradnl"/>
        </w:rPr>
        <w:t xml:space="preserve"> del proyecto, independientemente de los gastos elegibles que correspondan, debe ser cómo </w:t>
      </w:r>
      <w:r w:rsidRPr="00232CFA">
        <w:rPr>
          <w:rFonts w:ascii="Lato" w:hAnsi="Lato"/>
          <w:lang w:val="es-ES_tradnl"/>
        </w:rPr>
        <w:t>mínimo de 1.000.000 €.</w:t>
      </w:r>
    </w:p>
    <w:p w14:paraId="34857826" w14:textId="2821DC2E" w:rsidR="00FB7995" w:rsidRPr="00232CFA" w:rsidRDefault="00FB7995" w:rsidP="00FB7995">
      <w:pPr>
        <w:pStyle w:val="Prrafodelista"/>
        <w:numPr>
          <w:ilvl w:val="0"/>
          <w:numId w:val="8"/>
        </w:numPr>
        <w:jc w:val="both"/>
        <w:rPr>
          <w:rFonts w:ascii="Lato" w:hAnsi="Lato"/>
          <w:b w:val="0"/>
          <w:lang w:val="es-ES_tradnl"/>
        </w:rPr>
      </w:pPr>
      <w:r w:rsidRPr="00232CFA">
        <w:rPr>
          <w:rFonts w:ascii="Lato" w:hAnsi="Lato"/>
          <w:b w:val="0"/>
          <w:lang w:val="es-ES_tradnl"/>
        </w:rPr>
        <w:t xml:space="preserve">Que el proyecto se enmarque en alguna de las tres </w:t>
      </w:r>
      <w:r w:rsidRPr="00232CFA">
        <w:rPr>
          <w:rFonts w:ascii="Lato" w:hAnsi="Lato"/>
          <w:lang w:val="es-ES_tradnl"/>
        </w:rPr>
        <w:t>modalidades</w:t>
      </w:r>
      <w:r w:rsidRPr="00232CFA">
        <w:rPr>
          <w:rFonts w:ascii="Lato" w:hAnsi="Lato"/>
          <w:b w:val="0"/>
          <w:lang w:val="es-ES_tradnl"/>
        </w:rPr>
        <w:t xml:space="preserve"> indicadas en la Orden, y </w:t>
      </w:r>
      <w:r w:rsidRPr="00232CFA">
        <w:rPr>
          <w:rFonts w:ascii="Lato" w:hAnsi="Lato"/>
          <w:lang w:val="es-ES_tradnl"/>
        </w:rPr>
        <w:t>sólo se marca una</w:t>
      </w:r>
      <w:r w:rsidRPr="00232CFA">
        <w:rPr>
          <w:rFonts w:ascii="Lato" w:hAnsi="Lato"/>
          <w:b w:val="0"/>
          <w:lang w:val="es-ES_tradnl"/>
        </w:rPr>
        <w:t xml:space="preserve"> de ellas:</w:t>
      </w:r>
    </w:p>
    <w:p w14:paraId="7F5F20CC" w14:textId="77777777" w:rsidR="00FB7995" w:rsidRPr="00232CFA" w:rsidRDefault="00FB7995" w:rsidP="00FB7995">
      <w:pPr>
        <w:pStyle w:val="Prrafodelista"/>
        <w:numPr>
          <w:ilvl w:val="1"/>
          <w:numId w:val="8"/>
        </w:numPr>
        <w:jc w:val="both"/>
        <w:rPr>
          <w:rFonts w:ascii="Lato" w:hAnsi="Lato"/>
          <w:b w:val="0"/>
          <w:lang w:val="es-ES_tradnl"/>
        </w:rPr>
      </w:pPr>
      <w:r w:rsidRPr="00232CFA">
        <w:rPr>
          <w:rFonts w:ascii="Lato" w:hAnsi="Lato"/>
          <w:b w:val="0"/>
          <w:lang w:val="es-ES_tradnl"/>
        </w:rPr>
        <w:t>Modalidad I: Que promuevan el desarrollo y consolidación del tejido empresarial productivo, especialmente industrial, así como la creación y mantenimiento del empleo.</w:t>
      </w:r>
    </w:p>
    <w:p w14:paraId="7F7A1E87" w14:textId="77777777" w:rsidR="00FB7995" w:rsidRPr="00232CFA" w:rsidRDefault="00FB7995" w:rsidP="00FB7995">
      <w:pPr>
        <w:pStyle w:val="Prrafodelista"/>
        <w:numPr>
          <w:ilvl w:val="1"/>
          <w:numId w:val="8"/>
        </w:numPr>
        <w:jc w:val="both"/>
        <w:rPr>
          <w:rFonts w:ascii="Lato" w:hAnsi="Lato"/>
          <w:b w:val="0"/>
          <w:lang w:val="es-ES_tradnl"/>
        </w:rPr>
      </w:pPr>
      <w:r w:rsidRPr="00232CFA">
        <w:rPr>
          <w:rFonts w:ascii="Lato" w:hAnsi="Lato"/>
          <w:b w:val="0"/>
          <w:lang w:val="es-ES_tradnl"/>
        </w:rPr>
        <w:t>Modalidad II: Que favorezcan un modelo económico sostenible medioambientalmente.</w:t>
      </w:r>
    </w:p>
    <w:p w14:paraId="270B43C8" w14:textId="0AF21AF4" w:rsidR="00FB7995" w:rsidRPr="00232CFA" w:rsidRDefault="00FB7995" w:rsidP="00FB7995">
      <w:pPr>
        <w:pStyle w:val="Prrafodelista"/>
        <w:numPr>
          <w:ilvl w:val="1"/>
          <w:numId w:val="8"/>
        </w:numPr>
        <w:jc w:val="both"/>
        <w:rPr>
          <w:rFonts w:ascii="Lato" w:hAnsi="Lato"/>
          <w:b w:val="0"/>
          <w:noProof/>
          <w:lang w:val="es-ES_tradnl"/>
        </w:rPr>
      </w:pPr>
      <w:r w:rsidRPr="00232CFA">
        <w:rPr>
          <w:rFonts w:ascii="Lato" w:hAnsi="Lato"/>
          <w:b w:val="0"/>
          <w:lang w:val="es-ES_tradnl"/>
        </w:rPr>
        <w:t>Modalidad III: Que fomenten la investigación y el desarrollo.</w:t>
      </w:r>
    </w:p>
    <w:p w14:paraId="501517D5" w14:textId="77777777" w:rsidR="00FB7995" w:rsidRPr="00CC1254" w:rsidRDefault="00FB7995" w:rsidP="00FB7995">
      <w:pPr>
        <w:pStyle w:val="Prrafodelista"/>
        <w:numPr>
          <w:ilvl w:val="0"/>
          <w:numId w:val="8"/>
        </w:numPr>
        <w:jc w:val="both"/>
        <w:rPr>
          <w:rFonts w:ascii="Lato" w:hAnsi="Lato"/>
          <w:b w:val="0"/>
          <w:color w:val="FF0000"/>
          <w:lang w:val="es-ES_tradnl"/>
        </w:rPr>
      </w:pPr>
      <w:r w:rsidRPr="00CC1254">
        <w:rPr>
          <w:rFonts w:ascii="Lato" w:hAnsi="Lato"/>
          <w:b w:val="0"/>
          <w:color w:val="FF0000"/>
          <w:lang w:val="es-ES_tradnl"/>
        </w:rPr>
        <w:t xml:space="preserve">El proyecto </w:t>
      </w:r>
      <w:r w:rsidRPr="00CC1254">
        <w:rPr>
          <w:rFonts w:ascii="Lato" w:hAnsi="Lato"/>
          <w:color w:val="FF0000"/>
          <w:lang w:val="es-ES_tradnl"/>
        </w:rPr>
        <w:t>no</w:t>
      </w:r>
      <w:r w:rsidRPr="00CC1254">
        <w:rPr>
          <w:rFonts w:ascii="Lato" w:hAnsi="Lato"/>
          <w:b w:val="0"/>
          <w:color w:val="FF0000"/>
          <w:lang w:val="es-ES_tradnl"/>
        </w:rPr>
        <w:t xml:space="preserve"> puede haber </w:t>
      </w:r>
      <w:r w:rsidRPr="00CC1254">
        <w:rPr>
          <w:rFonts w:ascii="Lato" w:hAnsi="Lato"/>
          <w:color w:val="FF0000"/>
          <w:lang w:val="es-ES_tradnl"/>
        </w:rPr>
        <w:t>empezado antes</w:t>
      </w:r>
      <w:r w:rsidRPr="00CC1254">
        <w:rPr>
          <w:rFonts w:ascii="Lato" w:hAnsi="Lato"/>
          <w:b w:val="0"/>
          <w:color w:val="FF0000"/>
          <w:lang w:val="es-ES_tradnl"/>
        </w:rPr>
        <w:t xml:space="preserve"> de realizar la </w:t>
      </w:r>
      <w:r w:rsidRPr="00CC1254">
        <w:rPr>
          <w:rFonts w:ascii="Lato" w:hAnsi="Lato"/>
          <w:color w:val="FF0000"/>
          <w:lang w:val="es-ES_tradnl"/>
        </w:rPr>
        <w:t>solicitud</w:t>
      </w:r>
      <w:r w:rsidRPr="00CC1254">
        <w:rPr>
          <w:rFonts w:ascii="Lato" w:hAnsi="Lato"/>
          <w:b w:val="0"/>
          <w:color w:val="FF0000"/>
          <w:lang w:val="es-ES_tradnl"/>
        </w:rPr>
        <w:t xml:space="preserve"> de ayuda.</w:t>
      </w:r>
    </w:p>
    <w:p w14:paraId="41AD2D27" w14:textId="1E9ED6A7" w:rsidR="00B53309" w:rsidRPr="00232CFA" w:rsidRDefault="00FB7995" w:rsidP="00FB7995">
      <w:pPr>
        <w:pStyle w:val="Prrafodelista"/>
        <w:numPr>
          <w:ilvl w:val="0"/>
          <w:numId w:val="8"/>
        </w:numPr>
        <w:jc w:val="both"/>
        <w:rPr>
          <w:rFonts w:ascii="Lato" w:hAnsi="Lato"/>
          <w:b w:val="0"/>
          <w:lang w:val="es-ES_tradnl"/>
        </w:rPr>
      </w:pPr>
      <w:r w:rsidRPr="00232CFA">
        <w:rPr>
          <w:rFonts w:ascii="Lato" w:hAnsi="Lato"/>
          <w:b w:val="0"/>
          <w:lang w:val="es-ES_tradnl"/>
        </w:rPr>
        <w:t xml:space="preserve">El proyecto debe </w:t>
      </w:r>
      <w:r w:rsidRPr="00232CFA">
        <w:rPr>
          <w:rFonts w:ascii="Lato" w:hAnsi="Lato"/>
          <w:lang w:val="es-ES_tradnl"/>
        </w:rPr>
        <w:t>comenzar a realizarse en el año</w:t>
      </w:r>
      <w:r w:rsidRPr="00232CFA">
        <w:rPr>
          <w:rFonts w:ascii="Lato" w:hAnsi="Lato"/>
          <w:b w:val="0"/>
          <w:lang w:val="es-ES_tradnl"/>
        </w:rPr>
        <w:t xml:space="preserve"> en que se presenta la solicitud de ayuda.</w:t>
      </w:r>
    </w:p>
    <w:p w14:paraId="38BD4819" w14:textId="628F31FC" w:rsidR="00F93112" w:rsidRPr="00232CFA" w:rsidRDefault="00F93112" w:rsidP="00B53309">
      <w:pPr>
        <w:pStyle w:val="Prrafodelista"/>
        <w:numPr>
          <w:ilvl w:val="0"/>
          <w:numId w:val="8"/>
        </w:numPr>
        <w:jc w:val="both"/>
        <w:rPr>
          <w:rFonts w:ascii="Lato" w:hAnsi="Lato"/>
          <w:b w:val="0"/>
          <w:noProof/>
          <w:lang w:val="es-ES_tradnl"/>
        </w:rPr>
      </w:pPr>
      <w:r w:rsidRPr="00232CFA">
        <w:rPr>
          <w:rFonts w:ascii="Lato" w:hAnsi="Lato"/>
          <w:b w:val="0"/>
          <w:noProof/>
          <w:lang w:val="es-ES_tradnl"/>
        </w:rPr>
        <w:lastRenderedPageBreak/>
        <w:t xml:space="preserve">La persona que realiza la presentación telématica de la solicitud, con un </w:t>
      </w:r>
      <w:r w:rsidRPr="00232CFA">
        <w:rPr>
          <w:rFonts w:ascii="Lato" w:hAnsi="Lato"/>
          <w:noProof/>
          <w:lang w:val="es-ES_tradnl"/>
        </w:rPr>
        <w:t>certificado electrónico de representante</w:t>
      </w:r>
      <w:r w:rsidRPr="00232CFA">
        <w:rPr>
          <w:rFonts w:ascii="Lato" w:hAnsi="Lato"/>
          <w:b w:val="0"/>
          <w:noProof/>
          <w:lang w:val="es-ES_tradnl"/>
        </w:rPr>
        <w:t xml:space="preserve"> de entidad (preferiblemente), es la misma cuyos datos quedan reflejados en los diferentes formularios de solicitud.</w:t>
      </w:r>
    </w:p>
    <w:p w14:paraId="4FE8B046" w14:textId="084A63AF" w:rsidR="00FB7995" w:rsidRPr="00232CFA" w:rsidRDefault="00954A45" w:rsidP="00121036">
      <w:pPr>
        <w:pStyle w:val="Prrafodelista"/>
        <w:numPr>
          <w:ilvl w:val="0"/>
          <w:numId w:val="8"/>
        </w:numPr>
        <w:jc w:val="both"/>
        <w:rPr>
          <w:rFonts w:ascii="Lato" w:hAnsi="Lato"/>
          <w:b w:val="0"/>
          <w:noProof/>
          <w:lang w:val="es-ES_tradnl"/>
        </w:rPr>
      </w:pPr>
      <w:r w:rsidRPr="00232CFA">
        <w:rPr>
          <w:rFonts w:ascii="Lato" w:hAnsi="Lato"/>
          <w:b w:val="0"/>
          <w:noProof/>
          <w:lang w:val="es-ES_tradnl"/>
        </w:rPr>
        <w:t xml:space="preserve">Que los </w:t>
      </w:r>
      <w:r w:rsidRPr="00232CFA">
        <w:rPr>
          <w:rFonts w:ascii="Lato" w:hAnsi="Lato"/>
          <w:noProof/>
          <w:lang w:val="es-ES_tradnl"/>
        </w:rPr>
        <w:t>datos de creación de empleo</w:t>
      </w:r>
      <w:r w:rsidRPr="00232CFA">
        <w:rPr>
          <w:rFonts w:ascii="Lato" w:hAnsi="Lato"/>
          <w:b w:val="0"/>
          <w:noProof/>
          <w:lang w:val="es-ES_tradnl"/>
        </w:rPr>
        <w:t xml:space="preserve"> fijo indefinido que se reflejan en la Memoria, a fecha actual y como resultado de la inversión del proyecto son </w:t>
      </w:r>
      <w:r w:rsidRPr="00232CFA">
        <w:rPr>
          <w:rFonts w:ascii="Lato" w:hAnsi="Lato"/>
          <w:noProof/>
          <w:lang w:val="es-ES_tradnl"/>
        </w:rPr>
        <w:t>veraces y alcanzables</w:t>
      </w:r>
      <w:r w:rsidRPr="00232CFA">
        <w:rPr>
          <w:rFonts w:ascii="Lato" w:hAnsi="Lato"/>
          <w:b w:val="0"/>
          <w:noProof/>
          <w:lang w:val="es-ES_tradnl"/>
        </w:rPr>
        <w:t>. Se debe tener en cuenta que van a ser un requisito de la resolución de concesión y un dato a comprobar en la fase de verificación y control.</w:t>
      </w:r>
      <w:r w:rsidR="00341487">
        <w:rPr>
          <w:rFonts w:ascii="Lato" w:hAnsi="Lato"/>
          <w:b w:val="0"/>
          <w:noProof/>
          <w:lang w:val="es-ES_tradnl"/>
        </w:rPr>
        <w:t xml:space="preserve"> En la memoria de actuación, en el apartado de empleo se va a pedir la vida laboral de una Cuenta de Cotización a la fecha de presentación de la solicitud o a fecha de inicio del proyecto.</w:t>
      </w:r>
    </w:p>
    <w:p w14:paraId="6A00AA64" w14:textId="12A757A9" w:rsidR="00B53309" w:rsidRPr="00232CFA" w:rsidRDefault="00FB7995" w:rsidP="00121036">
      <w:pPr>
        <w:pStyle w:val="Prrafodelista"/>
        <w:numPr>
          <w:ilvl w:val="0"/>
          <w:numId w:val="8"/>
        </w:numPr>
        <w:jc w:val="both"/>
        <w:rPr>
          <w:rFonts w:ascii="Lato" w:hAnsi="Lato"/>
          <w:b w:val="0"/>
          <w:noProof/>
          <w:lang w:val="es-ES_tradnl"/>
        </w:rPr>
      </w:pPr>
      <w:r w:rsidRPr="00232CFA">
        <w:rPr>
          <w:rFonts w:ascii="Lato" w:hAnsi="Lato"/>
          <w:b w:val="0"/>
          <w:lang w:val="es-ES_tradnl"/>
        </w:rPr>
        <w:t xml:space="preserve">Que el proyecto para el que se solicita la ayuda contribuya a la transformación del modelo económico valenciano. Para ello deben incidir en la mejora o consecución de </w:t>
      </w:r>
      <w:r w:rsidRPr="00232CFA">
        <w:rPr>
          <w:rFonts w:ascii="Lato" w:hAnsi="Lato"/>
          <w:lang w:val="es-ES_tradnl"/>
        </w:rPr>
        <w:t xml:space="preserve">al menos </w:t>
      </w:r>
      <w:r w:rsidR="00333CE6" w:rsidRPr="00232CFA">
        <w:rPr>
          <w:rFonts w:ascii="Lato" w:hAnsi="Lato"/>
          <w:lang w:val="es-ES_tradnl"/>
        </w:rPr>
        <w:t>tres</w:t>
      </w:r>
      <w:r w:rsidRPr="00232CFA">
        <w:rPr>
          <w:rFonts w:ascii="Lato" w:hAnsi="Lato"/>
          <w:b w:val="0"/>
          <w:lang w:val="es-ES_tradnl"/>
        </w:rPr>
        <w:t xml:space="preserve"> de las ocho </w:t>
      </w:r>
      <w:r w:rsidRPr="00232CFA">
        <w:rPr>
          <w:rFonts w:ascii="Lato" w:hAnsi="Lato"/>
          <w:lang w:val="es-ES_tradnl"/>
        </w:rPr>
        <w:t>prioridades temáticas</w:t>
      </w:r>
      <w:r w:rsidRPr="00232CFA">
        <w:rPr>
          <w:rFonts w:ascii="Lato" w:hAnsi="Lato"/>
          <w:b w:val="0"/>
          <w:lang w:val="es-ES_tradnl"/>
        </w:rPr>
        <w:t xml:space="preserve"> indicadas en el artículo 2 de la Orden.</w:t>
      </w:r>
    </w:p>
    <w:p w14:paraId="1C1EE879" w14:textId="1E702891" w:rsidR="00FB7995" w:rsidRPr="00232CFA" w:rsidRDefault="00FB7995" w:rsidP="00FB7995">
      <w:pPr>
        <w:pStyle w:val="Prrafodelista"/>
        <w:numPr>
          <w:ilvl w:val="0"/>
          <w:numId w:val="8"/>
        </w:numPr>
        <w:jc w:val="both"/>
        <w:rPr>
          <w:rFonts w:ascii="Lato" w:hAnsi="Lato"/>
          <w:b w:val="0"/>
          <w:lang w:val="es-ES_tradnl"/>
        </w:rPr>
      </w:pPr>
      <w:r w:rsidRPr="00232CFA">
        <w:rPr>
          <w:rFonts w:ascii="Lato" w:hAnsi="Lato"/>
          <w:b w:val="0"/>
          <w:lang w:val="es-ES_tradnl"/>
        </w:rPr>
        <w:t xml:space="preserve">El </w:t>
      </w:r>
      <w:r w:rsidRPr="00232CFA">
        <w:rPr>
          <w:rFonts w:ascii="Lato" w:hAnsi="Lato"/>
          <w:lang w:val="es-ES_tradnl"/>
        </w:rPr>
        <w:t>coste total de la inversión</w:t>
      </w:r>
      <w:r w:rsidRPr="00232CFA">
        <w:rPr>
          <w:rFonts w:ascii="Lato" w:hAnsi="Lato"/>
          <w:b w:val="0"/>
          <w:lang w:val="es-ES_tradnl"/>
        </w:rPr>
        <w:t xml:space="preserve"> que se indique en la solicitud </w:t>
      </w:r>
      <w:r w:rsidRPr="00232CFA">
        <w:rPr>
          <w:rFonts w:ascii="Lato" w:hAnsi="Lato"/>
          <w:lang w:val="es-ES_tradnl"/>
        </w:rPr>
        <w:t>debe reflejar los costes de todo el proyecto</w:t>
      </w:r>
      <w:r w:rsidRPr="00232CFA">
        <w:rPr>
          <w:rFonts w:ascii="Lato" w:hAnsi="Lato"/>
          <w:b w:val="0"/>
          <w:lang w:val="es-ES_tradnl"/>
        </w:rPr>
        <w:t xml:space="preserve"> y no sólo una parte </w:t>
      </w:r>
      <w:r w:rsidR="00CC1254" w:rsidRPr="00232CFA">
        <w:rPr>
          <w:rFonts w:ascii="Lato" w:hAnsi="Lato"/>
          <w:b w:val="0"/>
          <w:lang w:val="es-ES_tradnl"/>
        </w:rPr>
        <w:t>de este</w:t>
      </w:r>
      <w:r w:rsidRPr="00232CFA">
        <w:rPr>
          <w:rFonts w:ascii="Lato" w:hAnsi="Lato"/>
          <w:b w:val="0"/>
          <w:lang w:val="es-ES_tradnl"/>
        </w:rPr>
        <w:t xml:space="preserve"> (gastos elegibles). Por ejemplo, en la modalidad II de protección medioambiental no sólo debemos incluir los gastos destinados directa o indirectamente a tal protección sino la totalidad de la inversión del proyecto.</w:t>
      </w:r>
    </w:p>
    <w:p w14:paraId="68C93D20" w14:textId="1C6C63CC" w:rsidR="00FB7995" w:rsidRDefault="00FB7995" w:rsidP="00FB7995">
      <w:pPr>
        <w:pStyle w:val="Prrafodelista"/>
        <w:numPr>
          <w:ilvl w:val="0"/>
          <w:numId w:val="8"/>
        </w:numPr>
        <w:jc w:val="both"/>
        <w:rPr>
          <w:rFonts w:ascii="Lato" w:hAnsi="Lato"/>
          <w:b w:val="0"/>
          <w:lang w:val="es-ES_tradnl"/>
        </w:rPr>
      </w:pPr>
      <w:r w:rsidRPr="00232CFA">
        <w:rPr>
          <w:rFonts w:ascii="Lato" w:hAnsi="Lato"/>
          <w:b w:val="0"/>
          <w:lang w:val="es-ES_tradnl"/>
        </w:rPr>
        <w:t xml:space="preserve">Si se trata de una </w:t>
      </w:r>
      <w:r w:rsidRPr="00232CFA">
        <w:rPr>
          <w:rFonts w:ascii="Lato" w:hAnsi="Lato"/>
          <w:b w:val="0"/>
          <w:u w:val="single"/>
          <w:lang w:val="es-ES_tradnl"/>
        </w:rPr>
        <w:t>gran empresa</w:t>
      </w:r>
      <w:r w:rsidRPr="00232CFA">
        <w:rPr>
          <w:rFonts w:ascii="Lato" w:hAnsi="Lato"/>
          <w:b w:val="0"/>
          <w:lang w:val="es-ES_tradnl"/>
        </w:rPr>
        <w:t xml:space="preserve"> que está presentando una solicitud de subvención de la </w:t>
      </w:r>
      <w:r w:rsidRPr="00232CFA">
        <w:rPr>
          <w:rFonts w:ascii="Lato" w:hAnsi="Lato"/>
          <w:b w:val="0"/>
          <w:u w:val="single"/>
          <w:lang w:val="es-ES_tradnl"/>
        </w:rPr>
        <w:t>modalidad “I”</w:t>
      </w:r>
      <w:r w:rsidRPr="00232CFA">
        <w:rPr>
          <w:rFonts w:ascii="Lato" w:hAnsi="Lato"/>
          <w:b w:val="0"/>
          <w:lang w:val="es-ES_tradnl"/>
        </w:rPr>
        <w:t xml:space="preserve"> debe comprobar que se trata de una </w:t>
      </w:r>
      <w:r w:rsidRPr="00232CFA">
        <w:rPr>
          <w:rFonts w:ascii="Lato" w:hAnsi="Lato"/>
          <w:lang w:val="es-ES_tradnl"/>
        </w:rPr>
        <w:t>inversión inicial en favor de una nueva actividad</w:t>
      </w:r>
      <w:r w:rsidRPr="00232CFA">
        <w:rPr>
          <w:rFonts w:ascii="Lato" w:hAnsi="Lato"/>
          <w:b w:val="0"/>
          <w:lang w:val="es-ES_tradnl"/>
        </w:rPr>
        <w:t>.</w:t>
      </w:r>
      <w:r w:rsidR="0025463C" w:rsidRPr="00232CFA">
        <w:rPr>
          <w:rFonts w:ascii="Lato" w:hAnsi="Lato"/>
          <w:b w:val="0"/>
          <w:lang w:val="es-ES_tradnl"/>
        </w:rPr>
        <w:t xml:space="preserve"> </w:t>
      </w:r>
      <w:r w:rsidR="001360B5">
        <w:rPr>
          <w:rFonts w:ascii="Lato" w:hAnsi="Lato"/>
          <w:b w:val="0"/>
          <w:lang w:val="es-ES_tradnl"/>
        </w:rPr>
        <w:t>Entendiendo ésta por lo indicado en la definición 50 y 51 del Reglamento 651/2014 de la UE. Es decir:</w:t>
      </w:r>
    </w:p>
    <w:p w14:paraId="04228F13" w14:textId="3FDECA41" w:rsidR="001360B5" w:rsidRPr="001360B5" w:rsidRDefault="001360B5" w:rsidP="001360B5">
      <w:pPr>
        <w:pStyle w:val="Prrafodelista"/>
        <w:numPr>
          <w:ilvl w:val="1"/>
          <w:numId w:val="27"/>
        </w:numPr>
        <w:jc w:val="both"/>
        <w:rPr>
          <w:rFonts w:ascii="Lato" w:hAnsi="Lato"/>
          <w:b w:val="0"/>
          <w:lang w:val="es-ES_tradnl"/>
        </w:rPr>
      </w:pPr>
      <w:r w:rsidRPr="001360B5">
        <w:rPr>
          <w:rFonts w:ascii="Lato" w:hAnsi="Lato"/>
          <w:b w:val="0"/>
          <w:lang w:val="es-ES_tradnl"/>
        </w:rPr>
        <w:t>«inversión inicial en favor de una nueva actividad económica»:</w:t>
      </w:r>
    </w:p>
    <w:p w14:paraId="50217C36" w14:textId="32FB5903" w:rsidR="001360B5" w:rsidRPr="001360B5" w:rsidRDefault="001360B5" w:rsidP="001360B5">
      <w:pPr>
        <w:pStyle w:val="Prrafodelista"/>
        <w:numPr>
          <w:ilvl w:val="2"/>
          <w:numId w:val="28"/>
        </w:numPr>
        <w:jc w:val="both"/>
        <w:rPr>
          <w:rFonts w:ascii="Lato" w:hAnsi="Lato"/>
          <w:b w:val="0"/>
          <w:lang w:val="es-ES_tradnl"/>
        </w:rPr>
      </w:pPr>
      <w:r w:rsidRPr="001360B5">
        <w:rPr>
          <w:rFonts w:ascii="Lato" w:hAnsi="Lato"/>
          <w:b w:val="0"/>
          <w:lang w:val="es-ES_tradnl"/>
        </w:rPr>
        <w:t>inversión en activos materiales e inmateriales relacionada con la creación de un nuevo establecimiento, o la diversificación de la actividad de un establecimiento, siempre y cuando la nueva actividad no sea una actividad idéntica o similar a la realizada anteriormente en el establecimiento;</w:t>
      </w:r>
    </w:p>
    <w:p w14:paraId="142D80E5" w14:textId="360FF9B0" w:rsidR="001360B5" w:rsidRDefault="001360B5" w:rsidP="001360B5">
      <w:pPr>
        <w:pStyle w:val="Prrafodelista"/>
        <w:numPr>
          <w:ilvl w:val="2"/>
          <w:numId w:val="28"/>
        </w:numPr>
        <w:jc w:val="both"/>
        <w:rPr>
          <w:rFonts w:ascii="Lato" w:hAnsi="Lato"/>
          <w:b w:val="0"/>
          <w:lang w:val="es-ES_tradnl"/>
        </w:rPr>
      </w:pPr>
      <w:r w:rsidRPr="001360B5">
        <w:rPr>
          <w:rFonts w:ascii="Lato" w:hAnsi="Lato"/>
          <w:b w:val="0"/>
          <w:lang w:val="es-ES_tradnl"/>
        </w:rPr>
        <w:t xml:space="preserve">la adquisición de activos pertenecientes a un establecimiento que ha cerrado o que habría cerrado si no hubiera sido adquirido y que es comprado por un inversor no vinculado al vendedor, siempre y cuando la nueva actividad que vaya a realizarse utilizando los activos adquiridos no sea la misma </w:t>
      </w:r>
      <w:r w:rsidRPr="001360B5">
        <w:rPr>
          <w:rFonts w:ascii="Lato" w:hAnsi="Lato"/>
          <w:b w:val="0"/>
          <w:lang w:val="es-ES_tradnl"/>
        </w:rPr>
        <w:lastRenderedPageBreak/>
        <w:t>actividad o una actividad similar a la realizada en el establecimiento con anterioridad a la adquisición;</w:t>
      </w:r>
    </w:p>
    <w:p w14:paraId="1DEAB646" w14:textId="20F66B06" w:rsidR="001360B5" w:rsidRPr="001360B5" w:rsidRDefault="001360B5" w:rsidP="00F56822">
      <w:pPr>
        <w:pStyle w:val="Prrafodelista"/>
        <w:numPr>
          <w:ilvl w:val="1"/>
          <w:numId w:val="28"/>
        </w:numPr>
        <w:jc w:val="both"/>
        <w:rPr>
          <w:rFonts w:ascii="Lato" w:hAnsi="Lato"/>
          <w:b w:val="0"/>
          <w:lang w:val="es-ES_tradnl"/>
        </w:rPr>
      </w:pPr>
      <w:r w:rsidRPr="001360B5">
        <w:rPr>
          <w:rFonts w:ascii="Lato" w:hAnsi="Lato"/>
          <w:b w:val="0"/>
          <w:lang w:val="es-ES_tradnl"/>
        </w:rPr>
        <w:t>«la misma actividad o una actividad similar»: una actividad que entra en la misma categoría (código numérico de cuatro dígitos) de la nomenclatura estadística de actividades económicas NACE Rev. 2, establecida en el Reglamento (CE) no 1893/2006 del Parlamento Europeo y del Consejo, de 20 de diciembre de 2006, por el que se establece la nomenclatura estadística de actividades económicas NACE revisión 2 y por el que se modifica el Reglamento (CEE) no 3037/90 del Consejo y determinados Reglamentos de la CE sobre aspectos estadísticos específicos</w:t>
      </w:r>
      <w:r>
        <w:rPr>
          <w:rFonts w:ascii="Lato" w:hAnsi="Lato"/>
          <w:b w:val="0"/>
          <w:lang w:val="es-ES_tradnl"/>
        </w:rPr>
        <w:t>.</w:t>
      </w:r>
    </w:p>
    <w:p w14:paraId="2AF8A67A" w14:textId="0153348F" w:rsidR="0025463C" w:rsidRDefault="00FB7995" w:rsidP="002933AF">
      <w:pPr>
        <w:pStyle w:val="Prrafodelista"/>
        <w:numPr>
          <w:ilvl w:val="0"/>
          <w:numId w:val="8"/>
        </w:numPr>
        <w:jc w:val="both"/>
        <w:rPr>
          <w:rFonts w:ascii="Lato" w:hAnsi="Lato"/>
          <w:b w:val="0"/>
          <w:noProof/>
          <w:lang w:val="es-ES_tradnl"/>
        </w:rPr>
      </w:pPr>
      <w:r w:rsidRPr="00232CFA">
        <w:rPr>
          <w:rFonts w:ascii="Lato" w:hAnsi="Lato"/>
          <w:b w:val="0"/>
          <w:lang w:val="es-ES_tradnl"/>
        </w:rPr>
        <w:t xml:space="preserve">Los proyectos que se soliciten al amparo de la </w:t>
      </w:r>
      <w:r w:rsidRPr="00232CFA">
        <w:rPr>
          <w:rFonts w:ascii="Lato" w:hAnsi="Lato"/>
          <w:lang w:val="es-ES_tradnl"/>
        </w:rPr>
        <w:t>modalidad “I”</w:t>
      </w:r>
      <w:r w:rsidRPr="00232CFA">
        <w:rPr>
          <w:rFonts w:ascii="Lato" w:hAnsi="Lato"/>
          <w:b w:val="0"/>
          <w:lang w:val="es-ES_tradnl"/>
        </w:rPr>
        <w:t xml:space="preserve"> </w:t>
      </w:r>
      <w:r w:rsidRPr="00F15257">
        <w:rPr>
          <w:rFonts w:ascii="Lato" w:hAnsi="Lato"/>
          <w:bCs/>
          <w:lang w:val="es-ES_tradnl"/>
        </w:rPr>
        <w:t>deben</w:t>
      </w:r>
      <w:r w:rsidRPr="00232CFA">
        <w:rPr>
          <w:rFonts w:ascii="Lato" w:hAnsi="Lato"/>
          <w:b w:val="0"/>
          <w:lang w:val="es-ES_tradnl"/>
        </w:rPr>
        <w:t xml:space="preserve"> </w:t>
      </w:r>
      <w:r w:rsidRPr="00232CFA">
        <w:rPr>
          <w:rFonts w:ascii="Lato" w:hAnsi="Lato"/>
          <w:lang w:val="es-ES_tradnl"/>
        </w:rPr>
        <w:t>acreditar</w:t>
      </w:r>
      <w:r w:rsidRPr="00232CFA">
        <w:rPr>
          <w:rFonts w:ascii="Lato" w:hAnsi="Lato"/>
          <w:b w:val="0"/>
          <w:lang w:val="es-ES_tradnl"/>
        </w:rPr>
        <w:t xml:space="preserve"> la </w:t>
      </w:r>
      <w:r w:rsidRPr="00232CFA">
        <w:rPr>
          <w:rFonts w:ascii="Lato" w:hAnsi="Lato"/>
          <w:lang w:val="es-ES_tradnl"/>
        </w:rPr>
        <w:t xml:space="preserve">creación de empleo </w:t>
      </w:r>
      <w:r w:rsidRPr="00183F0F">
        <w:rPr>
          <w:rFonts w:ascii="Lato" w:hAnsi="Lato"/>
          <w:u w:val="single"/>
          <w:lang w:val="es-ES_tradnl"/>
        </w:rPr>
        <w:t>indefinido</w:t>
      </w:r>
      <w:r w:rsidRPr="00232CFA">
        <w:rPr>
          <w:rFonts w:ascii="Lato" w:hAnsi="Lato"/>
          <w:b w:val="0"/>
          <w:lang w:val="es-ES_tradnl"/>
        </w:rPr>
        <w:t xml:space="preserve"> en las condiciones indicadas en la Orden</w:t>
      </w:r>
      <w:r w:rsidR="00F15257">
        <w:rPr>
          <w:rFonts w:ascii="Lato" w:hAnsi="Lato"/>
          <w:b w:val="0"/>
          <w:lang w:val="es-ES_tradnl"/>
        </w:rPr>
        <w:t>, por ser un requisito de esta modalidad.</w:t>
      </w:r>
    </w:p>
    <w:p w14:paraId="5F525DD8" w14:textId="0B0D62C9" w:rsidR="00E04DAD" w:rsidRPr="00E04DAD" w:rsidRDefault="00E04DAD" w:rsidP="00E04DAD">
      <w:pPr>
        <w:pStyle w:val="Prrafodelista"/>
        <w:numPr>
          <w:ilvl w:val="0"/>
          <w:numId w:val="8"/>
        </w:numPr>
        <w:jc w:val="both"/>
        <w:rPr>
          <w:rFonts w:ascii="Lato" w:hAnsi="Lato"/>
          <w:b w:val="0"/>
          <w:noProof/>
          <w:lang w:val="es-ES_tradnl"/>
        </w:rPr>
      </w:pPr>
      <w:r>
        <w:rPr>
          <w:rFonts w:ascii="Lato" w:hAnsi="Lato"/>
          <w:b w:val="0"/>
          <w:lang w:val="es-ES_tradnl"/>
        </w:rPr>
        <w:t xml:space="preserve">Los proyectos de las modalidades “II” y “III”, que en la solicitud hayan hecho constar la creación de puestos indefinidos </w:t>
      </w:r>
      <w:r w:rsidR="007A73C4">
        <w:rPr>
          <w:rFonts w:ascii="Lato" w:hAnsi="Lato"/>
          <w:b w:val="0"/>
          <w:lang w:val="es-ES_tradnl"/>
        </w:rPr>
        <w:t>se considera que</w:t>
      </w:r>
      <w:r>
        <w:rPr>
          <w:rFonts w:ascii="Lato" w:hAnsi="Lato"/>
          <w:b w:val="0"/>
          <w:lang w:val="es-ES_tradnl"/>
        </w:rPr>
        <w:t xml:space="preserve"> quieren que se tenga en cuenta en la fase de valoración de las solicitudes beneficiándo</w:t>
      </w:r>
      <w:r w:rsidRPr="00E04DAD">
        <w:rPr>
          <w:rFonts w:ascii="Lato" w:hAnsi="Lato"/>
          <w:b w:val="0"/>
          <w:lang w:val="es-ES_tradnl"/>
        </w:rPr>
        <w:t>se de una mejor baremación</w:t>
      </w:r>
      <w:r>
        <w:rPr>
          <w:rFonts w:ascii="Lato" w:hAnsi="Lato"/>
          <w:b w:val="0"/>
          <w:lang w:val="es-ES_tradnl"/>
        </w:rPr>
        <w:t>.</w:t>
      </w:r>
      <w:r w:rsidRPr="00E04DAD">
        <w:rPr>
          <w:rFonts w:ascii="Lato" w:hAnsi="Lato"/>
          <w:b w:val="0"/>
          <w:lang w:val="es-ES_tradnl"/>
        </w:rPr>
        <w:t xml:space="preserve"> </w:t>
      </w:r>
      <w:r>
        <w:rPr>
          <w:rFonts w:ascii="Lato" w:hAnsi="Lato"/>
          <w:b w:val="0"/>
          <w:lang w:val="es-ES_tradnl"/>
        </w:rPr>
        <w:t>Si finalmente fueran beneficiarios de la ayuda,</w:t>
      </w:r>
      <w:r w:rsidRPr="00E04DAD">
        <w:rPr>
          <w:rFonts w:ascii="Lato" w:hAnsi="Lato"/>
          <w:b w:val="0"/>
          <w:lang w:val="es-ES_tradnl"/>
        </w:rPr>
        <w:t xml:space="preserve"> </w:t>
      </w:r>
      <w:r w:rsidR="007A73C4">
        <w:rPr>
          <w:rFonts w:ascii="Lato" w:hAnsi="Lato"/>
          <w:b w:val="0"/>
          <w:lang w:val="es-ES_tradnl"/>
        </w:rPr>
        <w:t>q</w:t>
      </w:r>
      <w:r w:rsidRPr="00E04DAD">
        <w:rPr>
          <w:rFonts w:ascii="Lato" w:hAnsi="Lato"/>
          <w:b w:val="0"/>
          <w:lang w:val="es-ES_tradnl"/>
        </w:rPr>
        <w:t>ueda</w:t>
      </w:r>
      <w:r>
        <w:rPr>
          <w:rFonts w:ascii="Lato" w:hAnsi="Lato"/>
          <w:b w:val="0"/>
          <w:lang w:val="es-ES_tradnl"/>
        </w:rPr>
        <w:t>rá</w:t>
      </w:r>
      <w:r w:rsidRPr="00E04DAD">
        <w:rPr>
          <w:rFonts w:ascii="Lato" w:hAnsi="Lato"/>
          <w:b w:val="0"/>
          <w:lang w:val="es-ES_tradnl"/>
        </w:rPr>
        <w:t xml:space="preserve"> recogido en la resolución de concesión, </w:t>
      </w:r>
      <w:r w:rsidR="007A73C4">
        <w:rPr>
          <w:rFonts w:ascii="Lato" w:hAnsi="Lato"/>
          <w:b w:val="0"/>
          <w:lang w:val="es-ES_tradnl"/>
        </w:rPr>
        <w:t>por lo que</w:t>
      </w:r>
      <w:r w:rsidRPr="00E04DAD">
        <w:rPr>
          <w:rFonts w:ascii="Lato" w:hAnsi="Lato"/>
          <w:b w:val="0"/>
          <w:lang w:val="es-ES_tradnl"/>
        </w:rPr>
        <w:t xml:space="preserve"> también</w:t>
      </w:r>
      <w:r w:rsidR="007A73C4">
        <w:rPr>
          <w:rFonts w:ascii="Lato" w:hAnsi="Lato"/>
          <w:b w:val="0"/>
          <w:lang w:val="es-ES_tradnl"/>
        </w:rPr>
        <w:t xml:space="preserve"> estarán</w:t>
      </w:r>
      <w:r w:rsidRPr="00E04DAD">
        <w:rPr>
          <w:rFonts w:ascii="Lato" w:hAnsi="Lato"/>
          <w:b w:val="0"/>
          <w:lang w:val="es-ES_tradnl"/>
        </w:rPr>
        <w:t xml:space="preserve"> obligados a acreditar la creación del mencionado empleo indefinido</w:t>
      </w:r>
      <w:r>
        <w:rPr>
          <w:rFonts w:ascii="Lato" w:hAnsi="Lato"/>
          <w:b w:val="0"/>
          <w:lang w:val="es-ES_tradnl"/>
        </w:rPr>
        <w:t xml:space="preserve"> en los mismos términos</w:t>
      </w:r>
      <w:r w:rsidRPr="00E04DAD">
        <w:rPr>
          <w:rFonts w:ascii="Lato" w:hAnsi="Lato"/>
          <w:b w:val="0"/>
          <w:lang w:val="es-ES_tradnl"/>
        </w:rPr>
        <w:t>.</w:t>
      </w:r>
    </w:p>
    <w:p w14:paraId="69E32783" w14:textId="6194F7F0" w:rsidR="00E053CF" w:rsidRPr="00232CFA" w:rsidRDefault="00E053CF" w:rsidP="002933AF">
      <w:pPr>
        <w:pStyle w:val="Prrafodelista"/>
        <w:numPr>
          <w:ilvl w:val="0"/>
          <w:numId w:val="8"/>
        </w:numPr>
        <w:jc w:val="both"/>
        <w:rPr>
          <w:rFonts w:ascii="Lato" w:hAnsi="Lato"/>
          <w:b w:val="0"/>
          <w:noProof/>
          <w:lang w:val="es-ES_tradnl"/>
        </w:rPr>
      </w:pPr>
      <w:r w:rsidRPr="00232CFA">
        <w:rPr>
          <w:rFonts w:ascii="Lato" w:hAnsi="Lato"/>
          <w:b w:val="0"/>
          <w:noProof/>
          <w:lang w:val="es-ES_tradnl"/>
        </w:rPr>
        <w:t>Dado que puede existir información que se solicita en distintos documentos de presentación obligatoria y que debe exisitir una coherencia en la información que se presenta a lo largo de todos ellos, es necesario que se compruebe la coincidencia de los datos que se indican a continuación:</w:t>
      </w:r>
    </w:p>
    <w:p w14:paraId="24CA25D7" w14:textId="77777777" w:rsidR="00370525" w:rsidRPr="00232CFA" w:rsidRDefault="00370525" w:rsidP="00370525">
      <w:pPr>
        <w:jc w:val="both"/>
        <w:rPr>
          <w:rFonts w:ascii="Lato" w:hAnsi="Lato"/>
          <w:b w:val="0"/>
          <w:noProof/>
          <w:lang w:val="es-ES_tradnl"/>
        </w:rPr>
      </w:pPr>
    </w:p>
    <w:tbl>
      <w:tblPr>
        <w:tblStyle w:val="Tablaconcuadrcula"/>
        <w:tblW w:w="0" w:type="auto"/>
        <w:jc w:val="center"/>
        <w:tblLook w:val="04A0" w:firstRow="1" w:lastRow="0" w:firstColumn="1" w:lastColumn="0" w:noHBand="0" w:noVBand="1"/>
      </w:tblPr>
      <w:tblGrid>
        <w:gridCol w:w="3644"/>
        <w:gridCol w:w="1134"/>
        <w:gridCol w:w="1134"/>
        <w:gridCol w:w="1134"/>
        <w:gridCol w:w="1232"/>
        <w:gridCol w:w="1232"/>
      </w:tblGrid>
      <w:tr w:rsidR="00E053CF" w:rsidRPr="00232CFA" w14:paraId="45AF8B03" w14:textId="77777777" w:rsidTr="00341487">
        <w:trPr>
          <w:cantSplit/>
          <w:trHeight w:val="1808"/>
          <w:tblHeader/>
          <w:jc w:val="center"/>
        </w:trPr>
        <w:tc>
          <w:tcPr>
            <w:tcW w:w="3644" w:type="dxa"/>
            <w:shd w:val="clear" w:color="auto" w:fill="FFFFFF" w:themeFill="background1"/>
            <w:vAlign w:val="center"/>
          </w:tcPr>
          <w:p w14:paraId="47177861" w14:textId="46B8D15C" w:rsidR="00E053CF" w:rsidRPr="00232CFA" w:rsidRDefault="00E053CF" w:rsidP="00370525">
            <w:pPr>
              <w:pStyle w:val="Contenido"/>
              <w:jc w:val="both"/>
              <w:rPr>
                <w:rFonts w:ascii="Lato" w:hAnsi="Lato"/>
                <w:noProof/>
                <w:szCs w:val="28"/>
                <w:lang w:val="es-ES_tradnl"/>
              </w:rPr>
            </w:pPr>
            <w:r w:rsidRPr="00232CFA">
              <w:rPr>
                <w:rFonts w:ascii="Lato" w:hAnsi="Lato"/>
                <w:noProof/>
                <w:sz w:val="36"/>
                <w:szCs w:val="36"/>
                <w:lang w:val="es-ES_tradnl"/>
              </w:rPr>
              <w:t xml:space="preserve">Documento </w:t>
            </w:r>
            <w:r w:rsidRPr="00232CFA">
              <w:rPr>
                <w:rFonts w:ascii="Segoe UI Symbol" w:hAnsi="Segoe UI Symbol" w:cs="Segoe UI Symbol"/>
                <w:noProof/>
                <w:sz w:val="36"/>
                <w:szCs w:val="36"/>
                <w:lang w:val="es-ES_tradnl"/>
              </w:rPr>
              <w:t>☞</w:t>
            </w:r>
          </w:p>
        </w:tc>
        <w:tc>
          <w:tcPr>
            <w:tcW w:w="1134" w:type="dxa"/>
            <w:shd w:val="clear" w:color="auto" w:fill="F2F2F2" w:themeFill="background1" w:themeFillShade="F2"/>
            <w:textDirection w:val="btLr"/>
          </w:tcPr>
          <w:p w14:paraId="6A71F77A" w14:textId="77777777" w:rsidR="00E053CF" w:rsidRPr="00232CFA" w:rsidRDefault="00E053CF" w:rsidP="00341487">
            <w:pPr>
              <w:pStyle w:val="Contenido"/>
              <w:ind w:left="113" w:right="113"/>
              <w:jc w:val="center"/>
              <w:rPr>
                <w:rFonts w:ascii="Lato" w:hAnsi="Lato"/>
                <w:noProof/>
                <w:lang w:val="es-ES_tradnl"/>
              </w:rPr>
            </w:pPr>
            <w:r w:rsidRPr="00232CFA">
              <w:rPr>
                <w:rFonts w:ascii="Lato" w:hAnsi="Lato"/>
                <w:noProof/>
                <w:lang w:val="es-ES_tradnl"/>
              </w:rPr>
              <w:t>Resumen del Proyecto</w:t>
            </w:r>
          </w:p>
        </w:tc>
        <w:tc>
          <w:tcPr>
            <w:tcW w:w="1134" w:type="dxa"/>
            <w:shd w:val="clear" w:color="auto" w:fill="F2F2F2" w:themeFill="background1" w:themeFillShade="F2"/>
            <w:textDirection w:val="btLr"/>
          </w:tcPr>
          <w:p w14:paraId="31300625" w14:textId="77777777" w:rsidR="00E053CF" w:rsidRPr="00232CFA" w:rsidRDefault="00E053CF" w:rsidP="00341487">
            <w:pPr>
              <w:pStyle w:val="Contenido"/>
              <w:ind w:left="113" w:right="113"/>
              <w:jc w:val="center"/>
              <w:rPr>
                <w:rFonts w:ascii="Lato" w:hAnsi="Lato"/>
                <w:noProof/>
                <w:lang w:val="es-ES_tradnl"/>
              </w:rPr>
            </w:pPr>
            <w:r w:rsidRPr="00232CFA">
              <w:rPr>
                <w:rFonts w:ascii="Lato" w:hAnsi="Lato"/>
                <w:noProof/>
                <w:lang w:val="es-ES_tradnl"/>
              </w:rPr>
              <w:t>Informe del Efecto Incetivador</w:t>
            </w:r>
          </w:p>
        </w:tc>
        <w:tc>
          <w:tcPr>
            <w:tcW w:w="1134" w:type="dxa"/>
            <w:shd w:val="clear" w:color="auto" w:fill="F2F2F2" w:themeFill="background1" w:themeFillShade="F2"/>
            <w:textDirection w:val="btLr"/>
          </w:tcPr>
          <w:p w14:paraId="1A6898D4" w14:textId="77777777" w:rsidR="00E053CF" w:rsidRPr="00232CFA" w:rsidRDefault="00E053CF" w:rsidP="00341487">
            <w:pPr>
              <w:pStyle w:val="Contenido"/>
              <w:ind w:left="113" w:right="113"/>
              <w:jc w:val="center"/>
              <w:rPr>
                <w:rFonts w:ascii="Lato" w:hAnsi="Lato"/>
                <w:noProof/>
                <w:lang w:val="es-ES_tradnl"/>
              </w:rPr>
            </w:pPr>
            <w:r w:rsidRPr="00232CFA">
              <w:rPr>
                <w:rFonts w:ascii="Lato" w:hAnsi="Lato"/>
                <w:noProof/>
                <w:lang w:val="es-ES_tradnl"/>
              </w:rPr>
              <w:t>Memoria Técnica Descriptiva</w:t>
            </w:r>
          </w:p>
        </w:tc>
        <w:tc>
          <w:tcPr>
            <w:tcW w:w="1133" w:type="dxa"/>
            <w:shd w:val="clear" w:color="auto" w:fill="F2F2F2" w:themeFill="background1" w:themeFillShade="F2"/>
            <w:textDirection w:val="btLr"/>
          </w:tcPr>
          <w:p w14:paraId="39BBB942" w14:textId="77777777" w:rsidR="00E053CF" w:rsidRPr="00232CFA" w:rsidRDefault="00E053CF" w:rsidP="00341487">
            <w:pPr>
              <w:pStyle w:val="Contenido"/>
              <w:ind w:left="113" w:right="113"/>
              <w:jc w:val="center"/>
              <w:rPr>
                <w:rFonts w:ascii="Lato" w:hAnsi="Lato"/>
                <w:noProof/>
                <w:lang w:val="es-ES_tradnl"/>
              </w:rPr>
            </w:pPr>
            <w:r w:rsidRPr="00232CFA">
              <w:rPr>
                <w:rFonts w:ascii="Lato" w:hAnsi="Lato"/>
                <w:noProof/>
                <w:lang w:val="es-ES_tradnl"/>
              </w:rPr>
              <w:t>Cronograma</w:t>
            </w:r>
          </w:p>
        </w:tc>
        <w:tc>
          <w:tcPr>
            <w:tcW w:w="1134" w:type="dxa"/>
            <w:shd w:val="clear" w:color="auto" w:fill="F2F2F2" w:themeFill="background1" w:themeFillShade="F2"/>
            <w:textDirection w:val="btLr"/>
          </w:tcPr>
          <w:p w14:paraId="71BEF450" w14:textId="77777777" w:rsidR="00E053CF" w:rsidRPr="00232CFA" w:rsidRDefault="00E053CF" w:rsidP="00341487">
            <w:pPr>
              <w:pStyle w:val="Contenido"/>
              <w:ind w:left="113" w:right="113"/>
              <w:jc w:val="center"/>
              <w:rPr>
                <w:rFonts w:ascii="Lato" w:hAnsi="Lato"/>
                <w:noProof/>
                <w:lang w:val="es-ES_tradnl"/>
              </w:rPr>
            </w:pPr>
            <w:r w:rsidRPr="00232CFA">
              <w:rPr>
                <w:rFonts w:ascii="Lato" w:hAnsi="Lato"/>
                <w:noProof/>
                <w:lang w:val="es-ES_tradnl"/>
              </w:rPr>
              <w:t>Cálculo de la Ayuda</w:t>
            </w:r>
          </w:p>
        </w:tc>
      </w:tr>
      <w:tr w:rsidR="00E053CF" w:rsidRPr="00232CFA" w14:paraId="0CA849A4" w14:textId="77777777" w:rsidTr="00121036">
        <w:trPr>
          <w:cantSplit/>
          <w:trHeight w:val="402"/>
          <w:tblHeader/>
          <w:jc w:val="center"/>
        </w:trPr>
        <w:tc>
          <w:tcPr>
            <w:tcW w:w="3644" w:type="dxa"/>
            <w:shd w:val="clear" w:color="auto" w:fill="FFFFFF" w:themeFill="background1"/>
          </w:tcPr>
          <w:p w14:paraId="7A74C5EE" w14:textId="65E9132C" w:rsidR="00E053CF" w:rsidRPr="00232CFA" w:rsidRDefault="00E053CF" w:rsidP="00370525">
            <w:pPr>
              <w:pStyle w:val="Contenido"/>
              <w:jc w:val="both"/>
              <w:rPr>
                <w:rFonts w:ascii="Lato" w:hAnsi="Lato"/>
                <w:noProof/>
                <w:sz w:val="36"/>
                <w:szCs w:val="36"/>
                <w:lang w:val="es-ES_tradnl"/>
              </w:rPr>
            </w:pPr>
            <w:r w:rsidRPr="00232CFA">
              <w:rPr>
                <w:rFonts w:ascii="Lato" w:hAnsi="Lato"/>
                <w:noProof/>
                <w:sz w:val="36"/>
                <w:szCs w:val="36"/>
                <w:lang w:val="es-ES_tradnl"/>
              </w:rPr>
              <w:t xml:space="preserve">Información </w:t>
            </w:r>
            <w:r w:rsidRPr="00232CFA">
              <w:rPr>
                <w:rFonts w:ascii="Segoe UI Symbol" w:hAnsi="Segoe UI Symbol" w:cs="Segoe UI Symbol"/>
                <w:noProof/>
                <w:sz w:val="36"/>
                <w:szCs w:val="36"/>
                <w:lang w:val="es-ES_tradnl"/>
              </w:rPr>
              <w:t>☟</w:t>
            </w:r>
          </w:p>
        </w:tc>
        <w:tc>
          <w:tcPr>
            <w:tcW w:w="5669" w:type="dxa"/>
            <w:gridSpan w:val="5"/>
            <w:shd w:val="clear" w:color="auto" w:fill="F2F2F2" w:themeFill="background1" w:themeFillShade="F2"/>
          </w:tcPr>
          <w:p w14:paraId="6CDA457A" w14:textId="77777777" w:rsidR="00E053CF" w:rsidRPr="00232CFA" w:rsidRDefault="00E053CF" w:rsidP="00370525">
            <w:pPr>
              <w:pStyle w:val="Contenido"/>
              <w:tabs>
                <w:tab w:val="left" w:pos="3385"/>
              </w:tabs>
              <w:jc w:val="center"/>
              <w:rPr>
                <w:rFonts w:ascii="Lato" w:hAnsi="Lato"/>
                <w:noProof/>
                <w:lang w:val="es-ES_tradnl"/>
              </w:rPr>
            </w:pPr>
            <w:r w:rsidRPr="00232CFA">
              <w:rPr>
                <w:rFonts w:ascii="Lato" w:hAnsi="Lato"/>
                <w:noProof/>
                <w:lang w:val="es-ES_tradnl"/>
              </w:rPr>
              <w:t>Apartado / Sección</w:t>
            </w:r>
          </w:p>
        </w:tc>
      </w:tr>
      <w:tr w:rsidR="00E053CF" w:rsidRPr="00232CFA" w14:paraId="62796BDA" w14:textId="77777777" w:rsidTr="00121036">
        <w:trPr>
          <w:jc w:val="center"/>
        </w:trPr>
        <w:tc>
          <w:tcPr>
            <w:tcW w:w="3644" w:type="dxa"/>
            <w:shd w:val="clear" w:color="auto" w:fill="F2F2F2" w:themeFill="background1" w:themeFillShade="F2"/>
          </w:tcPr>
          <w:p w14:paraId="2F1DD6D8"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Modalidad de la Ayuda</w:t>
            </w:r>
          </w:p>
        </w:tc>
        <w:tc>
          <w:tcPr>
            <w:tcW w:w="1134" w:type="dxa"/>
          </w:tcPr>
          <w:p w14:paraId="26C7F423"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B</w:t>
            </w:r>
          </w:p>
        </w:tc>
        <w:tc>
          <w:tcPr>
            <w:tcW w:w="1134" w:type="dxa"/>
          </w:tcPr>
          <w:p w14:paraId="5FEDAA1F" w14:textId="77777777" w:rsidR="00E053CF" w:rsidRPr="00232CFA" w:rsidRDefault="00E053CF" w:rsidP="00370525">
            <w:pPr>
              <w:pStyle w:val="Contenido"/>
              <w:jc w:val="both"/>
              <w:rPr>
                <w:rFonts w:ascii="Lato" w:hAnsi="Lato"/>
                <w:noProof/>
                <w:lang w:val="es-ES_tradnl"/>
              </w:rPr>
            </w:pPr>
          </w:p>
        </w:tc>
        <w:tc>
          <w:tcPr>
            <w:tcW w:w="1134" w:type="dxa"/>
          </w:tcPr>
          <w:p w14:paraId="3BA44513"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A.1</w:t>
            </w:r>
          </w:p>
        </w:tc>
        <w:tc>
          <w:tcPr>
            <w:tcW w:w="1133" w:type="dxa"/>
          </w:tcPr>
          <w:p w14:paraId="27FAAD44" w14:textId="77777777" w:rsidR="00E053CF" w:rsidRPr="00232CFA" w:rsidRDefault="00E053CF" w:rsidP="00370525">
            <w:pPr>
              <w:pStyle w:val="Contenido"/>
              <w:jc w:val="both"/>
              <w:rPr>
                <w:rFonts w:ascii="Lato" w:hAnsi="Lato"/>
                <w:noProof/>
                <w:lang w:val="es-ES_tradnl"/>
              </w:rPr>
            </w:pPr>
          </w:p>
        </w:tc>
        <w:tc>
          <w:tcPr>
            <w:tcW w:w="1134" w:type="dxa"/>
          </w:tcPr>
          <w:p w14:paraId="56D5C87E" w14:textId="77777777" w:rsidR="00E053CF" w:rsidRPr="00232CFA" w:rsidRDefault="00E053CF" w:rsidP="00370525">
            <w:pPr>
              <w:pStyle w:val="Contenido"/>
              <w:jc w:val="both"/>
              <w:rPr>
                <w:rFonts w:ascii="Lato" w:hAnsi="Lato"/>
                <w:noProof/>
                <w:lang w:val="es-ES_tradnl"/>
              </w:rPr>
            </w:pPr>
          </w:p>
        </w:tc>
      </w:tr>
      <w:tr w:rsidR="00E053CF" w:rsidRPr="00232CFA" w14:paraId="062583B8" w14:textId="77777777" w:rsidTr="00121036">
        <w:trPr>
          <w:jc w:val="center"/>
        </w:trPr>
        <w:tc>
          <w:tcPr>
            <w:tcW w:w="3644" w:type="dxa"/>
            <w:shd w:val="clear" w:color="auto" w:fill="F2F2F2" w:themeFill="background1" w:themeFillShade="F2"/>
          </w:tcPr>
          <w:p w14:paraId="672B817B"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Descripción del Proyecto</w:t>
            </w:r>
          </w:p>
        </w:tc>
        <w:tc>
          <w:tcPr>
            <w:tcW w:w="1134" w:type="dxa"/>
          </w:tcPr>
          <w:p w14:paraId="0B132C1F"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C</w:t>
            </w:r>
          </w:p>
        </w:tc>
        <w:tc>
          <w:tcPr>
            <w:tcW w:w="1134" w:type="dxa"/>
          </w:tcPr>
          <w:p w14:paraId="79904BF8"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B</w:t>
            </w:r>
          </w:p>
        </w:tc>
        <w:tc>
          <w:tcPr>
            <w:tcW w:w="1134" w:type="dxa"/>
          </w:tcPr>
          <w:p w14:paraId="2FBF5777" w14:textId="77777777" w:rsidR="00E053CF" w:rsidRPr="00232CFA" w:rsidRDefault="00E053CF" w:rsidP="00370525">
            <w:pPr>
              <w:pStyle w:val="Contenido"/>
              <w:jc w:val="both"/>
              <w:rPr>
                <w:rFonts w:ascii="Lato" w:hAnsi="Lato"/>
                <w:noProof/>
                <w:lang w:val="es-ES_tradnl"/>
              </w:rPr>
            </w:pPr>
          </w:p>
        </w:tc>
        <w:tc>
          <w:tcPr>
            <w:tcW w:w="1133" w:type="dxa"/>
          </w:tcPr>
          <w:p w14:paraId="5A8B3922" w14:textId="77777777" w:rsidR="00E053CF" w:rsidRPr="00232CFA" w:rsidRDefault="00E053CF" w:rsidP="00370525">
            <w:pPr>
              <w:pStyle w:val="Contenido"/>
              <w:jc w:val="both"/>
              <w:rPr>
                <w:rFonts w:ascii="Lato" w:hAnsi="Lato"/>
                <w:noProof/>
                <w:lang w:val="es-ES_tradnl"/>
              </w:rPr>
            </w:pPr>
          </w:p>
        </w:tc>
        <w:tc>
          <w:tcPr>
            <w:tcW w:w="1134" w:type="dxa"/>
          </w:tcPr>
          <w:p w14:paraId="2A1BC371" w14:textId="77777777" w:rsidR="00E053CF" w:rsidRPr="00232CFA" w:rsidRDefault="00E053CF" w:rsidP="00370525">
            <w:pPr>
              <w:pStyle w:val="Contenido"/>
              <w:jc w:val="both"/>
              <w:rPr>
                <w:rFonts w:ascii="Lato" w:hAnsi="Lato"/>
                <w:noProof/>
                <w:lang w:val="es-ES_tradnl"/>
              </w:rPr>
            </w:pPr>
          </w:p>
        </w:tc>
      </w:tr>
      <w:tr w:rsidR="00E053CF" w:rsidRPr="00232CFA" w14:paraId="1C9E15EA" w14:textId="77777777" w:rsidTr="00121036">
        <w:trPr>
          <w:jc w:val="center"/>
        </w:trPr>
        <w:tc>
          <w:tcPr>
            <w:tcW w:w="3644" w:type="dxa"/>
            <w:shd w:val="clear" w:color="auto" w:fill="F2F2F2" w:themeFill="background1" w:themeFillShade="F2"/>
          </w:tcPr>
          <w:p w14:paraId="683AF020"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Ubicación del Proyecto</w:t>
            </w:r>
          </w:p>
        </w:tc>
        <w:tc>
          <w:tcPr>
            <w:tcW w:w="1134" w:type="dxa"/>
          </w:tcPr>
          <w:p w14:paraId="381AE400"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C</w:t>
            </w:r>
          </w:p>
        </w:tc>
        <w:tc>
          <w:tcPr>
            <w:tcW w:w="1134" w:type="dxa"/>
          </w:tcPr>
          <w:p w14:paraId="7AA9AECF"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B</w:t>
            </w:r>
          </w:p>
        </w:tc>
        <w:tc>
          <w:tcPr>
            <w:tcW w:w="1134" w:type="dxa"/>
          </w:tcPr>
          <w:p w14:paraId="5AA44118"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A.6</w:t>
            </w:r>
          </w:p>
        </w:tc>
        <w:tc>
          <w:tcPr>
            <w:tcW w:w="1133" w:type="dxa"/>
          </w:tcPr>
          <w:p w14:paraId="6A622655" w14:textId="77777777" w:rsidR="00E053CF" w:rsidRPr="00232CFA" w:rsidRDefault="00E053CF" w:rsidP="00370525">
            <w:pPr>
              <w:pStyle w:val="Contenido"/>
              <w:jc w:val="both"/>
              <w:rPr>
                <w:rFonts w:ascii="Lato" w:hAnsi="Lato"/>
                <w:noProof/>
                <w:lang w:val="es-ES_tradnl"/>
              </w:rPr>
            </w:pPr>
          </w:p>
        </w:tc>
        <w:tc>
          <w:tcPr>
            <w:tcW w:w="1134" w:type="dxa"/>
          </w:tcPr>
          <w:p w14:paraId="52658B4E" w14:textId="77777777" w:rsidR="00E053CF" w:rsidRPr="00232CFA" w:rsidRDefault="00E053CF" w:rsidP="00370525">
            <w:pPr>
              <w:pStyle w:val="Contenido"/>
              <w:jc w:val="both"/>
              <w:rPr>
                <w:rFonts w:ascii="Lato" w:hAnsi="Lato"/>
                <w:noProof/>
                <w:lang w:val="es-ES_tradnl"/>
              </w:rPr>
            </w:pPr>
          </w:p>
        </w:tc>
      </w:tr>
      <w:tr w:rsidR="00E053CF" w:rsidRPr="00232CFA" w14:paraId="25978D57" w14:textId="77777777" w:rsidTr="00121036">
        <w:trPr>
          <w:jc w:val="center"/>
        </w:trPr>
        <w:tc>
          <w:tcPr>
            <w:tcW w:w="3644" w:type="dxa"/>
            <w:shd w:val="clear" w:color="auto" w:fill="F2F2F2" w:themeFill="background1" w:themeFillShade="F2"/>
          </w:tcPr>
          <w:p w14:paraId="77BB7F08"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Tamaño de la Empresa</w:t>
            </w:r>
          </w:p>
        </w:tc>
        <w:tc>
          <w:tcPr>
            <w:tcW w:w="1134" w:type="dxa"/>
          </w:tcPr>
          <w:p w14:paraId="6F054B9E"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C</w:t>
            </w:r>
          </w:p>
        </w:tc>
        <w:tc>
          <w:tcPr>
            <w:tcW w:w="1134" w:type="dxa"/>
          </w:tcPr>
          <w:p w14:paraId="3932D406"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B</w:t>
            </w:r>
          </w:p>
        </w:tc>
        <w:tc>
          <w:tcPr>
            <w:tcW w:w="1134" w:type="dxa"/>
          </w:tcPr>
          <w:p w14:paraId="6DFCCC1C"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D.2</w:t>
            </w:r>
          </w:p>
        </w:tc>
        <w:tc>
          <w:tcPr>
            <w:tcW w:w="1133" w:type="dxa"/>
          </w:tcPr>
          <w:p w14:paraId="162F3786" w14:textId="77777777" w:rsidR="00E053CF" w:rsidRPr="00232CFA" w:rsidRDefault="00E053CF" w:rsidP="00370525">
            <w:pPr>
              <w:pStyle w:val="Contenido"/>
              <w:jc w:val="both"/>
              <w:rPr>
                <w:rFonts w:ascii="Lato" w:hAnsi="Lato"/>
                <w:noProof/>
                <w:lang w:val="es-ES_tradnl"/>
              </w:rPr>
            </w:pPr>
          </w:p>
        </w:tc>
        <w:tc>
          <w:tcPr>
            <w:tcW w:w="1134" w:type="dxa"/>
          </w:tcPr>
          <w:p w14:paraId="2C71D225" w14:textId="77777777" w:rsidR="00E053CF" w:rsidRPr="00232CFA" w:rsidRDefault="00E053CF" w:rsidP="00370525">
            <w:pPr>
              <w:pStyle w:val="Contenido"/>
              <w:jc w:val="both"/>
              <w:rPr>
                <w:rFonts w:ascii="Lato" w:hAnsi="Lato"/>
                <w:noProof/>
                <w:lang w:val="es-ES_tradnl"/>
              </w:rPr>
            </w:pPr>
          </w:p>
        </w:tc>
      </w:tr>
      <w:tr w:rsidR="00E053CF" w:rsidRPr="00232CFA" w14:paraId="17BEA805" w14:textId="77777777" w:rsidTr="00121036">
        <w:trPr>
          <w:jc w:val="center"/>
        </w:trPr>
        <w:tc>
          <w:tcPr>
            <w:tcW w:w="3644" w:type="dxa"/>
            <w:shd w:val="clear" w:color="auto" w:fill="F2F2F2" w:themeFill="background1" w:themeFillShade="F2"/>
          </w:tcPr>
          <w:p w14:paraId="4216096A"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lastRenderedPageBreak/>
              <w:t>Fechas Inicio / Fin Proyecto</w:t>
            </w:r>
          </w:p>
        </w:tc>
        <w:tc>
          <w:tcPr>
            <w:tcW w:w="1134" w:type="dxa"/>
          </w:tcPr>
          <w:p w14:paraId="6273F3EF"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C</w:t>
            </w:r>
          </w:p>
        </w:tc>
        <w:tc>
          <w:tcPr>
            <w:tcW w:w="1134" w:type="dxa"/>
          </w:tcPr>
          <w:p w14:paraId="1561FC28"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B</w:t>
            </w:r>
          </w:p>
        </w:tc>
        <w:tc>
          <w:tcPr>
            <w:tcW w:w="1134" w:type="dxa"/>
          </w:tcPr>
          <w:p w14:paraId="6B134652" w14:textId="77777777" w:rsidR="00E053CF" w:rsidRPr="00232CFA" w:rsidRDefault="00E053CF" w:rsidP="00370525">
            <w:pPr>
              <w:pStyle w:val="Contenido"/>
              <w:jc w:val="both"/>
              <w:rPr>
                <w:rFonts w:ascii="Lato" w:hAnsi="Lato"/>
                <w:noProof/>
                <w:lang w:val="es-ES_tradnl"/>
              </w:rPr>
            </w:pPr>
          </w:p>
        </w:tc>
        <w:tc>
          <w:tcPr>
            <w:tcW w:w="1133" w:type="dxa"/>
          </w:tcPr>
          <w:p w14:paraId="5D7DB60B"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Detalles  Doc.</w:t>
            </w:r>
          </w:p>
        </w:tc>
        <w:tc>
          <w:tcPr>
            <w:tcW w:w="1134" w:type="dxa"/>
          </w:tcPr>
          <w:p w14:paraId="3ABDA062" w14:textId="77777777" w:rsidR="00E053CF" w:rsidRPr="00232CFA" w:rsidRDefault="00E053CF" w:rsidP="00370525">
            <w:pPr>
              <w:pStyle w:val="Contenido"/>
              <w:jc w:val="both"/>
              <w:rPr>
                <w:rFonts w:ascii="Lato" w:hAnsi="Lato"/>
                <w:noProof/>
                <w:lang w:val="es-ES_tradnl"/>
              </w:rPr>
            </w:pPr>
          </w:p>
        </w:tc>
      </w:tr>
      <w:tr w:rsidR="00E053CF" w:rsidRPr="00232CFA" w14:paraId="044E9E56" w14:textId="77777777" w:rsidTr="00121036">
        <w:trPr>
          <w:jc w:val="center"/>
        </w:trPr>
        <w:tc>
          <w:tcPr>
            <w:tcW w:w="3644" w:type="dxa"/>
            <w:shd w:val="clear" w:color="auto" w:fill="F2F2F2" w:themeFill="background1" w:themeFillShade="F2"/>
          </w:tcPr>
          <w:p w14:paraId="0840882F"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Importe de la Inversión (CEP)</w:t>
            </w:r>
          </w:p>
        </w:tc>
        <w:tc>
          <w:tcPr>
            <w:tcW w:w="1134" w:type="dxa"/>
          </w:tcPr>
          <w:p w14:paraId="2EB527AD"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C</w:t>
            </w:r>
          </w:p>
        </w:tc>
        <w:tc>
          <w:tcPr>
            <w:tcW w:w="1134" w:type="dxa"/>
          </w:tcPr>
          <w:p w14:paraId="76BFDEF4"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B</w:t>
            </w:r>
          </w:p>
        </w:tc>
        <w:tc>
          <w:tcPr>
            <w:tcW w:w="1134" w:type="dxa"/>
          </w:tcPr>
          <w:p w14:paraId="39D91EF1" w14:textId="77777777" w:rsidR="00E053CF" w:rsidRPr="00232CFA" w:rsidRDefault="00E053CF" w:rsidP="00370525">
            <w:pPr>
              <w:pStyle w:val="Contenido"/>
              <w:jc w:val="both"/>
              <w:rPr>
                <w:rFonts w:ascii="Lato" w:hAnsi="Lato"/>
                <w:noProof/>
                <w:lang w:val="es-ES_tradnl"/>
              </w:rPr>
            </w:pPr>
          </w:p>
        </w:tc>
        <w:tc>
          <w:tcPr>
            <w:tcW w:w="1133" w:type="dxa"/>
          </w:tcPr>
          <w:p w14:paraId="5984D765" w14:textId="77777777" w:rsidR="00E053CF" w:rsidRPr="00232CFA" w:rsidRDefault="00E053CF" w:rsidP="00370525">
            <w:pPr>
              <w:pStyle w:val="Contenido"/>
              <w:jc w:val="both"/>
              <w:rPr>
                <w:rFonts w:ascii="Lato" w:hAnsi="Lato"/>
                <w:noProof/>
                <w:lang w:val="es-ES_tradnl"/>
              </w:rPr>
            </w:pPr>
          </w:p>
        </w:tc>
        <w:tc>
          <w:tcPr>
            <w:tcW w:w="1134" w:type="dxa"/>
          </w:tcPr>
          <w:p w14:paraId="58482158"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Detalles</w:t>
            </w:r>
          </w:p>
          <w:p w14:paraId="62341D22"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Doc.</w:t>
            </w:r>
          </w:p>
        </w:tc>
      </w:tr>
      <w:tr w:rsidR="00E053CF" w:rsidRPr="00232CFA" w14:paraId="586D70C7" w14:textId="77777777" w:rsidTr="00121036">
        <w:trPr>
          <w:jc w:val="center"/>
        </w:trPr>
        <w:tc>
          <w:tcPr>
            <w:tcW w:w="3644" w:type="dxa"/>
            <w:shd w:val="clear" w:color="auto" w:fill="F2F2F2" w:themeFill="background1" w:themeFillShade="F2"/>
          </w:tcPr>
          <w:p w14:paraId="2ED7FF50"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Otras Ayudas (OAC)</w:t>
            </w:r>
          </w:p>
        </w:tc>
        <w:tc>
          <w:tcPr>
            <w:tcW w:w="1134" w:type="dxa"/>
          </w:tcPr>
          <w:p w14:paraId="2F6A7EC6"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C</w:t>
            </w:r>
          </w:p>
        </w:tc>
        <w:tc>
          <w:tcPr>
            <w:tcW w:w="1134" w:type="dxa"/>
          </w:tcPr>
          <w:p w14:paraId="238E3C30" w14:textId="77777777" w:rsidR="00E053CF" w:rsidRPr="00232CFA" w:rsidRDefault="00E053CF" w:rsidP="00370525">
            <w:pPr>
              <w:pStyle w:val="Contenido"/>
              <w:jc w:val="both"/>
              <w:rPr>
                <w:rFonts w:ascii="Lato" w:hAnsi="Lato"/>
                <w:noProof/>
                <w:lang w:val="es-ES_tradnl"/>
              </w:rPr>
            </w:pPr>
          </w:p>
        </w:tc>
        <w:tc>
          <w:tcPr>
            <w:tcW w:w="1134" w:type="dxa"/>
          </w:tcPr>
          <w:p w14:paraId="22A7B124" w14:textId="77777777" w:rsidR="00E053CF" w:rsidRPr="00232CFA" w:rsidRDefault="00E053CF" w:rsidP="00370525">
            <w:pPr>
              <w:pStyle w:val="Contenido"/>
              <w:jc w:val="both"/>
              <w:rPr>
                <w:rFonts w:ascii="Lato" w:hAnsi="Lato"/>
                <w:noProof/>
                <w:lang w:val="es-ES_tradnl"/>
              </w:rPr>
            </w:pPr>
          </w:p>
        </w:tc>
        <w:tc>
          <w:tcPr>
            <w:tcW w:w="1133" w:type="dxa"/>
          </w:tcPr>
          <w:p w14:paraId="1643724B" w14:textId="77777777" w:rsidR="00E053CF" w:rsidRPr="00232CFA" w:rsidRDefault="00E053CF" w:rsidP="00370525">
            <w:pPr>
              <w:pStyle w:val="Contenido"/>
              <w:jc w:val="both"/>
              <w:rPr>
                <w:rFonts w:ascii="Lato" w:hAnsi="Lato"/>
                <w:noProof/>
                <w:lang w:val="es-ES_tradnl"/>
              </w:rPr>
            </w:pPr>
          </w:p>
        </w:tc>
        <w:tc>
          <w:tcPr>
            <w:tcW w:w="1134" w:type="dxa"/>
          </w:tcPr>
          <w:p w14:paraId="34847446"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Detalles Doc.</w:t>
            </w:r>
          </w:p>
        </w:tc>
      </w:tr>
      <w:tr w:rsidR="00E053CF" w:rsidRPr="00232CFA" w14:paraId="0D83DB34" w14:textId="77777777" w:rsidTr="00121036">
        <w:trPr>
          <w:jc w:val="center"/>
        </w:trPr>
        <w:tc>
          <w:tcPr>
            <w:tcW w:w="3644" w:type="dxa"/>
            <w:shd w:val="clear" w:color="auto" w:fill="F2F2F2" w:themeFill="background1" w:themeFillShade="F2"/>
          </w:tcPr>
          <w:p w14:paraId="798C69D7"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Gastos Elegibles (GEP)</w:t>
            </w:r>
          </w:p>
        </w:tc>
        <w:tc>
          <w:tcPr>
            <w:tcW w:w="1134" w:type="dxa"/>
          </w:tcPr>
          <w:p w14:paraId="1AC55E5C"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C</w:t>
            </w:r>
          </w:p>
        </w:tc>
        <w:tc>
          <w:tcPr>
            <w:tcW w:w="1134" w:type="dxa"/>
          </w:tcPr>
          <w:p w14:paraId="20C1AFA3" w14:textId="77777777" w:rsidR="00E053CF" w:rsidRPr="00232CFA" w:rsidRDefault="00E053CF" w:rsidP="00370525">
            <w:pPr>
              <w:pStyle w:val="Contenido"/>
              <w:jc w:val="both"/>
              <w:rPr>
                <w:rFonts w:ascii="Lato" w:hAnsi="Lato"/>
                <w:noProof/>
                <w:lang w:val="es-ES_tradnl"/>
              </w:rPr>
            </w:pPr>
          </w:p>
        </w:tc>
        <w:tc>
          <w:tcPr>
            <w:tcW w:w="1134" w:type="dxa"/>
          </w:tcPr>
          <w:p w14:paraId="417BCD3E" w14:textId="77777777" w:rsidR="00E053CF" w:rsidRPr="00232CFA" w:rsidRDefault="00E053CF" w:rsidP="00370525">
            <w:pPr>
              <w:pStyle w:val="Contenido"/>
              <w:jc w:val="both"/>
              <w:rPr>
                <w:rFonts w:ascii="Lato" w:hAnsi="Lato"/>
                <w:noProof/>
                <w:lang w:val="es-ES_tradnl"/>
              </w:rPr>
            </w:pPr>
          </w:p>
        </w:tc>
        <w:tc>
          <w:tcPr>
            <w:tcW w:w="1133" w:type="dxa"/>
          </w:tcPr>
          <w:p w14:paraId="457D92DF" w14:textId="77777777" w:rsidR="00E053CF" w:rsidRPr="00232CFA" w:rsidRDefault="00E053CF" w:rsidP="00370525">
            <w:pPr>
              <w:pStyle w:val="Contenido"/>
              <w:jc w:val="both"/>
              <w:rPr>
                <w:rFonts w:ascii="Lato" w:hAnsi="Lato"/>
                <w:noProof/>
                <w:lang w:val="es-ES_tradnl"/>
              </w:rPr>
            </w:pPr>
          </w:p>
        </w:tc>
        <w:tc>
          <w:tcPr>
            <w:tcW w:w="1134" w:type="dxa"/>
          </w:tcPr>
          <w:p w14:paraId="7D785C8F"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Detalles Doc.</w:t>
            </w:r>
          </w:p>
        </w:tc>
      </w:tr>
      <w:tr w:rsidR="00E053CF" w:rsidRPr="00232CFA" w14:paraId="0E8350B0" w14:textId="77777777" w:rsidTr="00121036">
        <w:trPr>
          <w:jc w:val="center"/>
        </w:trPr>
        <w:tc>
          <w:tcPr>
            <w:tcW w:w="3644" w:type="dxa"/>
            <w:shd w:val="clear" w:color="auto" w:fill="F2F2F2" w:themeFill="background1" w:themeFillShade="F2"/>
          </w:tcPr>
          <w:p w14:paraId="167D1A1B"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Subvención Solicitada</w:t>
            </w:r>
          </w:p>
        </w:tc>
        <w:tc>
          <w:tcPr>
            <w:tcW w:w="1134" w:type="dxa"/>
          </w:tcPr>
          <w:p w14:paraId="585F4AD5"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C</w:t>
            </w:r>
          </w:p>
        </w:tc>
        <w:tc>
          <w:tcPr>
            <w:tcW w:w="1134" w:type="dxa"/>
          </w:tcPr>
          <w:p w14:paraId="5AC6C317" w14:textId="77777777" w:rsidR="00E053CF" w:rsidRPr="00232CFA" w:rsidRDefault="00E053CF" w:rsidP="00370525">
            <w:pPr>
              <w:pStyle w:val="Contenido"/>
              <w:jc w:val="both"/>
              <w:rPr>
                <w:rFonts w:ascii="Lato" w:hAnsi="Lato"/>
                <w:noProof/>
                <w:lang w:val="es-ES_tradnl"/>
              </w:rPr>
            </w:pPr>
          </w:p>
        </w:tc>
        <w:tc>
          <w:tcPr>
            <w:tcW w:w="1134" w:type="dxa"/>
          </w:tcPr>
          <w:p w14:paraId="163730E9" w14:textId="77777777" w:rsidR="00E053CF" w:rsidRPr="00232CFA" w:rsidRDefault="00E053CF" w:rsidP="00370525">
            <w:pPr>
              <w:pStyle w:val="Contenido"/>
              <w:jc w:val="both"/>
              <w:rPr>
                <w:rFonts w:ascii="Lato" w:hAnsi="Lato"/>
                <w:noProof/>
                <w:lang w:val="es-ES_tradnl"/>
              </w:rPr>
            </w:pPr>
          </w:p>
        </w:tc>
        <w:tc>
          <w:tcPr>
            <w:tcW w:w="1133" w:type="dxa"/>
          </w:tcPr>
          <w:p w14:paraId="5E5C0F2B" w14:textId="77777777" w:rsidR="00E053CF" w:rsidRPr="00232CFA" w:rsidRDefault="00E053CF" w:rsidP="00370525">
            <w:pPr>
              <w:pStyle w:val="Contenido"/>
              <w:jc w:val="both"/>
              <w:rPr>
                <w:rFonts w:ascii="Lato" w:hAnsi="Lato"/>
                <w:noProof/>
                <w:lang w:val="es-ES_tradnl"/>
              </w:rPr>
            </w:pPr>
          </w:p>
        </w:tc>
        <w:tc>
          <w:tcPr>
            <w:tcW w:w="1134" w:type="dxa"/>
          </w:tcPr>
          <w:p w14:paraId="0CBECB20"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Detalles Doc.</w:t>
            </w:r>
          </w:p>
        </w:tc>
      </w:tr>
      <w:tr w:rsidR="00E053CF" w:rsidRPr="00232CFA" w14:paraId="79139035" w14:textId="77777777" w:rsidTr="00121036">
        <w:trPr>
          <w:jc w:val="center"/>
        </w:trPr>
        <w:tc>
          <w:tcPr>
            <w:tcW w:w="3644" w:type="dxa"/>
            <w:shd w:val="clear" w:color="auto" w:fill="F2F2F2" w:themeFill="background1" w:themeFillShade="F2"/>
          </w:tcPr>
          <w:p w14:paraId="5EBB1D0B"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Prioridades Temáticas</w:t>
            </w:r>
          </w:p>
        </w:tc>
        <w:tc>
          <w:tcPr>
            <w:tcW w:w="1134" w:type="dxa"/>
          </w:tcPr>
          <w:p w14:paraId="4B56162C"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D</w:t>
            </w:r>
          </w:p>
        </w:tc>
        <w:tc>
          <w:tcPr>
            <w:tcW w:w="1134" w:type="dxa"/>
          </w:tcPr>
          <w:p w14:paraId="409D7465" w14:textId="77777777" w:rsidR="00E053CF" w:rsidRPr="00232CFA" w:rsidRDefault="00E053CF" w:rsidP="00370525">
            <w:pPr>
              <w:pStyle w:val="Contenido"/>
              <w:jc w:val="both"/>
              <w:rPr>
                <w:rFonts w:ascii="Lato" w:hAnsi="Lato"/>
                <w:noProof/>
                <w:lang w:val="es-ES_tradnl"/>
              </w:rPr>
            </w:pPr>
          </w:p>
        </w:tc>
        <w:tc>
          <w:tcPr>
            <w:tcW w:w="1134" w:type="dxa"/>
          </w:tcPr>
          <w:p w14:paraId="73871B6F" w14:textId="77777777" w:rsidR="00E053CF" w:rsidRPr="00232CFA" w:rsidRDefault="00E053CF" w:rsidP="00370525">
            <w:pPr>
              <w:pStyle w:val="Contenido"/>
              <w:jc w:val="both"/>
              <w:rPr>
                <w:rFonts w:ascii="Lato" w:hAnsi="Lato"/>
                <w:noProof/>
                <w:lang w:val="es-ES_tradnl"/>
              </w:rPr>
            </w:pPr>
            <w:r w:rsidRPr="00232CFA">
              <w:rPr>
                <w:rFonts w:ascii="Lato" w:hAnsi="Lato"/>
                <w:noProof/>
                <w:lang w:val="es-ES_tradnl"/>
              </w:rPr>
              <w:t>C</w:t>
            </w:r>
          </w:p>
        </w:tc>
        <w:tc>
          <w:tcPr>
            <w:tcW w:w="1133" w:type="dxa"/>
          </w:tcPr>
          <w:p w14:paraId="21345BE0" w14:textId="77777777" w:rsidR="00E053CF" w:rsidRPr="00232CFA" w:rsidRDefault="00E053CF" w:rsidP="00370525">
            <w:pPr>
              <w:pStyle w:val="Contenido"/>
              <w:jc w:val="both"/>
              <w:rPr>
                <w:rFonts w:ascii="Lato" w:hAnsi="Lato"/>
                <w:noProof/>
                <w:lang w:val="es-ES_tradnl"/>
              </w:rPr>
            </w:pPr>
          </w:p>
        </w:tc>
        <w:tc>
          <w:tcPr>
            <w:tcW w:w="1134" w:type="dxa"/>
          </w:tcPr>
          <w:p w14:paraId="70B55F3D" w14:textId="77777777" w:rsidR="00E053CF" w:rsidRPr="00232CFA" w:rsidRDefault="00E053CF" w:rsidP="00370525">
            <w:pPr>
              <w:pStyle w:val="Contenido"/>
              <w:jc w:val="both"/>
              <w:rPr>
                <w:rFonts w:ascii="Lato" w:hAnsi="Lato"/>
                <w:noProof/>
                <w:lang w:val="es-ES_tradnl"/>
              </w:rPr>
            </w:pPr>
          </w:p>
        </w:tc>
      </w:tr>
    </w:tbl>
    <w:p w14:paraId="6A855BD4" w14:textId="77777777" w:rsidR="00E053CF" w:rsidRPr="00232CFA" w:rsidRDefault="00E053CF" w:rsidP="00370525">
      <w:pPr>
        <w:jc w:val="both"/>
        <w:rPr>
          <w:rFonts w:ascii="Lato" w:hAnsi="Lato"/>
          <w:b w:val="0"/>
          <w:noProof/>
          <w:lang w:val="es-ES_tradnl"/>
        </w:rPr>
      </w:pPr>
    </w:p>
    <w:p w14:paraId="4C48BFC3" w14:textId="479D21CA" w:rsidR="00A90795" w:rsidRPr="00232CFA" w:rsidRDefault="00D50812" w:rsidP="00A90795">
      <w:pPr>
        <w:pStyle w:val="Ttulo1"/>
        <w:jc w:val="both"/>
        <w:rPr>
          <w:rFonts w:ascii="Lato" w:hAnsi="Lato"/>
          <w:b w:val="0"/>
          <w:noProof/>
          <w:lang w:val="es-ES_tradnl" w:bidi="es-ES"/>
        </w:rPr>
      </w:pPr>
      <w:bookmarkStart w:id="5" w:name="_Toc102374688"/>
      <w:r w:rsidRPr="00232CFA">
        <w:rPr>
          <w:rFonts w:ascii="Lato" w:hAnsi="Lato"/>
          <w:b w:val="0"/>
          <w:noProof/>
          <w:lang w:val="es-ES_tradnl" w:bidi="es-ES"/>
        </w:rPr>
        <w:t>Consideraciones</w:t>
      </w:r>
      <w:r w:rsidR="00A90795" w:rsidRPr="00232CFA">
        <w:rPr>
          <w:rFonts w:ascii="Lato" w:hAnsi="Lato"/>
          <w:b w:val="0"/>
          <w:noProof/>
          <w:lang w:val="es-ES_tradnl" w:bidi="es-ES"/>
        </w:rPr>
        <w:t xml:space="preserve"> </w:t>
      </w:r>
      <w:r w:rsidR="002933AF" w:rsidRPr="00232CFA">
        <w:rPr>
          <w:rFonts w:ascii="Lato" w:hAnsi="Lato"/>
          <w:b w:val="0"/>
          <w:noProof/>
          <w:lang w:val="es-ES_tradnl" w:bidi="es-ES"/>
        </w:rPr>
        <w:t>para cumplimentar el documento “Cálculo de la Ayuda”</w:t>
      </w:r>
      <w:bookmarkEnd w:id="5"/>
    </w:p>
    <w:p w14:paraId="7A6BA57D" w14:textId="23596DB7" w:rsidR="00A90795" w:rsidRPr="00232CFA" w:rsidRDefault="00D50812" w:rsidP="00A90795">
      <w:pPr>
        <w:pStyle w:val="Ttulo2"/>
        <w:rPr>
          <w:rFonts w:ascii="Lato" w:hAnsi="Lato"/>
          <w:lang w:val="es-ES_tradnl"/>
        </w:rPr>
      </w:pPr>
      <w:bookmarkStart w:id="6" w:name="_Toc102374689"/>
      <w:r w:rsidRPr="00232CFA">
        <w:rPr>
          <w:rFonts w:ascii="Lato" w:hAnsi="Lato"/>
          <w:b/>
          <w:lang w:val="es-ES_tradnl"/>
        </w:rPr>
        <w:t>Común</w:t>
      </w:r>
      <w:r w:rsidRPr="00232CFA">
        <w:rPr>
          <w:rFonts w:ascii="Lato" w:hAnsi="Lato"/>
          <w:lang w:val="es-ES_tradnl"/>
        </w:rPr>
        <w:t xml:space="preserve"> para todas las ayudas</w:t>
      </w:r>
      <w:bookmarkEnd w:id="6"/>
    </w:p>
    <w:p w14:paraId="46C5A3A1" w14:textId="77777777" w:rsidR="007A73C4" w:rsidRDefault="007A73C4" w:rsidP="00A90795">
      <w:pPr>
        <w:pStyle w:val="Prrafodelista"/>
        <w:numPr>
          <w:ilvl w:val="0"/>
          <w:numId w:val="16"/>
        </w:numPr>
        <w:spacing w:after="160" w:line="259" w:lineRule="auto"/>
        <w:jc w:val="both"/>
        <w:rPr>
          <w:rFonts w:ascii="Lato" w:hAnsi="Lato"/>
          <w:b w:val="0"/>
          <w:lang w:val="es-ES_tradnl"/>
        </w:rPr>
      </w:pPr>
      <w:r>
        <w:rPr>
          <w:rFonts w:ascii="Lato" w:hAnsi="Lato"/>
          <w:b w:val="0"/>
          <w:lang w:val="es-ES_tradnl"/>
        </w:rPr>
        <w:t>En la primera pestaña:</w:t>
      </w:r>
    </w:p>
    <w:p w14:paraId="0EB8A5B9" w14:textId="4185D83E" w:rsidR="00A90795" w:rsidRPr="00232CFA" w:rsidRDefault="00A90795" w:rsidP="007A73C4">
      <w:pPr>
        <w:pStyle w:val="Prrafodelista"/>
        <w:numPr>
          <w:ilvl w:val="1"/>
          <w:numId w:val="16"/>
        </w:numPr>
        <w:spacing w:after="160" w:line="259" w:lineRule="auto"/>
        <w:jc w:val="both"/>
        <w:rPr>
          <w:rFonts w:ascii="Lato" w:hAnsi="Lato"/>
          <w:b w:val="0"/>
          <w:lang w:val="es-ES_tradnl"/>
        </w:rPr>
      </w:pPr>
      <w:r w:rsidRPr="00232CFA">
        <w:rPr>
          <w:rFonts w:ascii="Lato" w:hAnsi="Lato"/>
          <w:b w:val="0"/>
          <w:lang w:val="es-ES_tradnl"/>
        </w:rPr>
        <w:t>Sólo se deben rellenar las celdas que están resaltadas en un fondo gris claro.</w:t>
      </w:r>
    </w:p>
    <w:p w14:paraId="5CBA60AE" w14:textId="272340EA" w:rsidR="00A90795" w:rsidRDefault="00A90795" w:rsidP="007A73C4">
      <w:pPr>
        <w:pStyle w:val="Prrafodelista"/>
        <w:numPr>
          <w:ilvl w:val="1"/>
          <w:numId w:val="16"/>
        </w:numPr>
        <w:spacing w:after="160" w:line="259" w:lineRule="auto"/>
        <w:jc w:val="both"/>
        <w:rPr>
          <w:rFonts w:ascii="Lato" w:hAnsi="Lato"/>
          <w:b w:val="0"/>
          <w:lang w:val="es-ES_tradnl"/>
        </w:rPr>
      </w:pPr>
      <w:r w:rsidRPr="00232CFA">
        <w:rPr>
          <w:rFonts w:ascii="Lato" w:hAnsi="Lato"/>
          <w:b w:val="0"/>
          <w:lang w:val="es-ES_tradnl"/>
        </w:rPr>
        <w:t>Las celdas que no deban modificarse se encontrarán bloqueadas.</w:t>
      </w:r>
    </w:p>
    <w:p w14:paraId="0E7E1A4B" w14:textId="3ADC2A67" w:rsidR="007A73C4" w:rsidRPr="00232CFA" w:rsidRDefault="007A73C4" w:rsidP="007A73C4">
      <w:pPr>
        <w:pStyle w:val="Prrafodelista"/>
        <w:numPr>
          <w:ilvl w:val="0"/>
          <w:numId w:val="16"/>
        </w:numPr>
        <w:spacing w:after="160" w:line="259" w:lineRule="auto"/>
        <w:jc w:val="both"/>
        <w:rPr>
          <w:rFonts w:ascii="Lato" w:hAnsi="Lato"/>
          <w:b w:val="0"/>
          <w:lang w:val="es-ES_tradnl"/>
        </w:rPr>
      </w:pPr>
      <w:r>
        <w:rPr>
          <w:rFonts w:ascii="Lato" w:hAnsi="Lato"/>
          <w:b w:val="0"/>
          <w:lang w:val="es-ES_tradnl"/>
        </w:rPr>
        <w:t>Se deben rellenar todas las pestañas que añadan importes a cada uno de los apartados generales de la primera.</w:t>
      </w:r>
    </w:p>
    <w:p w14:paraId="751BCF12" w14:textId="77777777" w:rsidR="00A90795" w:rsidRPr="00232CFA" w:rsidRDefault="00A90795" w:rsidP="00A90795">
      <w:pPr>
        <w:pStyle w:val="Prrafodelista"/>
        <w:numPr>
          <w:ilvl w:val="0"/>
          <w:numId w:val="16"/>
        </w:numPr>
        <w:spacing w:after="160" w:line="259" w:lineRule="auto"/>
        <w:jc w:val="both"/>
        <w:rPr>
          <w:rFonts w:ascii="Lato" w:hAnsi="Lato"/>
          <w:b w:val="0"/>
          <w:lang w:val="es-ES_tradnl"/>
        </w:rPr>
      </w:pPr>
      <w:r w:rsidRPr="00232CFA">
        <w:rPr>
          <w:rFonts w:ascii="Lato" w:hAnsi="Lato"/>
          <w:b w:val="0"/>
          <w:lang w:val="es-ES_tradnl"/>
        </w:rPr>
        <w:t>No existe contraseña para desbloquear las celdas que lo estén.</w:t>
      </w:r>
    </w:p>
    <w:p w14:paraId="2E2B5035" w14:textId="2D60AD88" w:rsidR="00A90795" w:rsidRPr="00232CFA" w:rsidRDefault="009F5548" w:rsidP="00A90795">
      <w:pPr>
        <w:pStyle w:val="Prrafodelista"/>
        <w:numPr>
          <w:ilvl w:val="0"/>
          <w:numId w:val="16"/>
        </w:numPr>
        <w:spacing w:after="160" w:line="259" w:lineRule="auto"/>
        <w:jc w:val="both"/>
        <w:rPr>
          <w:rFonts w:ascii="Lato" w:hAnsi="Lato"/>
          <w:b w:val="0"/>
          <w:lang w:val="es-ES_tradnl"/>
        </w:rPr>
      </w:pPr>
      <w:r w:rsidRPr="00232CFA">
        <w:rPr>
          <w:rFonts w:ascii="Lato" w:hAnsi="Lato"/>
          <w:b w:val="0"/>
          <w:lang w:val="es-ES_tradnl"/>
        </w:rPr>
        <w:t>De acuerdo con</w:t>
      </w:r>
      <w:r w:rsidR="00A90795" w:rsidRPr="00232CFA">
        <w:rPr>
          <w:rFonts w:ascii="Lato" w:hAnsi="Lato"/>
          <w:b w:val="0"/>
          <w:lang w:val="es-ES_tradnl"/>
        </w:rPr>
        <w:t xml:space="preserve"> la orden de bases:</w:t>
      </w:r>
    </w:p>
    <w:p w14:paraId="4EB0BA33" w14:textId="77777777" w:rsidR="00A90795" w:rsidRPr="00232CFA" w:rsidRDefault="00A90795" w:rsidP="00A90795">
      <w:pPr>
        <w:pStyle w:val="Prrafodelista"/>
        <w:numPr>
          <w:ilvl w:val="1"/>
          <w:numId w:val="16"/>
        </w:numPr>
        <w:spacing w:after="160" w:line="259" w:lineRule="auto"/>
        <w:jc w:val="both"/>
        <w:rPr>
          <w:rFonts w:ascii="Lato" w:hAnsi="Lato"/>
          <w:b w:val="0"/>
          <w:lang w:val="es-ES_tradnl"/>
        </w:rPr>
      </w:pPr>
      <w:r w:rsidRPr="00232CFA">
        <w:rPr>
          <w:rFonts w:ascii="Lato" w:hAnsi="Lato"/>
          <w:b w:val="0"/>
          <w:lang w:val="es-ES_tradnl"/>
        </w:rPr>
        <w:t>El coste estimado del proyecto (CEP) debe ser superior a 1.000.000 €.</w:t>
      </w:r>
    </w:p>
    <w:p w14:paraId="0499B4B8" w14:textId="330FC91D" w:rsidR="00A90795" w:rsidRPr="00232CFA" w:rsidRDefault="00A90795" w:rsidP="00A90795">
      <w:pPr>
        <w:pStyle w:val="Prrafodelista"/>
        <w:numPr>
          <w:ilvl w:val="1"/>
          <w:numId w:val="16"/>
        </w:numPr>
        <w:spacing w:after="160" w:line="259" w:lineRule="auto"/>
        <w:jc w:val="both"/>
        <w:rPr>
          <w:rFonts w:ascii="Lato" w:hAnsi="Lato"/>
          <w:b w:val="0"/>
          <w:lang w:val="es-ES_tradnl"/>
        </w:rPr>
      </w:pPr>
      <w:r w:rsidRPr="00232CFA">
        <w:rPr>
          <w:rFonts w:ascii="Lato" w:hAnsi="Lato"/>
          <w:b w:val="0"/>
          <w:lang w:val="es-ES_tradnl"/>
        </w:rPr>
        <w:t xml:space="preserve">Con independencia de la modalidad de ayuda, el importe máximo de concesión de la subvención para cada empresa y proyecto no excederá del 25% del crédito total destinado inicialmente a financiar la convocatoria para cada ejercicio </w:t>
      </w:r>
      <w:r w:rsidRPr="00393542">
        <w:rPr>
          <w:rFonts w:ascii="Lato" w:hAnsi="Lato"/>
          <w:b w:val="0"/>
          <w:lang w:val="es-ES_tradnl"/>
        </w:rPr>
        <w:t>(</w:t>
      </w:r>
      <w:r w:rsidR="007A73C4">
        <w:rPr>
          <w:rFonts w:ascii="Lato" w:hAnsi="Lato"/>
          <w:b w:val="0"/>
          <w:lang w:val="es-ES_tradnl"/>
        </w:rPr>
        <w:t>1.750</w:t>
      </w:r>
      <w:r w:rsidRPr="00393542">
        <w:rPr>
          <w:rFonts w:ascii="Lato" w:hAnsi="Lato"/>
          <w:b w:val="0"/>
          <w:lang w:val="es-ES_tradnl"/>
        </w:rPr>
        <w:t xml:space="preserve">.000 € </w:t>
      </w:r>
      <w:r w:rsidR="00393542">
        <w:rPr>
          <w:rFonts w:ascii="Lato" w:hAnsi="Lato"/>
          <w:b w:val="0"/>
          <w:lang w:val="es-ES_tradnl"/>
        </w:rPr>
        <w:t>para</w:t>
      </w:r>
      <w:r w:rsidRPr="00393542">
        <w:rPr>
          <w:rFonts w:ascii="Lato" w:hAnsi="Lato"/>
          <w:b w:val="0"/>
          <w:lang w:val="es-ES_tradnl"/>
        </w:rPr>
        <w:t xml:space="preserve"> </w:t>
      </w:r>
      <w:r w:rsidR="00393542" w:rsidRPr="00393542">
        <w:rPr>
          <w:rFonts w:ascii="Lato" w:hAnsi="Lato"/>
          <w:b w:val="0"/>
          <w:lang w:val="es-ES_tradnl"/>
        </w:rPr>
        <w:t>2022,</w:t>
      </w:r>
      <w:r w:rsidR="00393542">
        <w:rPr>
          <w:rFonts w:ascii="Lato" w:hAnsi="Lato"/>
          <w:b w:val="0"/>
          <w:lang w:val="es-ES_tradnl"/>
        </w:rPr>
        <w:t xml:space="preserve"> y</w:t>
      </w:r>
      <w:r w:rsidR="00393542" w:rsidRPr="00393542">
        <w:rPr>
          <w:rFonts w:ascii="Lato" w:hAnsi="Lato"/>
          <w:b w:val="0"/>
          <w:lang w:val="es-ES_tradnl"/>
        </w:rPr>
        <w:t xml:space="preserve"> </w:t>
      </w:r>
      <w:r w:rsidR="007A73C4">
        <w:rPr>
          <w:rFonts w:ascii="Lato" w:hAnsi="Lato"/>
          <w:b w:val="0"/>
          <w:lang w:val="es-ES_tradnl"/>
        </w:rPr>
        <w:t>1.225</w:t>
      </w:r>
      <w:r w:rsidR="00393542" w:rsidRPr="00393542">
        <w:rPr>
          <w:rFonts w:ascii="Lato" w:hAnsi="Lato"/>
          <w:b w:val="0"/>
          <w:lang w:val="es-ES_tradnl"/>
        </w:rPr>
        <w:t>.000</w:t>
      </w:r>
      <w:r w:rsidRPr="00393542">
        <w:rPr>
          <w:rFonts w:ascii="Lato" w:hAnsi="Lato"/>
          <w:b w:val="0"/>
          <w:lang w:val="es-ES_tradnl"/>
        </w:rPr>
        <w:t xml:space="preserve"> € </w:t>
      </w:r>
      <w:r w:rsidR="00393542">
        <w:rPr>
          <w:rFonts w:ascii="Lato" w:hAnsi="Lato"/>
          <w:b w:val="0"/>
          <w:lang w:val="es-ES_tradnl"/>
        </w:rPr>
        <w:t>para</w:t>
      </w:r>
      <w:r w:rsidRPr="00393542">
        <w:rPr>
          <w:rFonts w:ascii="Lato" w:hAnsi="Lato"/>
          <w:b w:val="0"/>
          <w:lang w:val="es-ES_tradnl"/>
        </w:rPr>
        <w:t xml:space="preserve"> 202</w:t>
      </w:r>
      <w:r w:rsidR="00393542" w:rsidRPr="00393542">
        <w:rPr>
          <w:rFonts w:ascii="Lato" w:hAnsi="Lato"/>
          <w:b w:val="0"/>
          <w:lang w:val="es-ES_tradnl"/>
        </w:rPr>
        <w:t>3</w:t>
      </w:r>
      <w:r w:rsidRPr="00393542">
        <w:rPr>
          <w:rFonts w:ascii="Lato" w:hAnsi="Lato"/>
          <w:b w:val="0"/>
          <w:lang w:val="es-ES_tradnl"/>
        </w:rPr>
        <w:t>)</w:t>
      </w:r>
    </w:p>
    <w:p w14:paraId="17B6BA35" w14:textId="77777777" w:rsidR="00A90795" w:rsidRPr="00232CFA" w:rsidRDefault="00A90795" w:rsidP="00A90795">
      <w:pPr>
        <w:pStyle w:val="Prrafodelista"/>
        <w:ind w:left="2160"/>
        <w:jc w:val="both"/>
        <w:rPr>
          <w:rFonts w:ascii="Lato" w:hAnsi="Lato"/>
          <w:lang w:val="es-ES_tradnl"/>
        </w:rPr>
      </w:pPr>
    </w:p>
    <w:p w14:paraId="5812420B" w14:textId="77777777" w:rsidR="00A90795" w:rsidRPr="00232CFA" w:rsidRDefault="00A90795" w:rsidP="00A90795">
      <w:pPr>
        <w:pStyle w:val="Ttulo2"/>
        <w:rPr>
          <w:rFonts w:ascii="Lato" w:hAnsi="Lato"/>
          <w:b/>
          <w:lang w:val="es-ES_tradnl"/>
        </w:rPr>
      </w:pPr>
      <w:bookmarkStart w:id="7" w:name="_Toc102374690"/>
      <w:r w:rsidRPr="00232CFA">
        <w:rPr>
          <w:rFonts w:ascii="Lato" w:hAnsi="Lato"/>
          <w:b/>
          <w:lang w:val="es-ES_tradnl"/>
        </w:rPr>
        <w:t xml:space="preserve">HITMER </w:t>
      </w:r>
      <w:r w:rsidRPr="00232CFA">
        <w:rPr>
          <w:rFonts w:ascii="Lato" w:hAnsi="Lato"/>
          <w:lang w:val="es-ES_tradnl"/>
        </w:rPr>
        <w:t>(Promover el establecimiento, desarrollo y consolidación del tejido empresarial productivo, especialmente industrial, así como la creación y mantenimiento del empleo)</w:t>
      </w:r>
      <w:bookmarkEnd w:id="7"/>
    </w:p>
    <w:p w14:paraId="4F7C8214" w14:textId="1C53726F" w:rsidR="00A90795" w:rsidRPr="00232CFA" w:rsidRDefault="00A90795" w:rsidP="00D50812">
      <w:pPr>
        <w:pStyle w:val="Prrafodelista"/>
        <w:numPr>
          <w:ilvl w:val="0"/>
          <w:numId w:val="13"/>
        </w:numPr>
        <w:spacing w:after="160" w:line="259" w:lineRule="auto"/>
        <w:ind w:left="709"/>
        <w:jc w:val="both"/>
        <w:rPr>
          <w:rFonts w:ascii="Lato" w:hAnsi="Lato"/>
          <w:b w:val="0"/>
          <w:lang w:val="es-ES_tradnl"/>
        </w:rPr>
      </w:pPr>
      <w:r w:rsidRPr="00232CFA">
        <w:rPr>
          <w:rFonts w:ascii="Lato" w:hAnsi="Lato"/>
          <w:b w:val="0"/>
          <w:lang w:val="es-ES_tradnl"/>
        </w:rPr>
        <w:t>Para ubicaciones dentro de la Comunidad Valenciana, la intensidad máxima de la ayuda será del 1</w:t>
      </w:r>
      <w:r w:rsidR="00082B1E">
        <w:rPr>
          <w:rFonts w:ascii="Lato" w:hAnsi="Lato"/>
          <w:b w:val="0"/>
          <w:lang w:val="es-ES_tradnl"/>
        </w:rPr>
        <w:t>5</w:t>
      </w:r>
      <w:r w:rsidRPr="00232CFA">
        <w:rPr>
          <w:rFonts w:ascii="Lato" w:hAnsi="Lato"/>
          <w:b w:val="0"/>
          <w:lang w:val="es-ES_tradnl"/>
        </w:rPr>
        <w:t>%.</w:t>
      </w:r>
    </w:p>
    <w:p w14:paraId="501865DC" w14:textId="1771902C" w:rsidR="00D50812" w:rsidRPr="00232CFA" w:rsidRDefault="00D50812" w:rsidP="00D50812">
      <w:pPr>
        <w:pStyle w:val="Prrafodelista"/>
        <w:numPr>
          <w:ilvl w:val="0"/>
          <w:numId w:val="13"/>
        </w:numPr>
        <w:jc w:val="both"/>
        <w:rPr>
          <w:rFonts w:ascii="Lato" w:hAnsi="Lato"/>
          <w:b w:val="0"/>
          <w:lang w:val="es-ES_tradnl"/>
        </w:rPr>
      </w:pPr>
      <w:r w:rsidRPr="00232CFA">
        <w:rPr>
          <w:rFonts w:ascii="Lato" w:hAnsi="Lato"/>
          <w:b w:val="0"/>
          <w:lang w:val="es-ES_tradnl"/>
        </w:rPr>
        <w:t xml:space="preserve">La intensidad de ayuda podrá incrementarse en 10 puntos porcentuales en el caso de las ayudas concedidas a medianas empresas y en 20 puntos porcentuales si las ayudas van destinadas a pequeñas empresas. </w:t>
      </w:r>
    </w:p>
    <w:p w14:paraId="76970A2F" w14:textId="77777777" w:rsidR="00A90795" w:rsidRPr="00232CFA" w:rsidRDefault="00A90795" w:rsidP="00D50812">
      <w:pPr>
        <w:pStyle w:val="Prrafodelista"/>
        <w:numPr>
          <w:ilvl w:val="0"/>
          <w:numId w:val="13"/>
        </w:numPr>
        <w:spacing w:after="160" w:line="259" w:lineRule="auto"/>
        <w:ind w:left="709"/>
        <w:jc w:val="both"/>
        <w:rPr>
          <w:rFonts w:ascii="Lato" w:hAnsi="Lato"/>
          <w:b w:val="0"/>
          <w:lang w:val="es-ES_tradnl"/>
        </w:rPr>
      </w:pPr>
      <w:r w:rsidRPr="00232CFA">
        <w:rPr>
          <w:rFonts w:ascii="Lato" w:hAnsi="Lato"/>
          <w:b w:val="0"/>
          <w:lang w:val="es-ES_tradnl"/>
        </w:rPr>
        <w:t>La inversión en terrenos no puede exceder del 10% del total del GEP.</w:t>
      </w:r>
    </w:p>
    <w:p w14:paraId="1B6EB3DF" w14:textId="77777777" w:rsidR="00A90795" w:rsidRPr="00232CFA" w:rsidRDefault="00A90795" w:rsidP="00D50812">
      <w:pPr>
        <w:pStyle w:val="Prrafodelista"/>
        <w:numPr>
          <w:ilvl w:val="0"/>
          <w:numId w:val="13"/>
        </w:numPr>
        <w:spacing w:after="160" w:line="259" w:lineRule="auto"/>
        <w:ind w:left="709"/>
        <w:jc w:val="both"/>
        <w:rPr>
          <w:rFonts w:ascii="Lato" w:hAnsi="Lato"/>
          <w:b w:val="0"/>
          <w:lang w:val="es-ES_tradnl"/>
        </w:rPr>
      </w:pPr>
      <w:r w:rsidRPr="00232CFA">
        <w:rPr>
          <w:rFonts w:ascii="Lato" w:hAnsi="Lato"/>
          <w:b w:val="0"/>
          <w:lang w:val="es-ES_tradnl"/>
        </w:rPr>
        <w:t>La inversión en activos inmateriales no puede exceder del 50% del GEP.</w:t>
      </w:r>
    </w:p>
    <w:p w14:paraId="00F7432A" w14:textId="77777777" w:rsidR="00A90795" w:rsidRPr="00232CFA" w:rsidRDefault="00A90795" w:rsidP="00A90795">
      <w:pPr>
        <w:pStyle w:val="Prrafodelista"/>
        <w:ind w:left="1440"/>
        <w:jc w:val="both"/>
        <w:rPr>
          <w:rFonts w:ascii="Lato" w:hAnsi="Lato"/>
          <w:lang w:val="es-ES_tradnl"/>
        </w:rPr>
      </w:pPr>
    </w:p>
    <w:p w14:paraId="28D84ADF" w14:textId="77777777" w:rsidR="00A90795" w:rsidRPr="00232CFA" w:rsidRDefault="00A90795" w:rsidP="00A90795">
      <w:pPr>
        <w:pStyle w:val="Ttulo2"/>
        <w:rPr>
          <w:rFonts w:ascii="Lato" w:hAnsi="Lato"/>
          <w:b/>
          <w:lang w:val="es-ES_tradnl"/>
        </w:rPr>
      </w:pPr>
      <w:bookmarkStart w:id="8" w:name="_Toc102374691"/>
      <w:r w:rsidRPr="00232CFA">
        <w:rPr>
          <w:rFonts w:ascii="Lato" w:hAnsi="Lato"/>
          <w:b/>
          <w:lang w:val="es-ES_tradnl"/>
        </w:rPr>
        <w:t xml:space="preserve">HITMEM </w:t>
      </w:r>
      <w:r w:rsidRPr="00232CFA">
        <w:rPr>
          <w:rFonts w:ascii="Lato" w:hAnsi="Lato"/>
          <w:lang w:val="es-ES_tradnl"/>
        </w:rPr>
        <w:t>(Favorecer un modelo económico sostenible medioambientalmente)</w:t>
      </w:r>
      <w:bookmarkEnd w:id="8"/>
    </w:p>
    <w:p w14:paraId="0CBD11BA" w14:textId="77777777" w:rsidR="00A90795" w:rsidRPr="00232CFA" w:rsidRDefault="00A90795" w:rsidP="00A90795">
      <w:pPr>
        <w:pStyle w:val="Prrafodelista"/>
        <w:numPr>
          <w:ilvl w:val="0"/>
          <w:numId w:val="14"/>
        </w:numPr>
        <w:spacing w:after="160" w:line="259" w:lineRule="auto"/>
        <w:jc w:val="both"/>
        <w:rPr>
          <w:rFonts w:ascii="Lato" w:hAnsi="Lato"/>
          <w:b w:val="0"/>
          <w:lang w:val="es-ES_tradnl"/>
        </w:rPr>
      </w:pPr>
      <w:r w:rsidRPr="00232CFA">
        <w:rPr>
          <w:rFonts w:ascii="Lato" w:hAnsi="Lato"/>
          <w:b w:val="0"/>
          <w:lang w:val="es-ES_tradnl"/>
        </w:rPr>
        <w:t>La intensidad máxima de la ayuda en protección medioambiental será:</w:t>
      </w:r>
    </w:p>
    <w:p w14:paraId="4C5DBAD7" w14:textId="77777777" w:rsidR="00A90795" w:rsidRPr="00232CFA" w:rsidRDefault="00A90795" w:rsidP="00A90795">
      <w:pPr>
        <w:pStyle w:val="Prrafodelista"/>
        <w:numPr>
          <w:ilvl w:val="1"/>
          <w:numId w:val="14"/>
        </w:numPr>
        <w:spacing w:after="160" w:line="259" w:lineRule="auto"/>
        <w:jc w:val="both"/>
        <w:rPr>
          <w:rFonts w:ascii="Lato" w:hAnsi="Lato"/>
          <w:b w:val="0"/>
          <w:lang w:val="es-ES_tradnl"/>
        </w:rPr>
      </w:pPr>
      <w:r w:rsidRPr="00232CFA">
        <w:rPr>
          <w:rFonts w:ascii="Lato" w:hAnsi="Lato"/>
          <w:b w:val="0"/>
          <w:lang w:val="es-ES_tradnl"/>
        </w:rPr>
        <w:t>Carácter general 40%</w:t>
      </w:r>
    </w:p>
    <w:p w14:paraId="42D59705" w14:textId="77777777" w:rsidR="00A90795" w:rsidRPr="00232CFA" w:rsidRDefault="00A90795" w:rsidP="00A90795">
      <w:pPr>
        <w:pStyle w:val="Prrafodelista"/>
        <w:numPr>
          <w:ilvl w:val="1"/>
          <w:numId w:val="14"/>
        </w:numPr>
        <w:spacing w:after="160" w:line="259" w:lineRule="auto"/>
        <w:jc w:val="both"/>
        <w:rPr>
          <w:rFonts w:ascii="Lato" w:hAnsi="Lato"/>
          <w:b w:val="0"/>
          <w:lang w:val="es-ES_tradnl"/>
        </w:rPr>
      </w:pPr>
      <w:r w:rsidRPr="00232CFA">
        <w:rPr>
          <w:rFonts w:ascii="Lato" w:hAnsi="Lato"/>
          <w:b w:val="0"/>
          <w:lang w:val="es-ES_tradnl"/>
        </w:rPr>
        <w:t xml:space="preserve">La intensidad de ayuda podrá incrementarse en 10 puntos porcentuales en el caso de las ayudas concedidas a medianas empresas y en 20 puntos porcentuales si las ayudas van destinadas a pequeñas empresas. </w:t>
      </w:r>
    </w:p>
    <w:p w14:paraId="170F72EF" w14:textId="77777777" w:rsidR="00A90795" w:rsidRPr="00232CFA" w:rsidRDefault="00A90795" w:rsidP="00A90795">
      <w:pPr>
        <w:pStyle w:val="Prrafodelista"/>
        <w:numPr>
          <w:ilvl w:val="1"/>
          <w:numId w:val="14"/>
        </w:numPr>
        <w:spacing w:after="160" w:line="259" w:lineRule="auto"/>
        <w:jc w:val="both"/>
        <w:rPr>
          <w:rFonts w:ascii="Lato" w:hAnsi="Lato"/>
          <w:b w:val="0"/>
          <w:lang w:val="es-ES_tradnl"/>
        </w:rPr>
      </w:pPr>
      <w:r w:rsidRPr="00232CFA">
        <w:rPr>
          <w:rFonts w:ascii="Lato" w:hAnsi="Lato"/>
          <w:b w:val="0"/>
          <w:lang w:val="es-ES_tradnl"/>
        </w:rPr>
        <w:t>Se incrementarán en 5 puntos porcentuales en todas las zonas de la CV excepto en la ciudad de Valencia.</w:t>
      </w:r>
    </w:p>
    <w:p w14:paraId="46B905AD" w14:textId="77777777" w:rsidR="00A90795" w:rsidRPr="00232CFA" w:rsidRDefault="00A90795" w:rsidP="00A90795">
      <w:pPr>
        <w:pStyle w:val="Prrafodelista"/>
        <w:numPr>
          <w:ilvl w:val="0"/>
          <w:numId w:val="14"/>
        </w:numPr>
        <w:spacing w:after="160" w:line="259" w:lineRule="auto"/>
        <w:jc w:val="both"/>
        <w:rPr>
          <w:rFonts w:ascii="Lato" w:hAnsi="Lato"/>
          <w:b w:val="0"/>
          <w:lang w:val="es-ES_tradnl"/>
        </w:rPr>
      </w:pPr>
      <w:r w:rsidRPr="00232CFA">
        <w:rPr>
          <w:rFonts w:ascii="Lato" w:hAnsi="Lato"/>
          <w:b w:val="0"/>
          <w:lang w:val="es-ES_tradnl"/>
        </w:rPr>
        <w:t>La intensidad máxima para eficiencia energética:</w:t>
      </w:r>
    </w:p>
    <w:p w14:paraId="431BA94C" w14:textId="77777777" w:rsidR="00A90795" w:rsidRPr="00232CFA" w:rsidRDefault="00A90795" w:rsidP="00A90795">
      <w:pPr>
        <w:pStyle w:val="Prrafodelista"/>
        <w:numPr>
          <w:ilvl w:val="1"/>
          <w:numId w:val="14"/>
        </w:numPr>
        <w:spacing w:after="160" w:line="259" w:lineRule="auto"/>
        <w:jc w:val="both"/>
        <w:rPr>
          <w:rFonts w:ascii="Lato" w:hAnsi="Lato"/>
          <w:b w:val="0"/>
          <w:lang w:val="es-ES_tradnl"/>
        </w:rPr>
      </w:pPr>
      <w:r w:rsidRPr="00232CFA">
        <w:rPr>
          <w:rFonts w:ascii="Lato" w:hAnsi="Lato"/>
          <w:b w:val="0"/>
          <w:lang w:val="es-ES_tradnl"/>
        </w:rPr>
        <w:t>Carácter general 30%</w:t>
      </w:r>
    </w:p>
    <w:p w14:paraId="173A8E38" w14:textId="77777777" w:rsidR="00A90795" w:rsidRPr="00232CFA" w:rsidRDefault="00A90795" w:rsidP="00A90795">
      <w:pPr>
        <w:pStyle w:val="Prrafodelista"/>
        <w:numPr>
          <w:ilvl w:val="1"/>
          <w:numId w:val="14"/>
        </w:numPr>
        <w:spacing w:after="160" w:line="259" w:lineRule="auto"/>
        <w:jc w:val="both"/>
        <w:rPr>
          <w:rFonts w:ascii="Lato" w:hAnsi="Lato"/>
          <w:b w:val="0"/>
          <w:lang w:val="es-ES_tradnl"/>
        </w:rPr>
      </w:pPr>
      <w:r w:rsidRPr="00232CFA">
        <w:rPr>
          <w:rFonts w:ascii="Lato" w:hAnsi="Lato"/>
          <w:b w:val="0"/>
          <w:lang w:val="es-ES_tradnl"/>
        </w:rPr>
        <w:t>La intensidad de ayuda podrá incrementarse en 20 puntos porcentuales en el caso de las ayudas concedidas a pequeñas empresas y en 10 puntos porcentuales si las ayudas van destinadas a medianas empresas.</w:t>
      </w:r>
    </w:p>
    <w:p w14:paraId="3C6ECA5E" w14:textId="52878542" w:rsidR="00A90795" w:rsidRPr="00232CFA" w:rsidRDefault="00A90795" w:rsidP="00D50812">
      <w:pPr>
        <w:pStyle w:val="Prrafodelista"/>
        <w:numPr>
          <w:ilvl w:val="1"/>
          <w:numId w:val="14"/>
        </w:numPr>
        <w:spacing w:after="160" w:line="259" w:lineRule="auto"/>
        <w:jc w:val="both"/>
        <w:rPr>
          <w:rFonts w:ascii="Lato" w:hAnsi="Lato"/>
          <w:b w:val="0"/>
          <w:lang w:val="es-ES_tradnl"/>
        </w:rPr>
      </w:pPr>
      <w:r w:rsidRPr="00232CFA">
        <w:rPr>
          <w:rFonts w:ascii="Lato" w:hAnsi="Lato"/>
          <w:b w:val="0"/>
          <w:lang w:val="es-ES_tradnl"/>
        </w:rPr>
        <w:t>Se incrementarán en 5 puntos porcentuales en todas las zonas de la CV excepto en la ciudad de Valencia.</w:t>
      </w:r>
    </w:p>
    <w:p w14:paraId="015651B1" w14:textId="77777777" w:rsidR="00A90795" w:rsidRPr="00232CFA" w:rsidRDefault="00A90795" w:rsidP="00A90795">
      <w:pPr>
        <w:pStyle w:val="Prrafodelista"/>
        <w:numPr>
          <w:ilvl w:val="0"/>
          <w:numId w:val="14"/>
        </w:numPr>
        <w:spacing w:after="160" w:line="259" w:lineRule="auto"/>
        <w:jc w:val="both"/>
        <w:rPr>
          <w:rFonts w:ascii="Lato" w:hAnsi="Lato"/>
          <w:b w:val="0"/>
          <w:lang w:val="es-ES_tradnl"/>
        </w:rPr>
      </w:pPr>
      <w:r w:rsidRPr="00232CFA">
        <w:rPr>
          <w:rFonts w:ascii="Lato" w:hAnsi="Lato"/>
          <w:b w:val="0"/>
          <w:lang w:val="es-ES_tradnl"/>
        </w:rPr>
        <w:t>El importe de las ayudas no podrá exceder en ningún caso de 15 millones de euros por empresa y proyecto de inversión.</w:t>
      </w:r>
    </w:p>
    <w:p w14:paraId="6788A919" w14:textId="77777777" w:rsidR="00A90795" w:rsidRPr="00232CFA" w:rsidRDefault="00A90795" w:rsidP="00A90795">
      <w:pPr>
        <w:pStyle w:val="Ttulo2"/>
        <w:rPr>
          <w:rFonts w:ascii="Lato" w:hAnsi="Lato"/>
          <w:b/>
          <w:lang w:val="es-ES_tradnl"/>
        </w:rPr>
      </w:pPr>
      <w:bookmarkStart w:id="9" w:name="_Toc102374692"/>
      <w:r w:rsidRPr="00232CFA">
        <w:rPr>
          <w:rFonts w:ascii="Lato" w:hAnsi="Lato"/>
          <w:b/>
          <w:lang w:val="es-ES_tradnl"/>
        </w:rPr>
        <w:t xml:space="preserve">HITMEI </w:t>
      </w:r>
      <w:r w:rsidRPr="00232CFA">
        <w:rPr>
          <w:rFonts w:ascii="Lato" w:hAnsi="Lato"/>
          <w:lang w:val="es-ES_tradnl"/>
        </w:rPr>
        <w:t>(Fomentar la investigación y desarrollo)</w:t>
      </w:r>
      <w:bookmarkEnd w:id="9"/>
    </w:p>
    <w:p w14:paraId="00CC0DF6" w14:textId="77777777" w:rsidR="00A90795" w:rsidRPr="00232CFA" w:rsidRDefault="00A90795" w:rsidP="00A90795">
      <w:pPr>
        <w:pStyle w:val="Prrafodelista"/>
        <w:numPr>
          <w:ilvl w:val="0"/>
          <w:numId w:val="15"/>
        </w:numPr>
        <w:spacing w:after="160" w:line="259" w:lineRule="auto"/>
        <w:jc w:val="both"/>
        <w:rPr>
          <w:rFonts w:ascii="Lato" w:hAnsi="Lato"/>
          <w:b w:val="0"/>
          <w:lang w:val="es-ES_tradnl"/>
        </w:rPr>
      </w:pPr>
      <w:r w:rsidRPr="00232CFA">
        <w:rPr>
          <w:rFonts w:ascii="Lato" w:hAnsi="Lato"/>
          <w:b w:val="0"/>
          <w:lang w:val="es-ES_tradnl"/>
        </w:rPr>
        <w:t>Intensidad de las ayudas en Investigación Industrial:</w:t>
      </w:r>
    </w:p>
    <w:p w14:paraId="2F404832" w14:textId="77777777" w:rsidR="00A90795" w:rsidRPr="00232CFA" w:rsidRDefault="00A90795" w:rsidP="00A90795">
      <w:pPr>
        <w:pStyle w:val="Prrafodelista"/>
        <w:numPr>
          <w:ilvl w:val="1"/>
          <w:numId w:val="15"/>
        </w:numPr>
        <w:spacing w:after="160" w:line="259" w:lineRule="auto"/>
        <w:jc w:val="both"/>
        <w:rPr>
          <w:rFonts w:ascii="Lato" w:hAnsi="Lato"/>
          <w:b w:val="0"/>
          <w:lang w:val="es-ES_tradnl"/>
        </w:rPr>
      </w:pPr>
      <w:r w:rsidRPr="00232CFA">
        <w:rPr>
          <w:rFonts w:ascii="Lato" w:hAnsi="Lato"/>
          <w:b w:val="0"/>
          <w:lang w:val="es-ES_tradnl"/>
        </w:rPr>
        <w:t>Carácter general 50%</w:t>
      </w:r>
    </w:p>
    <w:p w14:paraId="501E77FC" w14:textId="77777777" w:rsidR="00A90795" w:rsidRPr="00232CFA" w:rsidRDefault="00A90795" w:rsidP="00A90795">
      <w:pPr>
        <w:pStyle w:val="Prrafodelista"/>
        <w:numPr>
          <w:ilvl w:val="1"/>
          <w:numId w:val="15"/>
        </w:numPr>
        <w:spacing w:after="160" w:line="259" w:lineRule="auto"/>
        <w:jc w:val="both"/>
        <w:rPr>
          <w:rFonts w:ascii="Lato" w:hAnsi="Lato"/>
          <w:b w:val="0"/>
          <w:lang w:val="es-ES_tradnl"/>
        </w:rPr>
      </w:pPr>
      <w:r w:rsidRPr="00232CFA">
        <w:rPr>
          <w:rFonts w:ascii="Lato" w:hAnsi="Lato"/>
          <w:b w:val="0"/>
          <w:lang w:val="es-ES_tradnl"/>
        </w:rPr>
        <w:lastRenderedPageBreak/>
        <w:t>Las intensidades de ayuda para la investigación industrial y el desarrollo experimental podrán aumentarse hasta un máximo del 80% de los costes subvencionables, como se indica a continuación:</w:t>
      </w:r>
    </w:p>
    <w:p w14:paraId="3BEDF160" w14:textId="77777777" w:rsidR="00A90795" w:rsidRPr="00232CFA" w:rsidRDefault="00A90795" w:rsidP="00A90795">
      <w:pPr>
        <w:pStyle w:val="Prrafodelista"/>
        <w:numPr>
          <w:ilvl w:val="2"/>
          <w:numId w:val="15"/>
        </w:numPr>
        <w:spacing w:after="160" w:line="259" w:lineRule="auto"/>
        <w:jc w:val="both"/>
        <w:rPr>
          <w:rFonts w:ascii="Lato" w:hAnsi="Lato"/>
          <w:b w:val="0"/>
          <w:lang w:val="es-ES_tradnl"/>
        </w:rPr>
      </w:pPr>
      <w:r w:rsidRPr="00232CFA">
        <w:rPr>
          <w:rFonts w:ascii="Lato" w:hAnsi="Lato"/>
          <w:b w:val="0"/>
          <w:lang w:val="es-ES_tradnl"/>
        </w:rPr>
        <w:t>En 10 puntos porcentuales en el caso de las medianas empresas y en 20 puntos porcentuales en el caso de las pequeñas empresas</w:t>
      </w:r>
    </w:p>
    <w:p w14:paraId="3251C48C" w14:textId="77777777" w:rsidR="00A90795" w:rsidRPr="00232CFA" w:rsidRDefault="00A90795" w:rsidP="00A90795">
      <w:pPr>
        <w:pStyle w:val="Prrafodelista"/>
        <w:numPr>
          <w:ilvl w:val="2"/>
          <w:numId w:val="15"/>
        </w:numPr>
        <w:spacing w:after="160" w:line="259" w:lineRule="auto"/>
        <w:jc w:val="both"/>
        <w:rPr>
          <w:rFonts w:ascii="Lato" w:hAnsi="Lato"/>
          <w:b w:val="0"/>
          <w:lang w:val="es-ES_tradnl"/>
        </w:rPr>
      </w:pPr>
      <w:r w:rsidRPr="00232CFA">
        <w:rPr>
          <w:rFonts w:ascii="Lato" w:hAnsi="Lato"/>
          <w:b w:val="0"/>
          <w:lang w:val="es-ES_tradnl"/>
        </w:rPr>
        <w:t xml:space="preserve">En 15 puntos porcentuales si se cumple alguna de las siguientes condiciones: </w:t>
      </w:r>
    </w:p>
    <w:p w14:paraId="05EDEC14" w14:textId="77777777" w:rsidR="00A90795" w:rsidRPr="00232CFA" w:rsidRDefault="00A90795" w:rsidP="00A90795">
      <w:pPr>
        <w:pStyle w:val="Prrafodelista"/>
        <w:numPr>
          <w:ilvl w:val="3"/>
          <w:numId w:val="15"/>
        </w:numPr>
        <w:spacing w:after="160" w:line="259" w:lineRule="auto"/>
        <w:jc w:val="both"/>
        <w:rPr>
          <w:rFonts w:ascii="Lato" w:hAnsi="Lato"/>
          <w:b w:val="0"/>
          <w:lang w:val="es-ES_tradnl"/>
        </w:rPr>
      </w:pPr>
      <w:r w:rsidRPr="00232CFA">
        <w:rPr>
          <w:rFonts w:ascii="Lato" w:hAnsi="Lato"/>
          <w:b w:val="0"/>
          <w:lang w:val="es-ES_tradnl"/>
        </w:rPr>
        <w:t xml:space="preserve">Que el proyecto implique una colaboración efectiva: </w:t>
      </w:r>
    </w:p>
    <w:p w14:paraId="13867E1B" w14:textId="77777777" w:rsidR="00A90795" w:rsidRPr="00232CFA" w:rsidRDefault="00A90795" w:rsidP="00A90795">
      <w:pPr>
        <w:pStyle w:val="Prrafodelista"/>
        <w:numPr>
          <w:ilvl w:val="4"/>
          <w:numId w:val="15"/>
        </w:numPr>
        <w:spacing w:after="160" w:line="259" w:lineRule="auto"/>
        <w:jc w:val="both"/>
        <w:rPr>
          <w:rFonts w:ascii="Lato" w:hAnsi="Lato"/>
          <w:b w:val="0"/>
          <w:lang w:val="es-ES_tradnl"/>
        </w:rPr>
      </w:pPr>
      <w:r w:rsidRPr="00232CFA">
        <w:rPr>
          <w:rFonts w:ascii="Lato" w:hAnsi="Lato"/>
          <w:b w:val="0"/>
          <w:lang w:val="es-ES_tradnl"/>
        </w:rPr>
        <w:t xml:space="preserve">entre empresas, al menos una de las cuales sea una PYME, o se desarrolle en al menos dos Estados miembros, o en un Estado miembro y en una Parte Contratante en el Acuerdo EEE, y que ninguna empresa corra por sí sola con más del 70% de los costes subvencionables, o  </w:t>
      </w:r>
    </w:p>
    <w:p w14:paraId="29A0862F" w14:textId="77777777" w:rsidR="00A90795" w:rsidRPr="00232CFA" w:rsidRDefault="00A90795" w:rsidP="00A90795">
      <w:pPr>
        <w:pStyle w:val="Prrafodelista"/>
        <w:numPr>
          <w:ilvl w:val="4"/>
          <w:numId w:val="15"/>
        </w:numPr>
        <w:spacing w:after="160" w:line="259" w:lineRule="auto"/>
        <w:jc w:val="both"/>
        <w:rPr>
          <w:rFonts w:ascii="Lato" w:hAnsi="Lato"/>
          <w:b w:val="0"/>
          <w:lang w:val="es-ES_tradnl"/>
        </w:rPr>
      </w:pPr>
      <w:r w:rsidRPr="00232CFA">
        <w:rPr>
          <w:rFonts w:ascii="Lato" w:hAnsi="Lato"/>
          <w:b w:val="0"/>
          <w:lang w:val="es-ES_tradnl"/>
        </w:rPr>
        <w:t>entre una empresa y uno o varios organismos de investigación y difusión de conocimientos, asumiendo estos como mínimo el 10% de los costes subvencionables y teniendo derecho a publicar los resultados de su propia investigación,</w:t>
      </w:r>
    </w:p>
    <w:p w14:paraId="0E4891A5" w14:textId="77777777" w:rsidR="00A90795" w:rsidRPr="00232CFA" w:rsidRDefault="00A90795" w:rsidP="00A90795">
      <w:pPr>
        <w:pStyle w:val="Prrafodelista"/>
        <w:numPr>
          <w:ilvl w:val="3"/>
          <w:numId w:val="15"/>
        </w:numPr>
        <w:spacing w:after="160" w:line="259" w:lineRule="auto"/>
        <w:jc w:val="both"/>
        <w:rPr>
          <w:rFonts w:ascii="Lato" w:hAnsi="Lato"/>
          <w:b w:val="0"/>
          <w:lang w:val="es-ES_tradnl"/>
        </w:rPr>
      </w:pPr>
      <w:r w:rsidRPr="00232CFA">
        <w:rPr>
          <w:rFonts w:ascii="Lato" w:hAnsi="Lato"/>
          <w:b w:val="0"/>
          <w:lang w:val="es-ES_tradnl"/>
        </w:rPr>
        <w:t>Que los resultados del proyecto se difundan ampliamente por medio de conferencias, publicaciones, bases de libre acceso o programas informáticos gratuitos o de fuente abierta.</w:t>
      </w:r>
    </w:p>
    <w:p w14:paraId="11080EE2" w14:textId="77777777" w:rsidR="00A90795" w:rsidRPr="00232CFA" w:rsidRDefault="00A90795" w:rsidP="00A90795">
      <w:pPr>
        <w:pStyle w:val="Prrafodelista"/>
        <w:numPr>
          <w:ilvl w:val="0"/>
          <w:numId w:val="15"/>
        </w:numPr>
        <w:spacing w:after="160" w:line="259" w:lineRule="auto"/>
        <w:jc w:val="both"/>
        <w:rPr>
          <w:rFonts w:ascii="Lato" w:hAnsi="Lato"/>
          <w:b w:val="0"/>
          <w:lang w:val="es-ES_tradnl"/>
        </w:rPr>
      </w:pPr>
      <w:r w:rsidRPr="00232CFA">
        <w:rPr>
          <w:rFonts w:ascii="Lato" w:hAnsi="Lato"/>
          <w:b w:val="0"/>
          <w:lang w:val="es-ES_tradnl"/>
        </w:rPr>
        <w:t>Intensidad de las ayudas en Desarrollo Experimental:</w:t>
      </w:r>
    </w:p>
    <w:p w14:paraId="7D2FA075" w14:textId="77777777" w:rsidR="00A90795" w:rsidRPr="00232CFA" w:rsidRDefault="00A90795" w:rsidP="00A90795">
      <w:pPr>
        <w:pStyle w:val="Prrafodelista"/>
        <w:numPr>
          <w:ilvl w:val="1"/>
          <w:numId w:val="15"/>
        </w:numPr>
        <w:spacing w:after="160" w:line="259" w:lineRule="auto"/>
        <w:jc w:val="both"/>
        <w:rPr>
          <w:rFonts w:ascii="Lato" w:hAnsi="Lato"/>
          <w:b w:val="0"/>
          <w:lang w:val="es-ES_tradnl"/>
        </w:rPr>
      </w:pPr>
      <w:r w:rsidRPr="00232CFA">
        <w:rPr>
          <w:rFonts w:ascii="Lato" w:hAnsi="Lato"/>
          <w:b w:val="0"/>
          <w:lang w:val="es-ES_tradnl"/>
        </w:rPr>
        <w:t>Carácter general 25%</w:t>
      </w:r>
    </w:p>
    <w:p w14:paraId="272B96BA" w14:textId="77777777" w:rsidR="00A90795" w:rsidRPr="00232CFA" w:rsidRDefault="00A90795" w:rsidP="00A90795">
      <w:pPr>
        <w:pStyle w:val="Prrafodelista"/>
        <w:numPr>
          <w:ilvl w:val="1"/>
          <w:numId w:val="15"/>
        </w:numPr>
        <w:spacing w:after="160" w:line="259" w:lineRule="auto"/>
        <w:jc w:val="both"/>
        <w:rPr>
          <w:rFonts w:ascii="Lato" w:hAnsi="Lato"/>
          <w:b w:val="0"/>
          <w:lang w:val="es-ES_tradnl"/>
        </w:rPr>
      </w:pPr>
      <w:r w:rsidRPr="00232CFA">
        <w:rPr>
          <w:rFonts w:ascii="Lato" w:hAnsi="Lato"/>
          <w:b w:val="0"/>
          <w:lang w:val="es-ES_tradnl"/>
        </w:rPr>
        <w:t>Las intensidades de ayuda para la investigación industrial y el desarrollo experimental podrán aumentarse hasta un máximo del 80% de los costes subvencionables, como se indica a continuación:</w:t>
      </w:r>
    </w:p>
    <w:p w14:paraId="4E42188A" w14:textId="77777777" w:rsidR="00A90795" w:rsidRPr="00232CFA" w:rsidRDefault="00A90795" w:rsidP="00A90795">
      <w:pPr>
        <w:pStyle w:val="Prrafodelista"/>
        <w:numPr>
          <w:ilvl w:val="2"/>
          <w:numId w:val="15"/>
        </w:numPr>
        <w:spacing w:after="160" w:line="259" w:lineRule="auto"/>
        <w:jc w:val="both"/>
        <w:rPr>
          <w:rFonts w:ascii="Lato" w:hAnsi="Lato"/>
          <w:b w:val="0"/>
          <w:lang w:val="es-ES_tradnl"/>
        </w:rPr>
      </w:pPr>
      <w:r w:rsidRPr="00232CFA">
        <w:rPr>
          <w:rFonts w:ascii="Lato" w:hAnsi="Lato"/>
          <w:b w:val="0"/>
          <w:lang w:val="es-ES_tradnl"/>
        </w:rPr>
        <w:t>En 10 puntos porcentuales en el caso de las medianas empresas y en 20 puntos porcentuales en el caso de las pequeñas empresas</w:t>
      </w:r>
    </w:p>
    <w:p w14:paraId="58B43E19" w14:textId="77777777" w:rsidR="00A90795" w:rsidRPr="00232CFA" w:rsidRDefault="00A90795" w:rsidP="00A90795">
      <w:pPr>
        <w:pStyle w:val="Prrafodelista"/>
        <w:numPr>
          <w:ilvl w:val="2"/>
          <w:numId w:val="15"/>
        </w:numPr>
        <w:spacing w:after="160" w:line="259" w:lineRule="auto"/>
        <w:jc w:val="both"/>
        <w:rPr>
          <w:rFonts w:ascii="Lato" w:hAnsi="Lato"/>
          <w:b w:val="0"/>
          <w:lang w:val="es-ES_tradnl"/>
        </w:rPr>
      </w:pPr>
      <w:r w:rsidRPr="00232CFA">
        <w:rPr>
          <w:rFonts w:ascii="Lato" w:hAnsi="Lato"/>
          <w:b w:val="0"/>
          <w:lang w:val="es-ES_tradnl"/>
        </w:rPr>
        <w:t xml:space="preserve">En 15 puntos porcentuales si se cumple alguna de las siguientes condiciones: </w:t>
      </w:r>
    </w:p>
    <w:p w14:paraId="15BF285D" w14:textId="77777777" w:rsidR="00A90795" w:rsidRPr="00232CFA" w:rsidRDefault="00A90795" w:rsidP="00A90795">
      <w:pPr>
        <w:pStyle w:val="Prrafodelista"/>
        <w:numPr>
          <w:ilvl w:val="3"/>
          <w:numId w:val="15"/>
        </w:numPr>
        <w:spacing w:after="160" w:line="259" w:lineRule="auto"/>
        <w:jc w:val="both"/>
        <w:rPr>
          <w:rFonts w:ascii="Lato" w:hAnsi="Lato"/>
          <w:b w:val="0"/>
          <w:lang w:val="es-ES_tradnl"/>
        </w:rPr>
      </w:pPr>
      <w:r w:rsidRPr="00232CFA">
        <w:rPr>
          <w:rFonts w:ascii="Lato" w:hAnsi="Lato"/>
          <w:b w:val="0"/>
          <w:lang w:val="es-ES_tradnl"/>
        </w:rPr>
        <w:t xml:space="preserve">Que el proyecto implique una colaboración efectiva: </w:t>
      </w:r>
    </w:p>
    <w:p w14:paraId="617C451C" w14:textId="77777777" w:rsidR="00A90795" w:rsidRPr="00232CFA" w:rsidRDefault="00A90795" w:rsidP="00A90795">
      <w:pPr>
        <w:pStyle w:val="Prrafodelista"/>
        <w:numPr>
          <w:ilvl w:val="4"/>
          <w:numId w:val="15"/>
        </w:numPr>
        <w:spacing w:after="160" w:line="259" w:lineRule="auto"/>
        <w:jc w:val="both"/>
        <w:rPr>
          <w:rFonts w:ascii="Lato" w:hAnsi="Lato"/>
          <w:b w:val="0"/>
          <w:lang w:val="es-ES_tradnl"/>
        </w:rPr>
      </w:pPr>
      <w:r w:rsidRPr="00232CFA">
        <w:rPr>
          <w:rFonts w:ascii="Lato" w:hAnsi="Lato"/>
          <w:b w:val="0"/>
          <w:lang w:val="es-ES_tradnl"/>
        </w:rPr>
        <w:t xml:space="preserve">entre empresas, al menos una de las cuales sea una PYME, o se desarrolle en al menos dos Estados miembros, o en un Estado miembro y en una Parte Contratante en el Acuerdo EEE, y que ninguna </w:t>
      </w:r>
      <w:r w:rsidRPr="00232CFA">
        <w:rPr>
          <w:rFonts w:ascii="Lato" w:hAnsi="Lato"/>
          <w:b w:val="0"/>
          <w:lang w:val="es-ES_tradnl"/>
        </w:rPr>
        <w:lastRenderedPageBreak/>
        <w:t xml:space="preserve">empresa corra por sí sola con más del 70% de los costes subvencionables, o  </w:t>
      </w:r>
    </w:p>
    <w:p w14:paraId="77742E64" w14:textId="77777777" w:rsidR="00A90795" w:rsidRPr="00232CFA" w:rsidRDefault="00A90795" w:rsidP="00A90795">
      <w:pPr>
        <w:pStyle w:val="Prrafodelista"/>
        <w:numPr>
          <w:ilvl w:val="4"/>
          <w:numId w:val="15"/>
        </w:numPr>
        <w:spacing w:after="160" w:line="259" w:lineRule="auto"/>
        <w:jc w:val="both"/>
        <w:rPr>
          <w:rFonts w:ascii="Lato" w:hAnsi="Lato"/>
          <w:b w:val="0"/>
          <w:lang w:val="es-ES_tradnl"/>
        </w:rPr>
      </w:pPr>
      <w:r w:rsidRPr="00232CFA">
        <w:rPr>
          <w:rFonts w:ascii="Lato" w:hAnsi="Lato"/>
          <w:b w:val="0"/>
          <w:lang w:val="es-ES_tradnl"/>
        </w:rPr>
        <w:t>entre una empresa y uno o varios organismos de investigación y difusión de conocimientos, asumiendo estos como mínimo el 10% de los costes subvencionables y teniendo derecho a publicar los resultados de su propia investigación,</w:t>
      </w:r>
    </w:p>
    <w:p w14:paraId="3F24AFC2" w14:textId="77777777" w:rsidR="00A90795" w:rsidRPr="00232CFA" w:rsidRDefault="00A90795" w:rsidP="00A90795">
      <w:pPr>
        <w:pStyle w:val="Prrafodelista"/>
        <w:numPr>
          <w:ilvl w:val="3"/>
          <w:numId w:val="15"/>
        </w:numPr>
        <w:spacing w:after="160" w:line="259" w:lineRule="auto"/>
        <w:jc w:val="both"/>
        <w:rPr>
          <w:rFonts w:ascii="Lato" w:hAnsi="Lato"/>
          <w:b w:val="0"/>
          <w:lang w:val="es-ES_tradnl"/>
        </w:rPr>
      </w:pPr>
      <w:r w:rsidRPr="00232CFA">
        <w:rPr>
          <w:rFonts w:ascii="Lato" w:hAnsi="Lato"/>
          <w:b w:val="0"/>
          <w:lang w:val="es-ES_tradnl"/>
        </w:rPr>
        <w:t>Que los resultados del proyecto se difundan ampliamente por medio de conferencias, publicaciones, bases de libre acceso o programas informáticos gratuitos o de fuente abierta.</w:t>
      </w:r>
    </w:p>
    <w:p w14:paraId="7D778202" w14:textId="77777777" w:rsidR="00A90795" w:rsidRPr="00232CFA" w:rsidRDefault="00A90795" w:rsidP="00A90795">
      <w:pPr>
        <w:pStyle w:val="Prrafodelista"/>
        <w:numPr>
          <w:ilvl w:val="0"/>
          <w:numId w:val="15"/>
        </w:numPr>
        <w:spacing w:after="160" w:line="259" w:lineRule="auto"/>
        <w:jc w:val="both"/>
        <w:rPr>
          <w:rFonts w:ascii="Lato" w:hAnsi="Lato"/>
          <w:b w:val="0"/>
          <w:lang w:val="es-ES_tradnl"/>
        </w:rPr>
      </w:pPr>
      <w:r w:rsidRPr="00232CFA">
        <w:rPr>
          <w:rFonts w:ascii="Lato" w:hAnsi="Lato"/>
          <w:b w:val="0"/>
          <w:lang w:val="es-ES_tradnl"/>
        </w:rPr>
        <w:t>Intensidad de las ayudas en Estudios de Viabilidad:</w:t>
      </w:r>
    </w:p>
    <w:p w14:paraId="6CC39371" w14:textId="77777777" w:rsidR="00A90795" w:rsidRPr="00232CFA" w:rsidRDefault="00A90795" w:rsidP="00A90795">
      <w:pPr>
        <w:pStyle w:val="Prrafodelista"/>
        <w:numPr>
          <w:ilvl w:val="1"/>
          <w:numId w:val="15"/>
        </w:numPr>
        <w:spacing w:after="160" w:line="259" w:lineRule="auto"/>
        <w:jc w:val="both"/>
        <w:rPr>
          <w:rFonts w:ascii="Lato" w:hAnsi="Lato"/>
          <w:b w:val="0"/>
          <w:lang w:val="es-ES_tradnl"/>
        </w:rPr>
      </w:pPr>
      <w:r w:rsidRPr="00232CFA">
        <w:rPr>
          <w:rFonts w:ascii="Lato" w:hAnsi="Lato"/>
          <w:b w:val="0"/>
          <w:lang w:val="es-ES_tradnl"/>
        </w:rPr>
        <w:t>Carácter general 50%</w:t>
      </w:r>
    </w:p>
    <w:p w14:paraId="25FC34B0" w14:textId="77777777" w:rsidR="00A90795" w:rsidRPr="00232CFA" w:rsidRDefault="00A90795" w:rsidP="00A90795">
      <w:pPr>
        <w:pStyle w:val="Prrafodelista"/>
        <w:numPr>
          <w:ilvl w:val="1"/>
          <w:numId w:val="15"/>
        </w:numPr>
        <w:spacing w:after="160" w:line="259" w:lineRule="auto"/>
        <w:jc w:val="both"/>
        <w:rPr>
          <w:rFonts w:ascii="Lato" w:hAnsi="Lato"/>
          <w:b w:val="0"/>
          <w:lang w:val="es-ES_tradnl"/>
        </w:rPr>
      </w:pPr>
      <w:r w:rsidRPr="00232CFA">
        <w:rPr>
          <w:rFonts w:ascii="Lato" w:hAnsi="Lato"/>
          <w:b w:val="0"/>
          <w:lang w:val="es-ES_tradnl"/>
        </w:rPr>
        <w:t>Podrán incrementarse en 10 puntos porcentuales en el caso de las medianas empresas y en 20 puntos porcentuales si se trata de pequeñas empresas.</w:t>
      </w:r>
    </w:p>
    <w:p w14:paraId="577E074C" w14:textId="77777777" w:rsidR="00A90795" w:rsidRPr="00232CFA" w:rsidRDefault="00A90795" w:rsidP="00A90795">
      <w:pPr>
        <w:pStyle w:val="Prrafodelista"/>
        <w:numPr>
          <w:ilvl w:val="0"/>
          <w:numId w:val="15"/>
        </w:numPr>
        <w:spacing w:after="160" w:line="259" w:lineRule="auto"/>
        <w:jc w:val="both"/>
        <w:rPr>
          <w:rFonts w:ascii="Lato" w:hAnsi="Lato"/>
          <w:b w:val="0"/>
          <w:lang w:val="es-ES_tradnl"/>
        </w:rPr>
      </w:pPr>
      <w:r w:rsidRPr="00232CFA">
        <w:rPr>
          <w:rFonts w:ascii="Lato" w:hAnsi="Lato"/>
          <w:b w:val="0"/>
          <w:lang w:val="es-ES_tradnl"/>
        </w:rPr>
        <w:t>El importe de las ayudas no podrá exceder en ningún caso de:</w:t>
      </w:r>
    </w:p>
    <w:p w14:paraId="18EAD3C4" w14:textId="77777777" w:rsidR="00A90795" w:rsidRPr="00232CFA" w:rsidRDefault="00A90795" w:rsidP="00A90795">
      <w:pPr>
        <w:pStyle w:val="Prrafodelista"/>
        <w:numPr>
          <w:ilvl w:val="1"/>
          <w:numId w:val="15"/>
        </w:numPr>
        <w:spacing w:after="160" w:line="259" w:lineRule="auto"/>
        <w:jc w:val="both"/>
        <w:rPr>
          <w:rFonts w:ascii="Lato" w:hAnsi="Lato"/>
          <w:b w:val="0"/>
          <w:lang w:val="es-ES_tradnl"/>
        </w:rPr>
      </w:pPr>
      <w:r w:rsidRPr="00232CFA">
        <w:rPr>
          <w:rFonts w:ascii="Lato" w:hAnsi="Lato"/>
          <w:b w:val="0"/>
          <w:lang w:val="es-ES_tradnl"/>
        </w:rPr>
        <w:t>Cuando más de la mitad de los costes subvencionables del proyecto se generan a través de actividades clasificadas en la categoría de investigación industrial el importe máximo será de 20 millones de euros por empresa y proyecto.</w:t>
      </w:r>
    </w:p>
    <w:p w14:paraId="03CAC1ED" w14:textId="77777777" w:rsidR="00A90795" w:rsidRPr="00232CFA" w:rsidRDefault="00A90795" w:rsidP="00A90795">
      <w:pPr>
        <w:pStyle w:val="Prrafodelista"/>
        <w:numPr>
          <w:ilvl w:val="1"/>
          <w:numId w:val="15"/>
        </w:numPr>
        <w:spacing w:after="160" w:line="259" w:lineRule="auto"/>
        <w:jc w:val="both"/>
        <w:rPr>
          <w:rFonts w:ascii="Lato" w:hAnsi="Lato"/>
          <w:b w:val="0"/>
          <w:lang w:val="es-ES_tradnl"/>
        </w:rPr>
      </w:pPr>
      <w:r w:rsidRPr="00232CFA">
        <w:rPr>
          <w:rFonts w:ascii="Lato" w:hAnsi="Lato"/>
          <w:b w:val="0"/>
          <w:lang w:val="es-ES_tradnl"/>
        </w:rPr>
        <w:t>Cuando más de la mitad de los costes subvencionables se generan a través de actividades clasificadas en la categoría de desarrollo experimental el importe será de 15 millones de euros por empresa y proyecto.</w:t>
      </w:r>
    </w:p>
    <w:p w14:paraId="36C7DC4C" w14:textId="66B8F0A8" w:rsidR="00A90795" w:rsidRDefault="00A90795" w:rsidP="00A90795">
      <w:pPr>
        <w:pStyle w:val="Prrafodelista"/>
        <w:numPr>
          <w:ilvl w:val="1"/>
          <w:numId w:val="15"/>
        </w:numPr>
        <w:spacing w:after="160" w:line="259" w:lineRule="auto"/>
        <w:jc w:val="both"/>
        <w:rPr>
          <w:rFonts w:ascii="Lato" w:hAnsi="Lato"/>
          <w:b w:val="0"/>
          <w:lang w:val="es-ES_tradnl"/>
        </w:rPr>
      </w:pPr>
      <w:r w:rsidRPr="00232CFA">
        <w:rPr>
          <w:rFonts w:ascii="Lato" w:hAnsi="Lato"/>
          <w:b w:val="0"/>
          <w:lang w:val="es-ES_tradnl"/>
        </w:rPr>
        <w:t>Si se trata de ayudas para estudios de viabilidad previos a las actividades de investigación el importe es de 7,5 millones de euros por estudio.</w:t>
      </w:r>
    </w:p>
    <w:p w14:paraId="5FF53C1D" w14:textId="3DE5BFFB" w:rsidR="00BE6267" w:rsidRPr="00BE6267" w:rsidRDefault="00BE6267" w:rsidP="00BE6267">
      <w:pPr>
        <w:spacing w:after="160" w:line="259" w:lineRule="auto"/>
        <w:jc w:val="both"/>
        <w:rPr>
          <w:rFonts w:ascii="Lato" w:eastAsiaTheme="majorEastAsia" w:hAnsi="Lato" w:cstheme="majorBidi"/>
          <w:sz w:val="36"/>
          <w:szCs w:val="26"/>
          <w:lang w:val="es-ES_tradnl"/>
        </w:rPr>
      </w:pPr>
      <w:r w:rsidRPr="00BE6267">
        <w:rPr>
          <w:rFonts w:ascii="Lato" w:eastAsiaTheme="majorEastAsia" w:hAnsi="Lato" w:cstheme="majorBidi"/>
          <w:sz w:val="36"/>
          <w:szCs w:val="26"/>
          <w:lang w:val="es-ES_tradnl"/>
        </w:rPr>
        <w:t>Definición del Tamaño de la Empresa</w:t>
      </w:r>
    </w:p>
    <w:p w14:paraId="4024F952" w14:textId="2DE37726" w:rsidR="00BE6267" w:rsidRPr="00BE6267" w:rsidRDefault="00BE6267" w:rsidP="00BE6267">
      <w:pPr>
        <w:spacing w:after="160" w:line="259" w:lineRule="auto"/>
        <w:jc w:val="both"/>
        <w:rPr>
          <w:rFonts w:ascii="Lato" w:hAnsi="Lato"/>
          <w:b w:val="0"/>
          <w:lang w:val="es-ES_tradnl"/>
        </w:rPr>
      </w:pPr>
      <w:r w:rsidRPr="00BE6267">
        <w:rPr>
          <w:rFonts w:ascii="Lato" w:hAnsi="Lato"/>
          <w:b w:val="0"/>
          <w:lang w:val="es-ES_tradnl"/>
        </w:rPr>
        <w:t xml:space="preserve">La Definición de PYME está recogida en el Anexo I del </w:t>
      </w:r>
      <w:hyperlink r:id="rId13" w:history="1">
        <w:r w:rsidRPr="00BE6267">
          <w:rPr>
            <w:rStyle w:val="Hipervnculo"/>
            <w:rFonts w:ascii="Lato" w:hAnsi="Lato"/>
            <w:b w:val="0"/>
            <w:lang w:val="es-ES_tradnl"/>
          </w:rPr>
          <w:t>Reglamento (UE) nº 651/2014 de la Comisión</w:t>
        </w:r>
      </w:hyperlink>
      <w:r w:rsidRPr="00BE6267">
        <w:rPr>
          <w:rFonts w:ascii="Lato" w:hAnsi="Lato"/>
          <w:b w:val="0"/>
          <w:lang w:val="es-ES_tradnl"/>
        </w:rPr>
        <w:t>.</w:t>
      </w:r>
    </w:p>
    <w:p w14:paraId="657D8944" w14:textId="77777777" w:rsidR="00BE6267" w:rsidRPr="00BE6267" w:rsidRDefault="00BE6267" w:rsidP="00BE6267">
      <w:pPr>
        <w:spacing w:after="160" w:line="259" w:lineRule="auto"/>
        <w:jc w:val="both"/>
        <w:rPr>
          <w:rFonts w:ascii="Lato" w:hAnsi="Lato"/>
          <w:b w:val="0"/>
          <w:lang w:val="es-ES_tradnl"/>
        </w:rPr>
      </w:pPr>
      <w:r w:rsidRPr="00BE6267">
        <w:rPr>
          <w:rFonts w:ascii="Lato" w:hAnsi="Lato"/>
          <w:b w:val="0"/>
          <w:lang w:val="es-ES_tradnl"/>
        </w:rPr>
        <w:t>El texto define los tipos de empresa y fija un método transparente para calcular los límites financieros y el número de empleados. Para pertenecer a una categoría se debe cumplir el límite de número de empleados y no superar la cifra de volumen de negocio o la de balance general.</w:t>
      </w:r>
    </w:p>
    <w:tbl>
      <w:tblPr>
        <w:tblStyle w:val="Tablaconcuadrcula"/>
        <w:tblW w:w="0" w:type="auto"/>
        <w:jc w:val="center"/>
        <w:tblLook w:val="04A0" w:firstRow="1" w:lastRow="0" w:firstColumn="1" w:lastColumn="0" w:noHBand="0" w:noVBand="1"/>
      </w:tblPr>
      <w:tblGrid>
        <w:gridCol w:w="1518"/>
        <w:gridCol w:w="1317"/>
        <w:gridCol w:w="2126"/>
        <w:gridCol w:w="2126"/>
      </w:tblGrid>
      <w:tr w:rsidR="00BE6267" w14:paraId="1B222D70" w14:textId="77777777" w:rsidTr="00135B6F">
        <w:trPr>
          <w:tblHeader/>
          <w:jc w:val="center"/>
        </w:trPr>
        <w:tc>
          <w:tcPr>
            <w:tcW w:w="1518" w:type="dxa"/>
            <w:shd w:val="clear" w:color="auto" w:fill="D9D9D9" w:themeFill="background1" w:themeFillShade="D9"/>
          </w:tcPr>
          <w:p w14:paraId="63955742" w14:textId="4B751B8F"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lastRenderedPageBreak/>
              <w:t>Categoría de empresa</w:t>
            </w:r>
          </w:p>
        </w:tc>
        <w:tc>
          <w:tcPr>
            <w:tcW w:w="1317" w:type="dxa"/>
            <w:shd w:val="clear" w:color="auto" w:fill="D9D9D9" w:themeFill="background1" w:themeFillShade="D9"/>
          </w:tcPr>
          <w:p w14:paraId="73417B81" w14:textId="2AB78059"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Efectivos</w:t>
            </w:r>
          </w:p>
        </w:tc>
        <w:tc>
          <w:tcPr>
            <w:tcW w:w="2126" w:type="dxa"/>
            <w:shd w:val="clear" w:color="auto" w:fill="D9D9D9" w:themeFill="background1" w:themeFillShade="D9"/>
          </w:tcPr>
          <w:p w14:paraId="322BFFB9" w14:textId="0B2C2177"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Volumen de negocio</w:t>
            </w:r>
          </w:p>
        </w:tc>
        <w:tc>
          <w:tcPr>
            <w:tcW w:w="2126" w:type="dxa"/>
            <w:shd w:val="clear" w:color="auto" w:fill="D9D9D9" w:themeFill="background1" w:themeFillShade="D9"/>
          </w:tcPr>
          <w:p w14:paraId="5CFE196C" w14:textId="5BB6894F"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Balance general</w:t>
            </w:r>
          </w:p>
        </w:tc>
      </w:tr>
      <w:tr w:rsidR="00BE6267" w14:paraId="47D83449" w14:textId="77777777" w:rsidTr="00F26037">
        <w:trPr>
          <w:jc w:val="center"/>
        </w:trPr>
        <w:tc>
          <w:tcPr>
            <w:tcW w:w="1518" w:type="dxa"/>
          </w:tcPr>
          <w:p w14:paraId="0935D611" w14:textId="196757CB"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Mediana</w:t>
            </w:r>
          </w:p>
        </w:tc>
        <w:tc>
          <w:tcPr>
            <w:tcW w:w="1317" w:type="dxa"/>
          </w:tcPr>
          <w:p w14:paraId="7161FC60" w14:textId="2F303713"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&lt;250</w:t>
            </w:r>
          </w:p>
        </w:tc>
        <w:tc>
          <w:tcPr>
            <w:tcW w:w="2126" w:type="dxa"/>
          </w:tcPr>
          <w:p w14:paraId="571BE38A" w14:textId="3625AE3D"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&lt;= 50 millones EUR</w:t>
            </w:r>
          </w:p>
        </w:tc>
        <w:tc>
          <w:tcPr>
            <w:tcW w:w="2126" w:type="dxa"/>
          </w:tcPr>
          <w:p w14:paraId="63F4F7ED" w14:textId="1A4AA1AB"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&lt;= 43 millones EUR</w:t>
            </w:r>
          </w:p>
        </w:tc>
      </w:tr>
      <w:tr w:rsidR="00BE6267" w14:paraId="2FA8B00B" w14:textId="77777777" w:rsidTr="00F26037">
        <w:trPr>
          <w:jc w:val="center"/>
        </w:trPr>
        <w:tc>
          <w:tcPr>
            <w:tcW w:w="1518" w:type="dxa"/>
          </w:tcPr>
          <w:p w14:paraId="4C5AB1A8" w14:textId="34066827"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Pequeña</w:t>
            </w:r>
          </w:p>
        </w:tc>
        <w:tc>
          <w:tcPr>
            <w:tcW w:w="1317" w:type="dxa"/>
          </w:tcPr>
          <w:p w14:paraId="4E5E4B67" w14:textId="0E72B1CE"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&lt;50</w:t>
            </w:r>
          </w:p>
        </w:tc>
        <w:tc>
          <w:tcPr>
            <w:tcW w:w="2126" w:type="dxa"/>
          </w:tcPr>
          <w:p w14:paraId="127F924D" w14:textId="36C73150"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&lt;= 10 millones EUR</w:t>
            </w:r>
          </w:p>
        </w:tc>
        <w:tc>
          <w:tcPr>
            <w:tcW w:w="2126" w:type="dxa"/>
          </w:tcPr>
          <w:p w14:paraId="431C4C52" w14:textId="7D8935CD"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&lt;= 10 millones EUR</w:t>
            </w:r>
          </w:p>
        </w:tc>
      </w:tr>
      <w:tr w:rsidR="00BE6267" w14:paraId="24EDA669" w14:textId="77777777" w:rsidTr="00F26037">
        <w:trPr>
          <w:jc w:val="center"/>
        </w:trPr>
        <w:tc>
          <w:tcPr>
            <w:tcW w:w="1518" w:type="dxa"/>
          </w:tcPr>
          <w:p w14:paraId="7576700F" w14:textId="04CEB7DC"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Micro</w:t>
            </w:r>
          </w:p>
        </w:tc>
        <w:tc>
          <w:tcPr>
            <w:tcW w:w="1317" w:type="dxa"/>
          </w:tcPr>
          <w:p w14:paraId="5BB5D606" w14:textId="128F69BF"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&lt;10</w:t>
            </w:r>
          </w:p>
        </w:tc>
        <w:tc>
          <w:tcPr>
            <w:tcW w:w="2126" w:type="dxa"/>
          </w:tcPr>
          <w:p w14:paraId="69E097A4" w14:textId="12FA5E55"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&lt;= 2 millones EUR</w:t>
            </w:r>
          </w:p>
        </w:tc>
        <w:tc>
          <w:tcPr>
            <w:tcW w:w="2126" w:type="dxa"/>
          </w:tcPr>
          <w:p w14:paraId="68266B42" w14:textId="2A209B66" w:rsidR="00BE6267" w:rsidRPr="00BE6267" w:rsidRDefault="00BE6267" w:rsidP="00BE6267">
            <w:pPr>
              <w:spacing w:after="160" w:line="259" w:lineRule="auto"/>
              <w:jc w:val="both"/>
              <w:rPr>
                <w:rFonts w:ascii="Lato" w:hAnsi="Lato"/>
                <w:b w:val="0"/>
                <w:sz w:val="20"/>
                <w:szCs w:val="20"/>
                <w:lang w:val="es-ES_tradnl"/>
              </w:rPr>
            </w:pPr>
            <w:r w:rsidRPr="00BE6267">
              <w:rPr>
                <w:rFonts w:ascii="Lato" w:hAnsi="Lato"/>
                <w:b w:val="0"/>
                <w:sz w:val="20"/>
                <w:szCs w:val="20"/>
                <w:lang w:val="es-ES_tradnl"/>
              </w:rPr>
              <w:t>&lt;= 2 millones EUR</w:t>
            </w:r>
          </w:p>
        </w:tc>
      </w:tr>
    </w:tbl>
    <w:p w14:paraId="75DC74B2" w14:textId="34AC9400" w:rsidR="00BE6267" w:rsidRPr="00BE6267" w:rsidRDefault="00BE6267" w:rsidP="00BE6267">
      <w:pPr>
        <w:spacing w:after="160" w:line="259" w:lineRule="auto"/>
        <w:jc w:val="both"/>
        <w:rPr>
          <w:rFonts w:ascii="Lato" w:hAnsi="Lato"/>
          <w:b w:val="0"/>
          <w:lang w:val="es-ES_tradnl"/>
        </w:rPr>
      </w:pPr>
      <w:r w:rsidRPr="00BE6267">
        <w:rPr>
          <w:rFonts w:ascii="Lato" w:hAnsi="Lato"/>
          <w:b w:val="0"/>
          <w:lang w:val="es-ES_tradnl"/>
        </w:rPr>
        <w:tab/>
      </w:r>
      <w:r w:rsidRPr="00BE6267">
        <w:rPr>
          <w:rFonts w:ascii="Lato" w:hAnsi="Lato"/>
          <w:b w:val="0"/>
          <w:lang w:val="es-ES_tradnl"/>
        </w:rPr>
        <w:tab/>
      </w:r>
      <w:r w:rsidRPr="00BE6267">
        <w:rPr>
          <w:rFonts w:ascii="Lato" w:hAnsi="Lato"/>
          <w:b w:val="0"/>
          <w:lang w:val="es-ES_tradnl"/>
        </w:rPr>
        <w:tab/>
      </w:r>
    </w:p>
    <w:p w14:paraId="17674A33" w14:textId="77777777" w:rsidR="00BE6267" w:rsidRPr="00BE6267" w:rsidRDefault="00BE6267" w:rsidP="00BE6267">
      <w:pPr>
        <w:spacing w:after="160" w:line="259" w:lineRule="auto"/>
        <w:jc w:val="both"/>
        <w:rPr>
          <w:rFonts w:ascii="Lato" w:hAnsi="Lato"/>
          <w:b w:val="0"/>
          <w:lang w:val="es-ES_tradnl"/>
        </w:rPr>
      </w:pPr>
      <w:r w:rsidRPr="00BE6267">
        <w:rPr>
          <w:rFonts w:ascii="Lato" w:hAnsi="Lato"/>
          <w:b w:val="0"/>
          <w:lang w:val="es-ES_tradnl"/>
        </w:rPr>
        <w:t>Datos que hay que tomar en cuenta para calcular los efectivos, los importes financieros y el período de referencia:</w:t>
      </w:r>
    </w:p>
    <w:p w14:paraId="4E056C7E" w14:textId="77777777" w:rsidR="00BE6267" w:rsidRPr="00BE6267" w:rsidRDefault="00BE6267" w:rsidP="00BE6267">
      <w:pPr>
        <w:pStyle w:val="Prrafodelista"/>
        <w:numPr>
          <w:ilvl w:val="0"/>
          <w:numId w:val="20"/>
        </w:numPr>
        <w:spacing w:after="160" w:line="259" w:lineRule="auto"/>
        <w:jc w:val="both"/>
        <w:rPr>
          <w:rFonts w:ascii="Lato" w:hAnsi="Lato"/>
          <w:b w:val="0"/>
          <w:lang w:val="es-ES_tradnl"/>
        </w:rPr>
      </w:pPr>
      <w:r w:rsidRPr="00BE6267">
        <w:rPr>
          <w:rFonts w:ascii="Lato" w:hAnsi="Lato"/>
          <w:b w:val="0"/>
          <w:lang w:val="es-ES_tradnl"/>
        </w:rPr>
        <w:t>Los datos seleccionados para el cálculo del personal y los importes financieros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w:t>
      </w:r>
    </w:p>
    <w:p w14:paraId="411FF8D0" w14:textId="77777777" w:rsidR="00BE6267" w:rsidRPr="00BE6267" w:rsidRDefault="00BE6267" w:rsidP="00BE6267">
      <w:pPr>
        <w:pStyle w:val="Prrafodelista"/>
        <w:numPr>
          <w:ilvl w:val="0"/>
          <w:numId w:val="20"/>
        </w:numPr>
        <w:spacing w:after="160" w:line="259" w:lineRule="auto"/>
        <w:jc w:val="both"/>
        <w:rPr>
          <w:rFonts w:ascii="Lato" w:hAnsi="Lato"/>
          <w:b w:val="0"/>
          <w:lang w:val="es-ES_tradnl"/>
        </w:rPr>
      </w:pPr>
      <w:r w:rsidRPr="00BE6267">
        <w:rPr>
          <w:rFonts w:ascii="Lato" w:hAnsi="Lato"/>
          <w:b w:val="0"/>
          <w:lang w:val="es-ES_tradnl"/>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w:t>
      </w:r>
    </w:p>
    <w:p w14:paraId="029911A4" w14:textId="77777777" w:rsidR="00BE6267" w:rsidRPr="00BE6267" w:rsidRDefault="00BE6267" w:rsidP="00BE6267">
      <w:pPr>
        <w:pStyle w:val="Prrafodelista"/>
        <w:numPr>
          <w:ilvl w:val="0"/>
          <w:numId w:val="20"/>
        </w:numPr>
        <w:spacing w:after="160" w:line="259" w:lineRule="auto"/>
        <w:jc w:val="both"/>
        <w:rPr>
          <w:rFonts w:ascii="Lato" w:hAnsi="Lato"/>
          <w:b w:val="0"/>
          <w:lang w:val="es-ES_tradnl"/>
        </w:rPr>
      </w:pPr>
      <w:r w:rsidRPr="00BE6267">
        <w:rPr>
          <w:rFonts w:ascii="Lato" w:hAnsi="Lato"/>
          <w:b w:val="0"/>
          <w:lang w:val="es-ES_tradnl"/>
        </w:rPr>
        <w:t>En empresas de nueva creación que no hayan cerrado aún sus cuentas, se utilizarán datos basados en estimaciones fiables realizadas durante el ejercicio financiero.</w:t>
      </w:r>
    </w:p>
    <w:p w14:paraId="45467E65" w14:textId="5EF67086" w:rsidR="00BE6267" w:rsidRPr="00BE6267" w:rsidRDefault="00BE6267" w:rsidP="00BE6267">
      <w:pPr>
        <w:spacing w:after="160" w:line="259" w:lineRule="auto"/>
        <w:jc w:val="both"/>
        <w:rPr>
          <w:rFonts w:ascii="Lato" w:hAnsi="Lato"/>
          <w:b w:val="0"/>
          <w:lang w:val="es-ES_tradnl"/>
        </w:rPr>
      </w:pPr>
      <w:r w:rsidRPr="00BE6267">
        <w:rPr>
          <w:rFonts w:ascii="Lato" w:hAnsi="Lato"/>
          <w:b w:val="0"/>
          <w:lang w:val="es-ES_tradnl"/>
        </w:rPr>
        <w:t xml:space="preserve">Guía con información detallada y explicaciones sobre la definición del concepto de PYME, editada por la Comisión Europea: </w:t>
      </w:r>
      <w:hyperlink r:id="rId14" w:history="1">
        <w:r w:rsidRPr="00BE6267">
          <w:rPr>
            <w:rStyle w:val="Hipervnculo"/>
            <w:rFonts w:ascii="Lato" w:hAnsi="Lato"/>
            <w:b w:val="0"/>
            <w:lang w:val="es-ES_tradnl"/>
          </w:rPr>
          <w:t>Guía del usuario sobre la definición del concepto de PYME</w:t>
        </w:r>
      </w:hyperlink>
      <w:r w:rsidRPr="00BE6267">
        <w:rPr>
          <w:rFonts w:ascii="Lato" w:hAnsi="Lato"/>
          <w:b w:val="0"/>
          <w:lang w:val="es-ES_tradnl"/>
        </w:rPr>
        <w:t xml:space="preserve"> [PDF][1240Kb]</w:t>
      </w:r>
    </w:p>
    <w:p w14:paraId="0C3B2DC9" w14:textId="77777777" w:rsidR="00BE6267" w:rsidRPr="00BE6267" w:rsidRDefault="00BE6267" w:rsidP="00BE6267">
      <w:pPr>
        <w:spacing w:after="160" w:line="259" w:lineRule="auto"/>
        <w:jc w:val="both"/>
        <w:rPr>
          <w:rFonts w:ascii="Lato" w:hAnsi="Lato"/>
          <w:b w:val="0"/>
          <w:lang w:val="es-ES_tradnl"/>
        </w:rPr>
      </w:pPr>
      <w:r w:rsidRPr="00BE6267">
        <w:rPr>
          <w:rFonts w:ascii="Lato" w:hAnsi="Lato"/>
          <w:b w:val="0"/>
          <w:lang w:val="es-ES_tradnl"/>
        </w:rPr>
        <w:t>La DGIPYME ha desarrollado una herramienta que permite a las empresas determinar si son PYME o no, de acuerdo con la definición del Anexo I del Reglamento (UE) Nº 651/2014 de la Comisión de 17 de junio de 2014. Para ello deberán responder a una serie de preguntas de un cuestionario.</w:t>
      </w:r>
    </w:p>
    <w:p w14:paraId="3202E5F0" w14:textId="08913901" w:rsidR="00BE6267" w:rsidRDefault="00C820C4" w:rsidP="00BE6267">
      <w:pPr>
        <w:spacing w:after="160" w:line="259" w:lineRule="auto"/>
        <w:jc w:val="both"/>
        <w:rPr>
          <w:rFonts w:ascii="Arial" w:hAnsi="Arial" w:cs="Arial"/>
          <w:b w:val="0"/>
          <w:lang w:val="es-ES_tradnl"/>
        </w:rPr>
      </w:pPr>
      <w:hyperlink r:id="rId15" w:history="1">
        <w:r w:rsidR="00BE6267" w:rsidRPr="00BE6267">
          <w:rPr>
            <w:rStyle w:val="Hipervnculo"/>
            <w:rFonts w:ascii="Lato" w:hAnsi="Lato"/>
            <w:b w:val="0"/>
            <w:lang w:val="es-ES_tradnl"/>
          </w:rPr>
          <w:t>Ir a la herramienta</w:t>
        </w:r>
      </w:hyperlink>
      <w:r w:rsidR="00BE6267" w:rsidRPr="00BE6267">
        <w:rPr>
          <w:rFonts w:ascii="Arial" w:hAnsi="Arial" w:cs="Arial"/>
          <w:b w:val="0"/>
          <w:lang w:val="es-ES_tradnl"/>
        </w:rPr>
        <w:t>​</w:t>
      </w:r>
    </w:p>
    <w:p w14:paraId="46448519" w14:textId="0E2F013D" w:rsidR="00D3216D" w:rsidRPr="00BE6267" w:rsidRDefault="00D3216D" w:rsidP="00BE6267">
      <w:pPr>
        <w:spacing w:after="160" w:line="259" w:lineRule="auto"/>
        <w:jc w:val="both"/>
        <w:rPr>
          <w:rFonts w:ascii="Lato" w:hAnsi="Lato"/>
          <w:b w:val="0"/>
          <w:lang w:val="es-ES_tradnl"/>
        </w:rPr>
      </w:pPr>
      <w:r>
        <w:rPr>
          <w:rFonts w:ascii="Arial" w:hAnsi="Arial" w:cs="Arial"/>
          <w:b w:val="0"/>
          <w:lang w:val="es-ES_tradnl"/>
        </w:rPr>
        <w:t xml:space="preserve">Más información en el </w:t>
      </w:r>
      <w:hyperlink r:id="rId16" w:history="1">
        <w:r w:rsidRPr="00D3216D">
          <w:rPr>
            <w:rStyle w:val="Hipervnculo"/>
            <w:rFonts w:ascii="Arial" w:hAnsi="Arial" w:cs="Arial"/>
            <w:b w:val="0"/>
            <w:lang w:val="es-ES_tradnl"/>
          </w:rPr>
          <w:t>portal PYME</w:t>
        </w:r>
      </w:hyperlink>
      <w:r>
        <w:rPr>
          <w:rFonts w:ascii="Arial" w:hAnsi="Arial" w:cs="Arial"/>
          <w:b w:val="0"/>
          <w:lang w:val="es-ES_tradnl"/>
        </w:rPr>
        <w:t xml:space="preserve"> del Ministerio de Industria, Comercio y Turismo.</w:t>
      </w:r>
    </w:p>
    <w:p w14:paraId="6B860A63" w14:textId="21A83011" w:rsidR="00AB02A7" w:rsidRPr="00232CFA" w:rsidRDefault="0019324C" w:rsidP="0019324C">
      <w:pPr>
        <w:pStyle w:val="Ttulo1"/>
        <w:jc w:val="both"/>
        <w:rPr>
          <w:rFonts w:ascii="Lato" w:hAnsi="Lato"/>
          <w:b w:val="0"/>
          <w:noProof/>
          <w:lang w:val="es-ES_tradnl" w:bidi="es-ES"/>
        </w:rPr>
      </w:pPr>
      <w:bookmarkStart w:id="10" w:name="_Toc102374693"/>
      <w:r w:rsidRPr="00232CFA">
        <w:rPr>
          <w:rFonts w:ascii="Lato" w:hAnsi="Lato"/>
          <w:b w:val="0"/>
          <w:noProof/>
          <w:lang w:val="es-ES_tradnl" w:bidi="es-ES"/>
        </w:rPr>
        <w:t>Planificación del Proyecto</w:t>
      </w:r>
      <w:bookmarkEnd w:id="10"/>
    </w:p>
    <w:p w14:paraId="3E642164" w14:textId="38801ABD" w:rsidR="0019324C" w:rsidRPr="00232CFA" w:rsidRDefault="0019324C" w:rsidP="00370525">
      <w:pPr>
        <w:jc w:val="both"/>
        <w:rPr>
          <w:rFonts w:ascii="Lato" w:hAnsi="Lato"/>
          <w:b w:val="0"/>
          <w:noProof/>
          <w:lang w:val="es-ES_tradnl"/>
        </w:rPr>
      </w:pPr>
      <w:r w:rsidRPr="00232CFA">
        <w:rPr>
          <w:rFonts w:ascii="Lato" w:hAnsi="Lato"/>
          <w:b w:val="0"/>
          <w:noProof/>
          <w:lang w:val="es-ES_tradnl"/>
        </w:rPr>
        <w:t>Para la planificación del proyecto debería tener en cuenta los siguientes aspectos:</w:t>
      </w:r>
    </w:p>
    <w:p w14:paraId="258E8BEB" w14:textId="376E538E" w:rsidR="0019324C" w:rsidRPr="00232CFA" w:rsidRDefault="0044719C" w:rsidP="0019324C">
      <w:pPr>
        <w:pStyle w:val="Prrafodelista"/>
        <w:numPr>
          <w:ilvl w:val="0"/>
          <w:numId w:val="10"/>
        </w:numPr>
        <w:jc w:val="both"/>
        <w:rPr>
          <w:rFonts w:ascii="Lato" w:hAnsi="Lato"/>
          <w:b w:val="0"/>
          <w:noProof/>
          <w:lang w:val="es-ES_tradnl"/>
        </w:rPr>
      </w:pPr>
      <w:r w:rsidRPr="00232CFA">
        <w:rPr>
          <w:rFonts w:ascii="Lato" w:hAnsi="Lato"/>
          <w:b w:val="0"/>
          <w:noProof/>
          <w:lang w:val="es-ES_tradnl"/>
        </w:rPr>
        <w:lastRenderedPageBreak/>
        <w:t>Los gastos elegibles para el cálculo de la subvención, en cada anualidad, deben estar facturados y pagados entre la fecha de la solicitud y la fecha límite de justificación. Esta última será la menor de la fecha de fin del proyecto o el 3</w:t>
      </w:r>
      <w:r w:rsidR="00A91C9B" w:rsidRPr="00232CFA">
        <w:rPr>
          <w:rFonts w:ascii="Lato" w:hAnsi="Lato"/>
          <w:b w:val="0"/>
          <w:noProof/>
          <w:lang w:val="es-ES_tradnl"/>
        </w:rPr>
        <w:t>1</w:t>
      </w:r>
      <w:r w:rsidRPr="00232CFA">
        <w:rPr>
          <w:rFonts w:ascii="Lato" w:hAnsi="Lato"/>
          <w:b w:val="0"/>
          <w:noProof/>
          <w:lang w:val="es-ES_tradnl"/>
        </w:rPr>
        <w:t xml:space="preserve"> de octubre de la anualidad en curso. </w:t>
      </w:r>
      <w:r w:rsidRPr="00232CFA">
        <w:rPr>
          <w:rFonts w:ascii="Lato" w:hAnsi="Lato"/>
          <w:noProof/>
          <w:lang w:val="es-ES_tradnl"/>
        </w:rPr>
        <w:t xml:space="preserve">Los gastos comprendidos entre el 1 de </w:t>
      </w:r>
      <w:r w:rsidR="00A91C9B" w:rsidRPr="00232CFA">
        <w:rPr>
          <w:rFonts w:ascii="Lato" w:hAnsi="Lato"/>
          <w:noProof/>
          <w:lang w:val="es-ES_tradnl"/>
        </w:rPr>
        <w:t>noviem</w:t>
      </w:r>
      <w:r w:rsidRPr="00232CFA">
        <w:rPr>
          <w:rFonts w:ascii="Lato" w:hAnsi="Lato"/>
          <w:noProof/>
          <w:lang w:val="es-ES_tradnl"/>
        </w:rPr>
        <w:t xml:space="preserve">bre </w:t>
      </w:r>
      <w:r w:rsidR="003D39AF" w:rsidRPr="00232CFA">
        <w:rPr>
          <w:rFonts w:ascii="Lato" w:hAnsi="Lato"/>
          <w:noProof/>
          <w:lang w:val="es-ES_tradnl"/>
        </w:rPr>
        <w:t>y</w:t>
      </w:r>
      <w:r w:rsidRPr="00232CFA">
        <w:rPr>
          <w:rFonts w:ascii="Lato" w:hAnsi="Lato"/>
          <w:noProof/>
          <w:lang w:val="es-ES_tradnl"/>
        </w:rPr>
        <w:t xml:space="preserve"> el 31 de diciembre, ambos inclusive, de la anualidad en curso no podrán ser subvencionables, salvo prórroga del plazo de justificación</w:t>
      </w:r>
      <w:r w:rsidRPr="00232CFA">
        <w:rPr>
          <w:rFonts w:ascii="Lato" w:hAnsi="Lato"/>
          <w:b w:val="0"/>
          <w:noProof/>
          <w:lang w:val="es-ES_tradnl"/>
        </w:rPr>
        <w:t>.</w:t>
      </w:r>
    </w:p>
    <w:p w14:paraId="5A867FA4" w14:textId="0D69F561" w:rsidR="00D83D6A" w:rsidRPr="00232CFA" w:rsidRDefault="00D83D6A" w:rsidP="00D83D6A">
      <w:pPr>
        <w:pStyle w:val="Prrafodelista"/>
        <w:numPr>
          <w:ilvl w:val="0"/>
          <w:numId w:val="10"/>
        </w:numPr>
        <w:jc w:val="both"/>
        <w:rPr>
          <w:rFonts w:ascii="Lato" w:hAnsi="Lato"/>
          <w:b w:val="0"/>
          <w:noProof/>
          <w:lang w:val="es-ES_tradnl"/>
        </w:rPr>
      </w:pPr>
      <w:r w:rsidRPr="00232CFA">
        <w:rPr>
          <w:rFonts w:ascii="Lato" w:hAnsi="Lato"/>
          <w:b w:val="0"/>
          <w:noProof/>
          <w:lang w:val="es-ES_tradnl"/>
        </w:rPr>
        <w:t xml:space="preserve">Los </w:t>
      </w:r>
      <w:r w:rsidRPr="00232CFA">
        <w:rPr>
          <w:rFonts w:ascii="Lato" w:hAnsi="Lato"/>
          <w:noProof/>
          <w:lang w:val="es-ES_tradnl"/>
        </w:rPr>
        <w:t>activos</w:t>
      </w:r>
      <w:r w:rsidRPr="00232CFA">
        <w:rPr>
          <w:rFonts w:ascii="Lato" w:hAnsi="Lato"/>
          <w:b w:val="0"/>
          <w:noProof/>
          <w:lang w:val="es-ES_tradnl"/>
        </w:rPr>
        <w:t xml:space="preserve"> objeto de la inversión </w:t>
      </w:r>
      <w:r w:rsidRPr="00232CFA">
        <w:rPr>
          <w:rFonts w:ascii="Lato" w:hAnsi="Lato"/>
          <w:noProof/>
          <w:lang w:val="es-ES_tradnl"/>
        </w:rPr>
        <w:t>deberán ser adquiridos en propiedad</w:t>
      </w:r>
      <w:r w:rsidRPr="00232CFA">
        <w:rPr>
          <w:rFonts w:ascii="Lato" w:hAnsi="Lato"/>
          <w:b w:val="0"/>
          <w:noProof/>
          <w:lang w:val="es-ES_tradnl"/>
        </w:rPr>
        <w:t xml:space="preserve"> por el beneficiario siempre que el pago dinerario se materialice efectivamente y en su totalidad dentro del plazo de vigencia. A estos efectos se entiende por pago la forma de extinción de obligaciones a que se refiere el artículo 1.156 del Código Civil. Cuando se utilicen pagarés, letras de cambio u otros efectos cambiarios, las inversiones sólo se considerarán subvencionables cuando el pago de los mismos se haya hecho efectivo antes del fin del plazo de vigencia.</w:t>
      </w:r>
    </w:p>
    <w:p w14:paraId="320D2F61" w14:textId="77777777" w:rsidR="00545400" w:rsidRPr="0097108E" w:rsidRDefault="00545400" w:rsidP="00545400">
      <w:pPr>
        <w:pStyle w:val="Prrafodelista"/>
        <w:numPr>
          <w:ilvl w:val="0"/>
          <w:numId w:val="10"/>
        </w:numPr>
        <w:jc w:val="both"/>
        <w:rPr>
          <w:rFonts w:ascii="Lato" w:hAnsi="Lato"/>
          <w:b w:val="0"/>
          <w:noProof/>
          <w:lang w:val="es-ES_tradnl"/>
        </w:rPr>
      </w:pPr>
      <w:r w:rsidRPr="0097108E">
        <w:rPr>
          <w:rFonts w:ascii="Lato" w:hAnsi="Lato"/>
          <w:b w:val="0"/>
          <w:noProof/>
          <w:lang w:val="es-ES_tradnl"/>
        </w:rPr>
        <w:t>Según el artículo 29.7 de la LGS “</w:t>
      </w:r>
      <w:r w:rsidRPr="00F26037">
        <w:rPr>
          <w:rFonts w:ascii="Lato" w:hAnsi="Lato"/>
          <w:bCs/>
          <w:noProof/>
          <w:lang w:val="es-ES_tradnl"/>
        </w:rPr>
        <w:t>En ningún caso podrá concertarse por el beneficiario la ejecución total o parcial de las actividades subvencionadas con</w:t>
      </w:r>
      <w:r w:rsidRPr="0097108E">
        <w:rPr>
          <w:rFonts w:ascii="Lato" w:hAnsi="Lato"/>
          <w:b w:val="0"/>
          <w:noProof/>
          <w:lang w:val="es-ES_tradnl"/>
        </w:rPr>
        <w:t>:</w:t>
      </w:r>
    </w:p>
    <w:p w14:paraId="3EDF7CE5" w14:textId="77777777" w:rsidR="00545400" w:rsidRPr="0097108E" w:rsidRDefault="00545400" w:rsidP="00545400">
      <w:pPr>
        <w:pStyle w:val="Prrafodelista"/>
        <w:numPr>
          <w:ilvl w:val="1"/>
          <w:numId w:val="10"/>
        </w:numPr>
        <w:jc w:val="both"/>
        <w:rPr>
          <w:rFonts w:ascii="Lato" w:hAnsi="Lato"/>
          <w:b w:val="0"/>
          <w:noProof/>
          <w:lang w:val="es-ES_tradnl"/>
        </w:rPr>
      </w:pPr>
      <w:r w:rsidRPr="00F26037">
        <w:rPr>
          <w:rFonts w:ascii="Lato" w:hAnsi="Lato"/>
          <w:bCs/>
          <w:noProof/>
          <w:lang w:val="es-ES_tradnl"/>
        </w:rPr>
        <w:t>Personas o entidades incursas en alguna de las prohibiciones</w:t>
      </w:r>
      <w:r w:rsidRPr="0097108E">
        <w:rPr>
          <w:rFonts w:ascii="Lato" w:hAnsi="Lato"/>
          <w:b w:val="0"/>
          <w:noProof/>
          <w:lang w:val="es-ES_tradnl"/>
        </w:rPr>
        <w:t xml:space="preserve"> del artículo 13 de esta ley.</w:t>
      </w:r>
    </w:p>
    <w:p w14:paraId="1EC7432C" w14:textId="77777777" w:rsidR="00545400" w:rsidRPr="0097108E" w:rsidRDefault="00545400" w:rsidP="00545400">
      <w:pPr>
        <w:pStyle w:val="Prrafodelista"/>
        <w:numPr>
          <w:ilvl w:val="1"/>
          <w:numId w:val="10"/>
        </w:numPr>
        <w:jc w:val="both"/>
        <w:rPr>
          <w:rFonts w:ascii="Lato" w:hAnsi="Lato"/>
          <w:b w:val="0"/>
          <w:noProof/>
          <w:lang w:val="es-ES_tradnl"/>
        </w:rPr>
      </w:pPr>
      <w:r w:rsidRPr="0097108E">
        <w:rPr>
          <w:rFonts w:ascii="Lato" w:hAnsi="Lato"/>
          <w:b w:val="0"/>
          <w:noProof/>
          <w:lang w:val="es-ES_tradnl"/>
        </w:rPr>
        <w:t xml:space="preserve">Personas o entidades que </w:t>
      </w:r>
      <w:r w:rsidRPr="00F26037">
        <w:rPr>
          <w:rFonts w:ascii="Lato" w:hAnsi="Lato"/>
          <w:bCs/>
          <w:noProof/>
          <w:lang w:val="es-ES_tradnl"/>
        </w:rPr>
        <w:t>hayan percibido otras subvenciones para la realización de la actividad</w:t>
      </w:r>
      <w:r w:rsidRPr="0097108E">
        <w:rPr>
          <w:rFonts w:ascii="Lato" w:hAnsi="Lato"/>
          <w:b w:val="0"/>
          <w:noProof/>
          <w:lang w:val="es-ES_tradnl"/>
        </w:rPr>
        <w:t xml:space="preserve"> objeto de contratación.</w:t>
      </w:r>
    </w:p>
    <w:p w14:paraId="5D68AAA0" w14:textId="77777777" w:rsidR="00545400" w:rsidRPr="0097108E" w:rsidRDefault="00545400" w:rsidP="00545400">
      <w:pPr>
        <w:pStyle w:val="Prrafodelista"/>
        <w:numPr>
          <w:ilvl w:val="1"/>
          <w:numId w:val="10"/>
        </w:numPr>
        <w:jc w:val="both"/>
        <w:rPr>
          <w:rFonts w:ascii="Lato" w:hAnsi="Lato"/>
          <w:b w:val="0"/>
          <w:noProof/>
          <w:lang w:val="es-ES_tradnl"/>
        </w:rPr>
      </w:pPr>
      <w:r w:rsidRPr="00F26037">
        <w:rPr>
          <w:rFonts w:ascii="Lato" w:hAnsi="Lato"/>
          <w:bCs/>
          <w:noProof/>
          <w:lang w:val="es-ES_tradnl"/>
        </w:rPr>
        <w:t>Intermediarios o asesores</w:t>
      </w:r>
      <w:r w:rsidRPr="0097108E">
        <w:rPr>
          <w:rFonts w:ascii="Lato" w:hAnsi="Lato"/>
          <w:b w:val="0"/>
          <w:noProof/>
          <w:lang w:val="es-ES_tradnl"/>
        </w:rPr>
        <w:t xml:space="preserve"> en los que los pagos se definan como un </w:t>
      </w:r>
      <w:r w:rsidRPr="00F26037">
        <w:rPr>
          <w:rFonts w:ascii="Lato" w:hAnsi="Lato"/>
          <w:bCs/>
          <w:noProof/>
          <w:lang w:val="es-ES_tradnl"/>
        </w:rPr>
        <w:t>porcentaje</w:t>
      </w:r>
      <w:r w:rsidRPr="0097108E">
        <w:rPr>
          <w:rFonts w:ascii="Lato" w:hAnsi="Lato"/>
          <w:b w:val="0"/>
          <w:noProof/>
          <w:lang w:val="es-ES_tradnl"/>
        </w:rPr>
        <w:t xml:space="preserve"> de coste total de la operación, a menos que dicho pago esté justificado con referencia al valor de mercado del trabajo realizado o los servicios prestados.</w:t>
      </w:r>
    </w:p>
    <w:p w14:paraId="1366AC72" w14:textId="77777777" w:rsidR="00545400" w:rsidRPr="0097108E" w:rsidRDefault="00545400" w:rsidP="00545400">
      <w:pPr>
        <w:pStyle w:val="Prrafodelista"/>
        <w:numPr>
          <w:ilvl w:val="1"/>
          <w:numId w:val="10"/>
        </w:numPr>
        <w:jc w:val="both"/>
        <w:rPr>
          <w:rFonts w:ascii="Lato" w:hAnsi="Lato"/>
          <w:b w:val="0"/>
          <w:noProof/>
          <w:lang w:val="es-ES_tradnl"/>
        </w:rPr>
      </w:pPr>
      <w:r w:rsidRPr="00F26037">
        <w:rPr>
          <w:rFonts w:ascii="Lato" w:hAnsi="Lato"/>
          <w:bCs/>
          <w:noProof/>
          <w:lang w:val="es-ES_tradnl"/>
        </w:rPr>
        <w:t>Personas o entidades vinculadas</w:t>
      </w:r>
      <w:r w:rsidRPr="0097108E">
        <w:rPr>
          <w:rFonts w:ascii="Lato" w:hAnsi="Lato"/>
          <w:b w:val="0"/>
          <w:noProof/>
          <w:lang w:val="es-ES_tradnl"/>
        </w:rPr>
        <w:t xml:space="preserve"> con el beneficiario, salvo que concurran las siguientes circunstancias:</w:t>
      </w:r>
    </w:p>
    <w:p w14:paraId="64F24F9A" w14:textId="77777777" w:rsidR="00545400" w:rsidRPr="0097108E" w:rsidRDefault="00545400" w:rsidP="00545400">
      <w:pPr>
        <w:pStyle w:val="Prrafodelista"/>
        <w:numPr>
          <w:ilvl w:val="2"/>
          <w:numId w:val="10"/>
        </w:numPr>
        <w:jc w:val="both"/>
        <w:rPr>
          <w:rFonts w:ascii="Lato" w:hAnsi="Lato"/>
          <w:b w:val="0"/>
          <w:noProof/>
          <w:lang w:val="es-ES_tradnl"/>
        </w:rPr>
      </w:pPr>
      <w:r w:rsidRPr="0097108E">
        <w:rPr>
          <w:rFonts w:ascii="Lato" w:hAnsi="Lato"/>
          <w:b w:val="0"/>
          <w:noProof/>
          <w:lang w:val="es-ES_tradnl"/>
        </w:rPr>
        <w:t>Que se obtenga la previa autorización expresa del órgano concedente.</w:t>
      </w:r>
    </w:p>
    <w:p w14:paraId="3EE4BE02" w14:textId="77777777" w:rsidR="00545400" w:rsidRPr="0097108E" w:rsidRDefault="00545400" w:rsidP="00545400">
      <w:pPr>
        <w:pStyle w:val="Prrafodelista"/>
        <w:numPr>
          <w:ilvl w:val="2"/>
          <w:numId w:val="10"/>
        </w:numPr>
        <w:jc w:val="both"/>
        <w:rPr>
          <w:rFonts w:ascii="Lato" w:hAnsi="Lato"/>
          <w:b w:val="0"/>
          <w:noProof/>
          <w:lang w:val="es-ES_tradnl"/>
        </w:rPr>
      </w:pPr>
      <w:r w:rsidRPr="0097108E">
        <w:rPr>
          <w:rFonts w:ascii="Lato" w:hAnsi="Lato"/>
          <w:b w:val="0"/>
          <w:noProof/>
          <w:lang w:val="es-ES_tradnl"/>
        </w:rPr>
        <w:t>Que el importe subvencionable no exceda del coste incurrido por la entidad vinculada.</w:t>
      </w:r>
    </w:p>
    <w:p w14:paraId="685A1E41" w14:textId="77777777" w:rsidR="00545400" w:rsidRPr="0097108E" w:rsidRDefault="00545400" w:rsidP="00545400">
      <w:pPr>
        <w:ind w:left="1440"/>
        <w:jc w:val="both"/>
        <w:rPr>
          <w:rFonts w:ascii="Lato" w:hAnsi="Lato"/>
          <w:b w:val="0"/>
          <w:noProof/>
          <w:lang w:val="es-ES_tradnl"/>
        </w:rPr>
      </w:pPr>
      <w:r w:rsidRPr="0097108E">
        <w:rPr>
          <w:rFonts w:ascii="Lato" w:hAnsi="Lato"/>
          <w:b w:val="0"/>
          <w:noProof/>
          <w:lang w:val="es-ES_tradnl"/>
        </w:rPr>
        <w:t>La acreditación del coste se realizará en la justificación en los mismos términos establecidos para la acreditación de los gastos del beneficiario.</w:t>
      </w:r>
    </w:p>
    <w:p w14:paraId="323839C6" w14:textId="10BA9910" w:rsidR="00545400" w:rsidRPr="00545400" w:rsidRDefault="00545400" w:rsidP="00545400">
      <w:pPr>
        <w:pStyle w:val="Prrafodelista"/>
        <w:numPr>
          <w:ilvl w:val="1"/>
          <w:numId w:val="10"/>
        </w:numPr>
        <w:jc w:val="both"/>
        <w:rPr>
          <w:rFonts w:ascii="Lato" w:hAnsi="Lato"/>
          <w:b w:val="0"/>
          <w:noProof/>
          <w:lang w:val="es-ES_tradnl"/>
        </w:rPr>
      </w:pPr>
      <w:r w:rsidRPr="0097108E">
        <w:rPr>
          <w:rFonts w:ascii="Lato" w:hAnsi="Lato"/>
          <w:b w:val="0"/>
          <w:noProof/>
          <w:lang w:val="es-ES_tradnl"/>
        </w:rPr>
        <w:t xml:space="preserve">Personas o entidades </w:t>
      </w:r>
      <w:r w:rsidRPr="00F26037">
        <w:rPr>
          <w:rFonts w:ascii="Lato" w:hAnsi="Lato"/>
          <w:bCs/>
          <w:noProof/>
          <w:lang w:val="es-ES_tradnl"/>
        </w:rPr>
        <w:t>solicitantes de ayuda o subvención en la misma convocatoria y programa</w:t>
      </w:r>
      <w:r w:rsidRPr="0097108E">
        <w:rPr>
          <w:rFonts w:ascii="Lato" w:hAnsi="Lato"/>
          <w:b w:val="0"/>
          <w:noProof/>
          <w:lang w:val="es-ES_tradnl"/>
        </w:rPr>
        <w:t>, que no hayan obtenido subvención por no reunir los requisitos o no alcanzar la valoración suficiente.</w:t>
      </w:r>
      <w:r>
        <w:rPr>
          <w:rFonts w:ascii="Lato" w:hAnsi="Lato"/>
          <w:b w:val="0"/>
          <w:noProof/>
          <w:lang w:val="es-ES_tradnl"/>
        </w:rPr>
        <w:t>”</w:t>
      </w:r>
    </w:p>
    <w:p w14:paraId="34F7461B" w14:textId="320F8E7D" w:rsidR="00D83D6A" w:rsidRPr="00232CFA" w:rsidRDefault="00545400" w:rsidP="00232CFA">
      <w:pPr>
        <w:pStyle w:val="Prrafodelista"/>
        <w:numPr>
          <w:ilvl w:val="0"/>
          <w:numId w:val="10"/>
        </w:numPr>
        <w:jc w:val="both"/>
        <w:rPr>
          <w:rFonts w:ascii="Lato" w:hAnsi="Lato"/>
          <w:b w:val="0"/>
          <w:noProof/>
          <w:lang w:val="es-ES_tradnl"/>
        </w:rPr>
      </w:pPr>
      <w:r>
        <w:rPr>
          <w:rFonts w:ascii="Lato" w:hAnsi="Lato"/>
          <w:b w:val="0"/>
          <w:noProof/>
          <w:lang w:val="es-ES_tradnl"/>
        </w:rPr>
        <w:lastRenderedPageBreak/>
        <w:t>Por lo que, c</w:t>
      </w:r>
      <w:r w:rsidR="00D83D6A" w:rsidRPr="00232CFA">
        <w:rPr>
          <w:rFonts w:ascii="Lato" w:hAnsi="Lato"/>
          <w:b w:val="0"/>
          <w:noProof/>
          <w:lang w:val="es-ES_tradnl"/>
        </w:rPr>
        <w:t xml:space="preserve">on carácter general </w:t>
      </w:r>
      <w:r w:rsidR="00D83D6A" w:rsidRPr="00232CFA">
        <w:rPr>
          <w:rFonts w:ascii="Lato" w:hAnsi="Lato"/>
          <w:noProof/>
          <w:lang w:val="es-ES_tradnl"/>
        </w:rPr>
        <w:t>no</w:t>
      </w:r>
      <w:r w:rsidR="00D83D6A" w:rsidRPr="00232CFA">
        <w:rPr>
          <w:rFonts w:ascii="Lato" w:hAnsi="Lato"/>
          <w:b w:val="0"/>
          <w:noProof/>
          <w:lang w:val="es-ES_tradnl"/>
        </w:rPr>
        <w:t xml:space="preserve"> son </w:t>
      </w:r>
      <w:r w:rsidR="00D83D6A" w:rsidRPr="00232CFA">
        <w:rPr>
          <w:rFonts w:ascii="Lato" w:hAnsi="Lato"/>
          <w:noProof/>
          <w:lang w:val="es-ES_tradnl"/>
        </w:rPr>
        <w:t>subvencionables</w:t>
      </w:r>
      <w:r w:rsidR="00D83D6A" w:rsidRPr="00232CFA">
        <w:rPr>
          <w:rFonts w:ascii="Lato" w:hAnsi="Lato"/>
          <w:b w:val="0"/>
          <w:noProof/>
          <w:lang w:val="es-ES_tradnl"/>
        </w:rPr>
        <w:t xml:space="preserve"> las adquisiciones de </w:t>
      </w:r>
      <w:r w:rsidR="00D83D6A" w:rsidRPr="00232CFA">
        <w:rPr>
          <w:rFonts w:ascii="Lato" w:hAnsi="Lato"/>
          <w:noProof/>
          <w:lang w:val="es-ES_tradnl"/>
        </w:rPr>
        <w:t>activos</w:t>
      </w:r>
      <w:r w:rsidR="00D83D6A" w:rsidRPr="00232CFA">
        <w:rPr>
          <w:rFonts w:ascii="Lato" w:hAnsi="Lato"/>
          <w:b w:val="0"/>
          <w:noProof/>
          <w:lang w:val="es-ES_tradnl"/>
        </w:rPr>
        <w:t xml:space="preserve">, bien sea en forma de entrega de bienes o de prestación de servicios, realizadas a </w:t>
      </w:r>
      <w:r w:rsidR="00D83D6A" w:rsidRPr="00232CFA">
        <w:rPr>
          <w:rFonts w:ascii="Lato" w:hAnsi="Lato"/>
          <w:noProof/>
          <w:lang w:val="es-ES_tradnl"/>
        </w:rPr>
        <w:t>entidades vinculadas o pertenecientes al mismo grupo de sociedades</w:t>
      </w:r>
      <w:r w:rsidR="00D83D6A" w:rsidRPr="00232CFA">
        <w:rPr>
          <w:rFonts w:ascii="Lato" w:hAnsi="Lato"/>
          <w:b w:val="0"/>
          <w:noProof/>
          <w:lang w:val="es-ES_tradnl"/>
        </w:rPr>
        <w:t>, salvo autorización expresa y previa petición que deberá constar en la solicitud para su autorización y consideración como inversión subvencionable. A este respecto, se considerarán personas o entidades vinculadas o agrupadas, cuando concurran las circunstancias establecidas para ello previstas en la Ley 27/2014, de 27 de noviembre, del Impuesto sobre Sociedades.</w:t>
      </w:r>
    </w:p>
    <w:p w14:paraId="2FEF21DB" w14:textId="3520DAF8" w:rsidR="0097108E" w:rsidRPr="0097108E" w:rsidRDefault="003D6C3A" w:rsidP="00434818">
      <w:pPr>
        <w:pStyle w:val="Prrafodelista"/>
        <w:numPr>
          <w:ilvl w:val="0"/>
          <w:numId w:val="10"/>
        </w:numPr>
        <w:jc w:val="both"/>
        <w:rPr>
          <w:rFonts w:ascii="Lato" w:hAnsi="Lato"/>
          <w:b w:val="0"/>
          <w:noProof/>
          <w:lang w:val="es-ES_tradnl"/>
        </w:rPr>
      </w:pPr>
      <w:r w:rsidRPr="0097108E">
        <w:rPr>
          <w:rFonts w:ascii="Lato" w:hAnsi="Lato"/>
          <w:b w:val="0"/>
          <w:noProof/>
          <w:lang w:val="es-ES_tradnl"/>
        </w:rPr>
        <w:t xml:space="preserve">De acuerdo con el artículo </w:t>
      </w:r>
      <w:r w:rsidR="0097108E" w:rsidRPr="0097108E">
        <w:rPr>
          <w:rFonts w:ascii="Lato" w:hAnsi="Lato"/>
          <w:b w:val="0"/>
          <w:noProof/>
          <w:lang w:val="es-ES_tradnl"/>
        </w:rPr>
        <w:t xml:space="preserve">31.3 de la LGS “Cuando el importe del gasto subvencionable supere las cuantías establecidas en la Ley 30/2007, de 30 de octubre, de Contratos del Sector público para el contrato menor, el beneficiario </w:t>
      </w:r>
      <w:r w:rsidR="0097108E" w:rsidRPr="00F26037">
        <w:rPr>
          <w:rFonts w:ascii="Lato" w:hAnsi="Lato"/>
          <w:bCs/>
          <w:noProof/>
          <w:lang w:val="es-ES_tradnl"/>
        </w:rPr>
        <w:t>deberá solicitar como mínimo tres ofertas</w:t>
      </w:r>
      <w:r w:rsidR="0097108E" w:rsidRPr="0097108E">
        <w:rPr>
          <w:rFonts w:ascii="Lato" w:hAnsi="Lato"/>
          <w:b w:val="0"/>
          <w:noProof/>
          <w:lang w:val="es-ES_tradnl"/>
        </w:rPr>
        <w:t xml:space="preserve"> de diferentes proveedores, con carácter previo a la contracción del compromiso para la obra, la prestación del servicio o la entrega del bien, salvo que por sus especiales características no exista en el mercado suficiente número de entidades que los realicen, presten o suministren, o salvo que el gasto se hubiere realizado con anterioridad a la subvención.</w:t>
      </w:r>
    </w:p>
    <w:p w14:paraId="1B91D17A" w14:textId="6534C53F" w:rsidR="0044719C" w:rsidRDefault="0097108E" w:rsidP="0097108E">
      <w:pPr>
        <w:ind w:left="720"/>
        <w:jc w:val="both"/>
        <w:rPr>
          <w:rFonts w:ascii="Lato" w:hAnsi="Lato"/>
          <w:b w:val="0"/>
          <w:noProof/>
          <w:lang w:val="es-ES_tradnl"/>
        </w:rPr>
      </w:pPr>
      <w:r w:rsidRPr="0097108E">
        <w:rPr>
          <w:rFonts w:ascii="Lato" w:hAnsi="Lato"/>
          <w:b w:val="0"/>
          <w:noProof/>
          <w:lang w:val="es-ES_tradnl"/>
        </w:rPr>
        <w:t xml:space="preserve">La elección entre las ofertas presentadas, que deberán aportarse en la justificación, o, en su caso, en la solicitud de subvención, se realizará conforme a criterios de eficiencia y economía, </w:t>
      </w:r>
      <w:r w:rsidRPr="00F26037">
        <w:rPr>
          <w:rFonts w:ascii="Lato" w:hAnsi="Lato"/>
          <w:bCs/>
          <w:noProof/>
          <w:lang w:val="es-ES_tradnl"/>
        </w:rPr>
        <w:t>debiendo justificarse expresamente en una memoria la elección cuando no recaiga en la propuesta económica</w:t>
      </w:r>
      <w:r w:rsidRPr="0097108E">
        <w:rPr>
          <w:rFonts w:ascii="Lato" w:hAnsi="Lato"/>
          <w:b w:val="0"/>
          <w:noProof/>
          <w:lang w:val="es-ES_tradnl"/>
        </w:rPr>
        <w:t xml:space="preserve"> más ventajosa.”</w:t>
      </w:r>
    </w:p>
    <w:p w14:paraId="347FFECB" w14:textId="07D9B168" w:rsidR="00135B6F" w:rsidRPr="0097108E" w:rsidRDefault="00135B6F" w:rsidP="0097108E">
      <w:pPr>
        <w:ind w:left="720"/>
        <w:jc w:val="both"/>
        <w:rPr>
          <w:rFonts w:ascii="Lato" w:hAnsi="Lato"/>
          <w:b w:val="0"/>
          <w:noProof/>
          <w:lang w:val="es-ES_tradnl"/>
        </w:rPr>
      </w:pPr>
      <w:r>
        <w:rPr>
          <w:rFonts w:ascii="Lato" w:hAnsi="Lato"/>
          <w:b w:val="0"/>
          <w:noProof/>
          <w:lang w:val="es-ES_tradnl"/>
        </w:rPr>
        <w:t xml:space="preserve">Cuando no se presente tres ofertas porque no exista en el mercado suficiente número de entidades capaces de realizar un </w:t>
      </w:r>
      <w:r w:rsidRPr="00135B6F">
        <w:rPr>
          <w:rFonts w:ascii="Lato" w:hAnsi="Lato"/>
          <w:bCs/>
          <w:noProof/>
          <w:lang w:val="es-ES_tradnl"/>
        </w:rPr>
        <w:t>trabajo específico</w:t>
      </w:r>
      <w:r>
        <w:rPr>
          <w:rFonts w:ascii="Lato" w:hAnsi="Lato"/>
          <w:b w:val="0"/>
          <w:noProof/>
          <w:lang w:val="es-ES_tradnl"/>
        </w:rPr>
        <w:t xml:space="preserve"> se deberá presentar un </w:t>
      </w:r>
      <w:r w:rsidRPr="00135B6F">
        <w:rPr>
          <w:rFonts w:ascii="Lato" w:hAnsi="Lato"/>
          <w:bCs/>
          <w:noProof/>
          <w:lang w:val="es-ES_tradnl"/>
        </w:rPr>
        <w:t>informe justificativo</w:t>
      </w:r>
      <w:r>
        <w:rPr>
          <w:rFonts w:ascii="Lato" w:hAnsi="Lato"/>
          <w:b w:val="0"/>
          <w:noProof/>
          <w:lang w:val="es-ES_tradnl"/>
        </w:rPr>
        <w:t xml:space="preserve"> de tal circunstancia. Este informe </w:t>
      </w:r>
      <w:r w:rsidRPr="00135B6F">
        <w:rPr>
          <w:rFonts w:ascii="Lato" w:hAnsi="Lato"/>
          <w:bCs/>
          <w:noProof/>
          <w:lang w:val="es-ES_tradnl"/>
        </w:rPr>
        <w:t>no se validará por el mero hecho de ser una empresa que viene trabajando desde hace años con la solicitante</w:t>
      </w:r>
      <w:r>
        <w:rPr>
          <w:rFonts w:ascii="Lato" w:hAnsi="Lato"/>
          <w:b w:val="0"/>
          <w:noProof/>
          <w:lang w:val="es-ES_tradnl"/>
        </w:rPr>
        <w:t xml:space="preserve"> de la ayuda. Si se indica en el informe que la empresa es la idónea por su “</w:t>
      </w:r>
      <w:r w:rsidRPr="00AE62F8">
        <w:rPr>
          <w:rFonts w:ascii="Lato" w:hAnsi="Lato"/>
          <w:bCs/>
          <w:noProof/>
          <w:lang w:val="es-ES_tradnl"/>
        </w:rPr>
        <w:t>know-how</w:t>
      </w:r>
      <w:r>
        <w:rPr>
          <w:rFonts w:ascii="Lato" w:hAnsi="Lato"/>
          <w:b w:val="0"/>
          <w:noProof/>
          <w:lang w:val="es-ES_tradnl"/>
        </w:rPr>
        <w:t xml:space="preserve">” se tendrá que </w:t>
      </w:r>
      <w:r w:rsidRPr="00AE62F8">
        <w:rPr>
          <w:rFonts w:ascii="Lato" w:hAnsi="Lato"/>
          <w:bCs/>
          <w:noProof/>
          <w:lang w:val="es-ES_tradnl"/>
        </w:rPr>
        <w:t>justificar sobradamente esta afirmación</w:t>
      </w:r>
      <w:r>
        <w:rPr>
          <w:rFonts w:ascii="Lato" w:hAnsi="Lato"/>
          <w:b w:val="0"/>
          <w:noProof/>
          <w:lang w:val="es-ES_tradnl"/>
        </w:rPr>
        <w:t xml:space="preserve"> y la no existencia de otras empresas con la capacidad suficiente para prestar el trabajo o servicio específico.</w:t>
      </w:r>
    </w:p>
    <w:p w14:paraId="55605046" w14:textId="58420F33" w:rsidR="00954A45" w:rsidRPr="00EB0E59" w:rsidRDefault="00954A45" w:rsidP="0019324C">
      <w:pPr>
        <w:pStyle w:val="Prrafodelista"/>
        <w:numPr>
          <w:ilvl w:val="0"/>
          <w:numId w:val="10"/>
        </w:numPr>
        <w:jc w:val="both"/>
        <w:rPr>
          <w:rFonts w:ascii="Lato" w:hAnsi="Lato"/>
          <w:b w:val="0"/>
          <w:noProof/>
          <w:lang w:val="es-ES_tradnl"/>
        </w:rPr>
      </w:pPr>
      <w:r w:rsidRPr="00EB0E59">
        <w:rPr>
          <w:rFonts w:ascii="Lato" w:hAnsi="Lato"/>
          <w:b w:val="0"/>
          <w:noProof/>
          <w:lang w:val="es-ES_tradnl"/>
        </w:rPr>
        <w:t xml:space="preserve">En caso de ser elegido beneficiario de la ayuda solicitada, la empresa está obligada a mantener una </w:t>
      </w:r>
      <w:r w:rsidRPr="00EB0E59">
        <w:rPr>
          <w:rFonts w:ascii="Lato" w:hAnsi="Lato"/>
          <w:noProof/>
          <w:lang w:val="es-ES_tradnl"/>
        </w:rPr>
        <w:t>contabilidad separada</w:t>
      </w:r>
      <w:r w:rsidRPr="00EB0E59">
        <w:rPr>
          <w:rFonts w:ascii="Lato" w:hAnsi="Lato"/>
          <w:b w:val="0"/>
          <w:noProof/>
          <w:lang w:val="es-ES_tradnl"/>
        </w:rPr>
        <w:t xml:space="preserve"> que permita un registro diferenciado de las transacciones relacionadas con el proyecto, cuyo sistema de identificación contable se indicará en su momento.</w:t>
      </w:r>
      <w:r w:rsidR="002023A4" w:rsidRPr="00EB0E59">
        <w:rPr>
          <w:rFonts w:ascii="Lato" w:hAnsi="Lato"/>
          <w:b w:val="0"/>
          <w:noProof/>
          <w:lang w:val="es-ES_tradnl"/>
        </w:rPr>
        <w:t xml:space="preserve"> Dicho sistema deberá ser capaz de discriminar todos los gastos relacionados con el proyecto en su </w:t>
      </w:r>
      <w:r w:rsidR="002023A4" w:rsidRPr="00EB0E59">
        <w:rPr>
          <w:rFonts w:ascii="Lato" w:hAnsi="Lato"/>
          <w:b w:val="0"/>
          <w:noProof/>
          <w:lang w:val="es-ES_tradnl"/>
        </w:rPr>
        <w:lastRenderedPageBreak/>
        <w:t>totalidad, y además, los gatos subvencionables dentro de la totalidad de gasto del proyecto</w:t>
      </w:r>
      <w:r w:rsidR="00AE62F8" w:rsidRPr="00EB0E59">
        <w:rPr>
          <w:rFonts w:ascii="Lato" w:hAnsi="Lato"/>
          <w:b w:val="0"/>
          <w:noProof/>
          <w:lang w:val="es-ES_tradnl"/>
        </w:rPr>
        <w:t>, incluidos expresamente los de personal.</w:t>
      </w:r>
    </w:p>
    <w:p w14:paraId="6814C91E" w14:textId="77961C66" w:rsidR="002023A4" w:rsidRPr="00756E4D" w:rsidRDefault="002023A4" w:rsidP="00434818">
      <w:pPr>
        <w:pStyle w:val="Prrafodelista"/>
        <w:numPr>
          <w:ilvl w:val="0"/>
          <w:numId w:val="10"/>
        </w:numPr>
        <w:jc w:val="both"/>
        <w:rPr>
          <w:rFonts w:ascii="Lato" w:hAnsi="Lato"/>
          <w:b w:val="0"/>
          <w:noProof/>
          <w:lang w:val="es-ES_tradnl"/>
        </w:rPr>
      </w:pPr>
      <w:r w:rsidRPr="00EB0E59">
        <w:rPr>
          <w:rFonts w:ascii="Lato" w:hAnsi="Lato"/>
          <w:b w:val="0"/>
          <w:noProof/>
          <w:lang w:val="es-ES_tradnl"/>
        </w:rPr>
        <w:t>Información y Publicidad de las Ayudas</w:t>
      </w:r>
      <w:r w:rsidR="00756E4D" w:rsidRPr="00EB0E59">
        <w:rPr>
          <w:rFonts w:ascii="Lato" w:hAnsi="Lato"/>
          <w:b w:val="0"/>
          <w:noProof/>
          <w:lang w:val="es-ES_tradnl"/>
        </w:rPr>
        <w:t>. En caso de</w:t>
      </w:r>
      <w:r w:rsidR="00756E4D">
        <w:rPr>
          <w:rFonts w:ascii="Lato" w:hAnsi="Lato"/>
          <w:b w:val="0"/>
          <w:noProof/>
          <w:lang w:val="es-ES_tradnl"/>
        </w:rPr>
        <w:t xml:space="preserve"> ser</w:t>
      </w:r>
      <w:r w:rsidRPr="00756E4D">
        <w:rPr>
          <w:rFonts w:ascii="Lato" w:hAnsi="Lato"/>
          <w:b w:val="0"/>
          <w:noProof/>
          <w:lang w:val="es-ES_tradnl"/>
        </w:rPr>
        <w:t xml:space="preserve"> beneficiario de las </w:t>
      </w:r>
      <w:r w:rsidR="00756E4D">
        <w:rPr>
          <w:rFonts w:ascii="Lato" w:hAnsi="Lato"/>
          <w:b w:val="0"/>
          <w:noProof/>
          <w:lang w:val="es-ES_tradnl"/>
        </w:rPr>
        <w:t>ayud</w:t>
      </w:r>
      <w:r w:rsidRPr="00756E4D">
        <w:rPr>
          <w:rFonts w:ascii="Lato" w:hAnsi="Lato"/>
          <w:b w:val="0"/>
          <w:noProof/>
          <w:lang w:val="es-ES_tradnl"/>
        </w:rPr>
        <w:t>as, a fin de dar cumplimiento a las obligaciones de publicidad a que se refieren el artículo 23 de la Orden de Bases, con fundamento en el artículo 18 de la Ley 38/2003, de 17 de noviembre, general de subvenciones y del artículo 3 del Decreto 105/2017, de 28 de julio, del Consell, de desarrollo de la Ley 2/2015, de 2 de abril, de la Generalitat, en materia de transparencia y de regulación del Consejo de Transparencia, Acceso a la Información Pública y Buen Gobierno, las empresas beneficiarias deberán dar publicidad a las ayudas recibidas en su página web, publicaciones, ponencias, equipos, material inventariable, los contratos laborales que se suscriban y cualquier actividad de difusión de los resultados del proyecto mencionando expresamente que el mismo ha sido financiado por la Conselleria de Hacienda y Modelo Económico.</w:t>
      </w:r>
    </w:p>
    <w:p w14:paraId="100CD33A" w14:textId="4A0A8BBC" w:rsidR="002023A4" w:rsidRPr="002023A4" w:rsidRDefault="002023A4" w:rsidP="002023A4">
      <w:pPr>
        <w:ind w:left="720"/>
        <w:jc w:val="both"/>
        <w:rPr>
          <w:rFonts w:ascii="Lato" w:hAnsi="Lato"/>
          <w:b w:val="0"/>
          <w:noProof/>
          <w:highlight w:val="yellow"/>
          <w:lang w:val="es-ES_tradnl"/>
        </w:rPr>
      </w:pPr>
      <w:r w:rsidRPr="002023A4">
        <w:rPr>
          <w:rFonts w:ascii="Lato" w:hAnsi="Lato"/>
          <w:b w:val="0"/>
          <w:noProof/>
          <w:lang w:val="es-ES_tradnl"/>
        </w:rPr>
        <w:t>A estos efectos, los logotipos e imágenes corporativas oficiales que deban ser hechas públicas, son las siguientes:</w:t>
      </w:r>
    </w:p>
    <w:p w14:paraId="119F7DF2" w14:textId="1AD290AF" w:rsidR="002023A4" w:rsidRDefault="002023A4" w:rsidP="002023A4">
      <w:pPr>
        <w:ind w:left="360"/>
        <w:jc w:val="both"/>
        <w:rPr>
          <w:rFonts w:ascii="Lato" w:hAnsi="Lato"/>
          <w:b w:val="0"/>
          <w:noProof/>
          <w:highlight w:val="yellow"/>
          <w:lang w:val="es-ES_tradnl"/>
        </w:rPr>
      </w:pPr>
      <w:r w:rsidRPr="002023A4">
        <w:rPr>
          <w:noProof/>
          <w:lang w:val="es-ES_tradnl"/>
        </w:rPr>
        <w:drawing>
          <wp:inline distT="0" distB="0" distL="0" distR="0" wp14:anchorId="02542B0D" wp14:editId="7FE127F7">
            <wp:extent cx="6092050" cy="3611880"/>
            <wp:effectExtent l="0" t="0" r="444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5965" cy="3614201"/>
                    </a:xfrm>
                    <a:prstGeom prst="rect">
                      <a:avLst/>
                    </a:prstGeom>
                  </pic:spPr>
                </pic:pic>
              </a:graphicData>
            </a:graphic>
          </wp:inline>
        </w:drawing>
      </w:r>
    </w:p>
    <w:p w14:paraId="1B053DCD" w14:textId="6117BE54" w:rsidR="002023A4" w:rsidRDefault="002023A4" w:rsidP="002023A4">
      <w:pPr>
        <w:ind w:left="360"/>
        <w:jc w:val="both"/>
        <w:rPr>
          <w:rFonts w:ascii="Lato" w:hAnsi="Lato"/>
          <w:b w:val="0"/>
          <w:noProof/>
          <w:lang w:val="es-ES_tradnl"/>
        </w:rPr>
      </w:pPr>
      <w:r w:rsidRPr="002023A4">
        <w:rPr>
          <w:rFonts w:ascii="Lato" w:hAnsi="Lato"/>
          <w:b w:val="0"/>
          <w:noProof/>
          <w:lang w:val="es-ES_tradnl"/>
        </w:rPr>
        <w:t>Las imágenes las pueden descargar desde la página de información de las ayudas en la web de la</w:t>
      </w:r>
      <w:r>
        <w:rPr>
          <w:rFonts w:ascii="Lato" w:hAnsi="Lato"/>
          <w:b w:val="0"/>
          <w:noProof/>
          <w:lang w:val="es-ES_tradnl"/>
        </w:rPr>
        <w:t xml:space="preserve"> </w:t>
      </w:r>
      <w:r w:rsidRPr="002023A4">
        <w:rPr>
          <w:rFonts w:ascii="Lato" w:hAnsi="Lato"/>
          <w:b w:val="0"/>
          <w:noProof/>
          <w:lang w:val="es-ES_tradnl"/>
        </w:rPr>
        <w:t xml:space="preserve">Subdirección General de Modelo Económico ( </w:t>
      </w:r>
      <w:hyperlink r:id="rId18" w:history="1">
        <w:r w:rsidRPr="00283F04">
          <w:rPr>
            <w:rStyle w:val="Hipervnculo"/>
            <w:rFonts w:ascii="Lato" w:hAnsi="Lato"/>
            <w:b w:val="0"/>
            <w:noProof/>
            <w:lang w:val="es-ES_tradnl"/>
          </w:rPr>
          <w:t>http://hisenda.gva.es/es/web/modeloeconomico/ajudes-concedides</w:t>
        </w:r>
      </w:hyperlink>
      <w:r w:rsidRPr="002023A4">
        <w:rPr>
          <w:rFonts w:ascii="Lato" w:hAnsi="Lato"/>
          <w:b w:val="0"/>
          <w:noProof/>
          <w:lang w:val="es-ES_tradnl"/>
        </w:rPr>
        <w:t>).</w:t>
      </w:r>
    </w:p>
    <w:p w14:paraId="462FDDA1" w14:textId="77777777" w:rsidR="00EB0E59" w:rsidRDefault="00EB0E59" w:rsidP="002023A4">
      <w:pPr>
        <w:ind w:left="360"/>
        <w:jc w:val="both"/>
        <w:rPr>
          <w:rFonts w:ascii="Lato" w:hAnsi="Lato"/>
          <w:b w:val="0"/>
          <w:noProof/>
          <w:lang w:val="es-ES_tradnl"/>
        </w:rPr>
      </w:pPr>
    </w:p>
    <w:p w14:paraId="5D35D5D4" w14:textId="79128264" w:rsidR="00122CC4" w:rsidRPr="00735BC3" w:rsidRDefault="00B179A1" w:rsidP="0019324C">
      <w:pPr>
        <w:pStyle w:val="Prrafodelista"/>
        <w:numPr>
          <w:ilvl w:val="0"/>
          <w:numId w:val="10"/>
        </w:numPr>
        <w:jc w:val="both"/>
        <w:rPr>
          <w:rFonts w:ascii="Lato" w:hAnsi="Lato"/>
          <w:b w:val="0"/>
          <w:noProof/>
          <w:lang w:val="es-ES_tradnl"/>
        </w:rPr>
      </w:pPr>
      <w:r w:rsidRPr="00735BC3">
        <w:rPr>
          <w:rFonts w:ascii="Lato" w:hAnsi="Lato"/>
          <w:b w:val="0"/>
          <w:noProof/>
          <w:lang w:val="es-ES_tradnl"/>
        </w:rPr>
        <w:lastRenderedPageBreak/>
        <w:t>Hay que tener en cuenta que al r</w:t>
      </w:r>
      <w:r w:rsidR="00122CC4" w:rsidRPr="00735BC3">
        <w:rPr>
          <w:rFonts w:ascii="Lato" w:hAnsi="Lato"/>
          <w:b w:val="0"/>
          <w:noProof/>
          <w:lang w:val="es-ES_tradnl"/>
        </w:rPr>
        <w:t>especto a las modificaciones de la resolución de concesión:</w:t>
      </w:r>
    </w:p>
    <w:p w14:paraId="75BD31D5" w14:textId="0EB50174" w:rsidR="00122CC4" w:rsidRPr="00735BC3" w:rsidRDefault="007A73C4" w:rsidP="00122CC4">
      <w:pPr>
        <w:pStyle w:val="Prrafodelista"/>
        <w:numPr>
          <w:ilvl w:val="1"/>
          <w:numId w:val="10"/>
        </w:numPr>
        <w:jc w:val="both"/>
        <w:rPr>
          <w:rFonts w:ascii="Lato" w:hAnsi="Lato"/>
          <w:b w:val="0"/>
          <w:noProof/>
          <w:lang w:val="es-ES_tradnl"/>
        </w:rPr>
      </w:pPr>
      <w:r w:rsidRPr="00735BC3">
        <w:rPr>
          <w:rFonts w:ascii="Lato" w:hAnsi="Lato"/>
          <w:b w:val="0"/>
          <w:noProof/>
          <w:lang w:val="es-ES_tradnl"/>
        </w:rPr>
        <w:t>Con carácter general, n</w:t>
      </w:r>
      <w:r w:rsidR="00A82D97" w:rsidRPr="00735BC3">
        <w:rPr>
          <w:rFonts w:ascii="Lato" w:hAnsi="Lato"/>
          <w:b w:val="0"/>
          <w:noProof/>
          <w:lang w:val="es-ES_tradnl"/>
        </w:rPr>
        <w:t xml:space="preserve">o se aceptarán </w:t>
      </w:r>
      <w:r w:rsidR="00122CC4" w:rsidRPr="00735BC3">
        <w:rPr>
          <w:rFonts w:ascii="Lato" w:hAnsi="Lato"/>
          <w:b w:val="0"/>
          <w:noProof/>
          <w:lang w:val="es-ES_tradnl"/>
        </w:rPr>
        <w:t>aquellas que:</w:t>
      </w:r>
    </w:p>
    <w:p w14:paraId="4EB10A71" w14:textId="2B48331B" w:rsidR="00122CC4" w:rsidRPr="00735BC3" w:rsidRDefault="00122CC4" w:rsidP="00122CC4">
      <w:pPr>
        <w:pStyle w:val="Prrafodelista"/>
        <w:numPr>
          <w:ilvl w:val="2"/>
          <w:numId w:val="10"/>
        </w:numPr>
        <w:jc w:val="both"/>
        <w:rPr>
          <w:rFonts w:ascii="Lato" w:hAnsi="Lato"/>
          <w:b w:val="0"/>
          <w:noProof/>
          <w:lang w:val="es-ES_tradnl"/>
        </w:rPr>
      </w:pPr>
      <w:r w:rsidRPr="00735BC3">
        <w:rPr>
          <w:rFonts w:ascii="Lato" w:hAnsi="Lato"/>
          <w:b w:val="0"/>
          <w:noProof/>
          <w:lang w:val="es-ES_tradnl"/>
        </w:rPr>
        <w:t>Supongan incrementos en la cuantía de la subvención.</w:t>
      </w:r>
    </w:p>
    <w:p w14:paraId="0F47CCC4" w14:textId="5D0032FD" w:rsidR="00122CC4" w:rsidRPr="00735BC3" w:rsidRDefault="00122CC4" w:rsidP="00183F0F">
      <w:pPr>
        <w:pStyle w:val="Prrafodelista"/>
        <w:numPr>
          <w:ilvl w:val="2"/>
          <w:numId w:val="10"/>
        </w:numPr>
        <w:jc w:val="both"/>
        <w:rPr>
          <w:rFonts w:ascii="Lato" w:hAnsi="Lato"/>
          <w:b w:val="0"/>
          <w:noProof/>
          <w:lang w:val="es-ES_tradnl"/>
        </w:rPr>
      </w:pPr>
      <w:r w:rsidRPr="00735BC3">
        <w:rPr>
          <w:rFonts w:ascii="Lato" w:hAnsi="Lato"/>
          <w:b w:val="0"/>
          <w:noProof/>
          <w:lang w:val="es-ES_tradnl"/>
        </w:rPr>
        <w:t xml:space="preserve">Afecten a los criterios utilizados para la determinación de empresa beneficiaria. </w:t>
      </w:r>
    </w:p>
    <w:p w14:paraId="6332E2A9" w14:textId="741B7429" w:rsidR="00122CC4" w:rsidRPr="00735BC3" w:rsidRDefault="00122CC4" w:rsidP="00122CC4">
      <w:pPr>
        <w:pStyle w:val="Prrafodelista"/>
        <w:numPr>
          <w:ilvl w:val="1"/>
          <w:numId w:val="10"/>
        </w:numPr>
        <w:jc w:val="both"/>
        <w:rPr>
          <w:rFonts w:ascii="Lato" w:hAnsi="Lato"/>
          <w:b w:val="0"/>
          <w:noProof/>
          <w:lang w:val="es-ES_tradnl"/>
        </w:rPr>
      </w:pPr>
      <w:r w:rsidRPr="00735BC3">
        <w:rPr>
          <w:rFonts w:ascii="Lato" w:hAnsi="Lato"/>
          <w:b w:val="0"/>
          <w:noProof/>
          <w:lang w:val="es-ES_tradnl"/>
        </w:rPr>
        <w:t>La reasignación de anualidades deberá ser, incluso habiendo tiempo material para realizarla, algo muy excepcional.</w:t>
      </w:r>
      <w:r w:rsidR="00237BFD" w:rsidRPr="00735BC3">
        <w:rPr>
          <w:rFonts w:ascii="Lato" w:hAnsi="Lato"/>
          <w:b w:val="0"/>
          <w:noProof/>
          <w:lang w:val="es-ES_tradnl"/>
        </w:rPr>
        <w:t xml:space="preserve"> </w:t>
      </w:r>
      <w:r w:rsidR="007A73C4" w:rsidRPr="00735BC3">
        <w:rPr>
          <w:rFonts w:ascii="Lato" w:hAnsi="Lato"/>
          <w:b w:val="0"/>
          <w:noProof/>
          <w:lang w:val="es-ES_tradnl"/>
        </w:rPr>
        <w:t>Con carácter general, n</w:t>
      </w:r>
      <w:r w:rsidR="00237BFD" w:rsidRPr="00735BC3">
        <w:rPr>
          <w:rFonts w:ascii="Lato" w:hAnsi="Lato"/>
          <w:b w:val="0"/>
          <w:noProof/>
          <w:lang w:val="es-ES_tradnl"/>
        </w:rPr>
        <w:t xml:space="preserve">unca se aceptará la reasignación de anualidades solicitadas </w:t>
      </w:r>
      <w:r w:rsidR="00A26858" w:rsidRPr="00735BC3">
        <w:rPr>
          <w:rFonts w:ascii="Lato" w:hAnsi="Lato"/>
          <w:b w:val="0"/>
          <w:noProof/>
          <w:lang w:val="es-ES_tradnl"/>
        </w:rPr>
        <w:t>con posterioridad al 30/09</w:t>
      </w:r>
      <w:r w:rsidR="00237BFD" w:rsidRPr="00735BC3">
        <w:rPr>
          <w:rFonts w:ascii="Lato" w:hAnsi="Lato"/>
          <w:b w:val="0"/>
          <w:noProof/>
          <w:lang w:val="es-ES_tradnl"/>
        </w:rPr>
        <w:t xml:space="preserve"> del año en curso.</w:t>
      </w:r>
    </w:p>
    <w:p w14:paraId="41C0EAAF" w14:textId="0776A80F" w:rsidR="00121036" w:rsidRPr="00232CFA" w:rsidRDefault="00121036" w:rsidP="00121036">
      <w:pPr>
        <w:pStyle w:val="Prrafodelista"/>
        <w:numPr>
          <w:ilvl w:val="0"/>
          <w:numId w:val="10"/>
        </w:numPr>
        <w:jc w:val="both"/>
        <w:rPr>
          <w:rFonts w:ascii="Lato" w:hAnsi="Lato"/>
          <w:b w:val="0"/>
          <w:noProof/>
          <w:lang w:val="es-ES_tradnl"/>
        </w:rPr>
      </w:pPr>
      <w:r w:rsidRPr="00232CFA">
        <w:rPr>
          <w:rFonts w:ascii="Lato" w:hAnsi="Lato"/>
          <w:b w:val="0"/>
          <w:noProof/>
          <w:lang w:val="es-ES_tradnl"/>
        </w:rPr>
        <w:t xml:space="preserve">Para la modalidad “III” sólo se admitirá un 15% de </w:t>
      </w:r>
      <w:r w:rsidR="00AE62F8">
        <w:rPr>
          <w:rFonts w:ascii="Lato" w:hAnsi="Lato"/>
          <w:b w:val="0"/>
          <w:noProof/>
          <w:lang w:val="es-ES_tradnl"/>
        </w:rPr>
        <w:t>costes indirectos siempre que se justifique su imputación al proyecto</w:t>
      </w:r>
      <w:r w:rsidRPr="00232CFA">
        <w:rPr>
          <w:rFonts w:ascii="Lato" w:hAnsi="Lato"/>
          <w:b w:val="0"/>
          <w:noProof/>
          <w:lang w:val="es-ES_tradnl"/>
        </w:rPr>
        <w:t>. No admitiéndose ningun % para las otras dos modalidades.</w:t>
      </w:r>
      <w:r w:rsidR="00AE62F8">
        <w:rPr>
          <w:rFonts w:ascii="Lato" w:hAnsi="Lato"/>
          <w:b w:val="0"/>
          <w:noProof/>
          <w:lang w:val="es-ES_tradnl"/>
        </w:rPr>
        <w:t xml:space="preserve"> Además este coste debe venir justificado su cálculo y asignación al proyecto en el informe de la cuenta justificativa emitido el auditor. Éste no puede hacer sólo una mención sobre cómo ha realizado la empresa el cálculo, debe verificar que en los costes que se están asignando al proyecto son efectivos y reales en la proporción que se determine.</w:t>
      </w:r>
    </w:p>
    <w:p w14:paraId="251119A7" w14:textId="7DA880FD" w:rsidR="004E77DC" w:rsidRPr="00735BC3" w:rsidRDefault="00121036" w:rsidP="003D6C3A">
      <w:pPr>
        <w:pStyle w:val="Prrafodelista"/>
        <w:numPr>
          <w:ilvl w:val="0"/>
          <w:numId w:val="10"/>
        </w:numPr>
        <w:jc w:val="both"/>
        <w:rPr>
          <w:rFonts w:ascii="Lato" w:hAnsi="Lato"/>
          <w:b w:val="0"/>
          <w:noProof/>
          <w:lang w:val="es-ES_tradnl"/>
        </w:rPr>
      </w:pPr>
      <w:r w:rsidRPr="00232CFA">
        <w:rPr>
          <w:rFonts w:ascii="Lato" w:hAnsi="Lato"/>
          <w:b w:val="0"/>
          <w:noProof/>
          <w:lang w:val="es-ES_tradnl"/>
        </w:rPr>
        <w:t xml:space="preserve">Los gastos de auditoría de la cuenta justificativa serán subvencionables en </w:t>
      </w:r>
      <w:r w:rsidR="004E77DC" w:rsidRPr="00232CFA">
        <w:rPr>
          <w:rFonts w:ascii="Lato" w:hAnsi="Lato"/>
          <w:b w:val="0"/>
          <w:noProof/>
          <w:lang w:val="es-ES_tradnl"/>
        </w:rPr>
        <w:t>su totalidad siempre que su coste no sea superior al de mercado</w:t>
      </w:r>
      <w:r w:rsidR="004E77DC" w:rsidRPr="00735BC3">
        <w:rPr>
          <w:rFonts w:ascii="Lato" w:hAnsi="Lato"/>
          <w:b w:val="0"/>
          <w:noProof/>
          <w:lang w:val="es-ES_tradnl"/>
        </w:rPr>
        <w:t>.</w:t>
      </w:r>
      <w:r w:rsidR="00B179A1" w:rsidRPr="00735BC3">
        <w:rPr>
          <w:rFonts w:ascii="Lato" w:hAnsi="Lato"/>
          <w:b w:val="0"/>
          <w:noProof/>
          <w:lang w:val="es-ES_tradnl"/>
        </w:rPr>
        <w:t xml:space="preserve"> Para esta consideración se tendrán en cuenta los gastos de auditoría justificados por el resto de empresas dentro de la misma modalidad de ayuda. Consi</w:t>
      </w:r>
      <w:r w:rsidR="00756E4D" w:rsidRPr="00735BC3">
        <w:rPr>
          <w:rFonts w:ascii="Lato" w:hAnsi="Lato"/>
          <w:b w:val="0"/>
          <w:noProof/>
          <w:lang w:val="es-ES_tradnl"/>
        </w:rPr>
        <w:t>derando que el coste es superior al de mercado cuando la desviación, en positivo, sea mayor de un 15% de la media de todos los gastos de auditoría justificados para esa modalidad de ayuda.</w:t>
      </w:r>
    </w:p>
    <w:p w14:paraId="5BAD7378" w14:textId="77777777" w:rsidR="0085501A" w:rsidRPr="00232CFA" w:rsidRDefault="0085501A" w:rsidP="00BB1727">
      <w:pPr>
        <w:pStyle w:val="Ttulo1"/>
        <w:jc w:val="both"/>
        <w:rPr>
          <w:rFonts w:ascii="Lato" w:hAnsi="Lato"/>
          <w:b w:val="0"/>
          <w:noProof/>
          <w:lang w:val="es-ES_tradnl" w:bidi="es-ES"/>
        </w:rPr>
      </w:pPr>
      <w:bookmarkStart w:id="11" w:name="_Toc102374694"/>
      <w:r w:rsidRPr="00232CFA">
        <w:rPr>
          <w:rFonts w:ascii="Lato" w:hAnsi="Lato"/>
          <w:b w:val="0"/>
          <w:noProof/>
          <w:lang w:val="es-ES_tradnl" w:bidi="es-ES"/>
        </w:rPr>
        <w:t>Documentación Necesaria en Fases Posteriores</w:t>
      </w:r>
      <w:bookmarkEnd w:id="11"/>
    </w:p>
    <w:p w14:paraId="2833A2CE" w14:textId="562B8101" w:rsidR="0085501A" w:rsidRPr="00232CFA" w:rsidRDefault="0085501A" w:rsidP="00BB1727">
      <w:pPr>
        <w:keepNext/>
        <w:jc w:val="both"/>
        <w:rPr>
          <w:rFonts w:ascii="Lato" w:hAnsi="Lato"/>
          <w:b w:val="0"/>
          <w:lang w:val="es-ES_tradnl"/>
        </w:rPr>
      </w:pPr>
    </w:p>
    <w:p w14:paraId="5E00F866" w14:textId="0BD1F1AA" w:rsidR="0085501A" w:rsidRPr="00232CFA" w:rsidRDefault="0085501A" w:rsidP="00BB1727">
      <w:pPr>
        <w:keepNext/>
        <w:jc w:val="both"/>
        <w:rPr>
          <w:rFonts w:ascii="Lato" w:hAnsi="Lato"/>
          <w:b w:val="0"/>
          <w:lang w:val="es-ES_tradnl"/>
        </w:rPr>
      </w:pPr>
      <w:r w:rsidRPr="00232CFA">
        <w:rPr>
          <w:rFonts w:ascii="Lato" w:hAnsi="Lato"/>
          <w:b w:val="0"/>
          <w:lang w:val="es-ES_tradnl"/>
        </w:rPr>
        <w:t>Existe documentación, que se presentará en fases posteriores a la solicitud, que debería mantener una coherencia de información con la que se facilita en la fase de solicitud. En concreto:</w:t>
      </w:r>
    </w:p>
    <w:p w14:paraId="5FF97500" w14:textId="77777777" w:rsidR="0085501A" w:rsidRPr="00232CFA" w:rsidRDefault="0085501A" w:rsidP="0085501A">
      <w:pPr>
        <w:pStyle w:val="Prrafodelista"/>
        <w:numPr>
          <w:ilvl w:val="0"/>
          <w:numId w:val="9"/>
        </w:numPr>
        <w:jc w:val="both"/>
        <w:rPr>
          <w:rFonts w:ascii="Lato" w:hAnsi="Lato"/>
          <w:b w:val="0"/>
          <w:lang w:val="es-ES_tradnl"/>
        </w:rPr>
      </w:pPr>
      <w:r w:rsidRPr="00232CFA">
        <w:rPr>
          <w:rFonts w:ascii="Lato" w:hAnsi="Lato"/>
          <w:b w:val="0"/>
          <w:lang w:val="es-ES_tradnl"/>
        </w:rPr>
        <w:t xml:space="preserve">Si se solicitan ayudas que financien obras que exijan </w:t>
      </w:r>
      <w:r w:rsidRPr="00232CFA">
        <w:rPr>
          <w:rFonts w:ascii="Lato" w:hAnsi="Lato"/>
          <w:b w:val="0"/>
          <w:u w:val="single"/>
          <w:lang w:val="es-ES_tradnl"/>
        </w:rPr>
        <w:t>proyecto técnico</w:t>
      </w:r>
      <w:r w:rsidRPr="00232CFA">
        <w:rPr>
          <w:rFonts w:ascii="Lato" w:hAnsi="Lato"/>
          <w:b w:val="0"/>
          <w:lang w:val="es-ES_tradnl"/>
        </w:rPr>
        <w:t>, se habrá de presentar el mismo teniendo en cuenta:</w:t>
      </w:r>
    </w:p>
    <w:p w14:paraId="7483BBEE" w14:textId="455F2741" w:rsidR="00C976C3" w:rsidRPr="00735BC3" w:rsidRDefault="00C976C3" w:rsidP="00434818">
      <w:pPr>
        <w:pStyle w:val="Prrafodelista"/>
        <w:numPr>
          <w:ilvl w:val="1"/>
          <w:numId w:val="9"/>
        </w:numPr>
        <w:jc w:val="both"/>
        <w:rPr>
          <w:rFonts w:ascii="Lato" w:hAnsi="Lato"/>
          <w:b w:val="0"/>
          <w:lang w:val="es-ES_tradnl"/>
        </w:rPr>
      </w:pPr>
      <w:r w:rsidRPr="00735BC3">
        <w:rPr>
          <w:rFonts w:ascii="Lato" w:hAnsi="Lato"/>
          <w:b w:val="0"/>
          <w:lang w:val="es-ES_tradnl"/>
        </w:rPr>
        <w:lastRenderedPageBreak/>
        <w:t>Según el artículo 20.1 de la Orden de Bases “las subvenciones que financien obras que exijan proyecto técnico, este deberá someterse a informe de la oficina de supervisión de proyectos o de personal técnico de la administración designados por esta, con carácter previo a la fecha de justificación de la primera anualidad de ayuda.”</w:t>
      </w:r>
      <w:r w:rsidR="00735BC3">
        <w:rPr>
          <w:rFonts w:ascii="Lato" w:hAnsi="Lato"/>
          <w:b w:val="0"/>
          <w:lang w:val="es-ES_tradnl"/>
        </w:rPr>
        <w:t>. Por lo que se tendrá que haber aportado el proyecto, debidamente visado, antes del 15/09/2022.</w:t>
      </w:r>
    </w:p>
    <w:p w14:paraId="000A7BBD" w14:textId="6DB28420" w:rsidR="0085501A" w:rsidRPr="00232CFA" w:rsidRDefault="0085501A" w:rsidP="0085501A">
      <w:pPr>
        <w:pStyle w:val="Prrafodelista"/>
        <w:numPr>
          <w:ilvl w:val="1"/>
          <w:numId w:val="9"/>
        </w:numPr>
        <w:jc w:val="both"/>
        <w:rPr>
          <w:rFonts w:ascii="Lato" w:hAnsi="Lato"/>
          <w:b w:val="0"/>
          <w:lang w:val="es-ES_tradnl"/>
        </w:rPr>
      </w:pPr>
      <w:r w:rsidRPr="00232CFA">
        <w:rPr>
          <w:rFonts w:ascii="Lato" w:hAnsi="Lato"/>
          <w:b w:val="0"/>
          <w:lang w:val="es-ES_tradnl"/>
        </w:rPr>
        <w:t xml:space="preserve">En caso de que fuera preceptivo el </w:t>
      </w:r>
      <w:r w:rsidRPr="00232CFA">
        <w:rPr>
          <w:rFonts w:ascii="Lato" w:hAnsi="Lato"/>
          <w:lang w:val="es-ES_tradnl"/>
        </w:rPr>
        <w:t>visado</w:t>
      </w:r>
      <w:r w:rsidRPr="00232CFA">
        <w:rPr>
          <w:rFonts w:ascii="Lato" w:hAnsi="Lato"/>
          <w:b w:val="0"/>
          <w:lang w:val="es-ES_tradnl"/>
        </w:rPr>
        <w:t xml:space="preserve"> del proyecto, éste se deberá presentar con el correspondiente visado.</w:t>
      </w:r>
    </w:p>
    <w:p w14:paraId="2D39A301" w14:textId="77777777" w:rsidR="0085501A" w:rsidRPr="00232CFA" w:rsidRDefault="0085501A" w:rsidP="0085501A">
      <w:pPr>
        <w:pStyle w:val="Prrafodelista"/>
        <w:numPr>
          <w:ilvl w:val="1"/>
          <w:numId w:val="9"/>
        </w:numPr>
        <w:jc w:val="both"/>
        <w:rPr>
          <w:rFonts w:ascii="Lato" w:hAnsi="Lato"/>
          <w:b w:val="0"/>
          <w:lang w:val="es-ES_tradnl"/>
        </w:rPr>
      </w:pPr>
      <w:r w:rsidRPr="00232CFA">
        <w:rPr>
          <w:rFonts w:ascii="Lato" w:hAnsi="Lato"/>
          <w:b w:val="0"/>
          <w:lang w:val="es-ES_tradnl"/>
        </w:rPr>
        <w:t xml:space="preserve">Si por el tipo de proyecto, fuera necesario la elaboración de un </w:t>
      </w:r>
      <w:r w:rsidRPr="00232CFA">
        <w:rPr>
          <w:rFonts w:ascii="Lato" w:hAnsi="Lato"/>
          <w:lang w:val="es-ES_tradnl"/>
        </w:rPr>
        <w:t>Estudio Básico de Seguridad y Salud</w:t>
      </w:r>
      <w:r w:rsidRPr="00232CFA">
        <w:rPr>
          <w:rFonts w:ascii="Lato" w:hAnsi="Lato"/>
          <w:b w:val="0"/>
          <w:lang w:val="es-ES_tradnl"/>
        </w:rPr>
        <w:t>, este se deberá presentar como anexo al mismo.</w:t>
      </w:r>
    </w:p>
    <w:p w14:paraId="172F30B0" w14:textId="77777777" w:rsidR="0085501A" w:rsidRPr="00232CFA" w:rsidRDefault="0085501A" w:rsidP="0085501A">
      <w:pPr>
        <w:pStyle w:val="Prrafodelista"/>
        <w:numPr>
          <w:ilvl w:val="1"/>
          <w:numId w:val="9"/>
        </w:numPr>
        <w:jc w:val="both"/>
        <w:rPr>
          <w:rFonts w:ascii="Lato" w:hAnsi="Lato"/>
          <w:b w:val="0"/>
          <w:lang w:val="es-ES_tradnl"/>
        </w:rPr>
      </w:pPr>
      <w:r w:rsidRPr="00232CFA">
        <w:rPr>
          <w:rFonts w:ascii="Lato" w:hAnsi="Lato"/>
          <w:b w:val="0"/>
          <w:lang w:val="es-ES_tradnl"/>
        </w:rPr>
        <w:t xml:space="preserve">El proyecto presentado deberá contener una programación de los trabajos a realizar, que </w:t>
      </w:r>
      <w:r w:rsidRPr="00232CFA">
        <w:rPr>
          <w:rFonts w:ascii="Lato" w:hAnsi="Lato"/>
          <w:lang w:val="es-ES_tradnl"/>
        </w:rPr>
        <w:t>deberá coincidir con la programación del cronograma presentado en la solicitud</w:t>
      </w:r>
      <w:r w:rsidRPr="00232CFA">
        <w:rPr>
          <w:rFonts w:ascii="Lato" w:hAnsi="Lato"/>
          <w:b w:val="0"/>
          <w:lang w:val="es-ES_tradnl"/>
        </w:rPr>
        <w:t>.</w:t>
      </w:r>
    </w:p>
    <w:p w14:paraId="293AE3B3" w14:textId="77777777" w:rsidR="0085501A" w:rsidRPr="00232CFA" w:rsidRDefault="0085501A" w:rsidP="00121036">
      <w:pPr>
        <w:pStyle w:val="Prrafodelista"/>
        <w:numPr>
          <w:ilvl w:val="1"/>
          <w:numId w:val="9"/>
        </w:numPr>
        <w:spacing w:after="200"/>
        <w:jc w:val="both"/>
        <w:rPr>
          <w:rFonts w:ascii="Lato" w:hAnsi="Lato"/>
          <w:b w:val="0"/>
          <w:noProof/>
          <w:lang w:val="es-ES_tradnl"/>
        </w:rPr>
      </w:pPr>
      <w:r w:rsidRPr="00232CFA">
        <w:rPr>
          <w:rFonts w:ascii="Lato" w:hAnsi="Lato"/>
          <w:b w:val="0"/>
          <w:lang w:val="es-ES_tradnl"/>
        </w:rPr>
        <w:t xml:space="preserve">Se deberán presentar los </w:t>
      </w:r>
      <w:r w:rsidRPr="00232CFA">
        <w:rPr>
          <w:rFonts w:ascii="Lato" w:hAnsi="Lato"/>
          <w:lang w:val="es-ES_tradnl"/>
        </w:rPr>
        <w:t>precios</w:t>
      </w:r>
      <w:r w:rsidRPr="00232CFA">
        <w:rPr>
          <w:rFonts w:ascii="Lato" w:hAnsi="Lato"/>
          <w:b w:val="0"/>
          <w:lang w:val="es-ES_tradnl"/>
        </w:rPr>
        <w:t xml:space="preserve"> unitarios, auxiliares y descompuestos que han servido de base para la elaboración del proyecto.</w:t>
      </w:r>
    </w:p>
    <w:p w14:paraId="7722993F" w14:textId="2EE87C05" w:rsidR="00DB3FCA" w:rsidRPr="00232CFA" w:rsidRDefault="0085501A" w:rsidP="00232CFA">
      <w:pPr>
        <w:pStyle w:val="Prrafodelista"/>
        <w:numPr>
          <w:ilvl w:val="0"/>
          <w:numId w:val="9"/>
        </w:numPr>
        <w:spacing w:after="200"/>
        <w:jc w:val="both"/>
        <w:rPr>
          <w:rFonts w:ascii="Lato" w:hAnsi="Lato"/>
          <w:b w:val="0"/>
          <w:lang w:val="es-ES_tradnl"/>
        </w:rPr>
      </w:pPr>
      <w:r w:rsidRPr="00232CFA">
        <w:rPr>
          <w:rFonts w:ascii="Lato" w:hAnsi="Lato"/>
          <w:b w:val="0"/>
          <w:lang w:val="es-ES_tradnl"/>
        </w:rPr>
        <w:t xml:space="preserve">Si se presenta una solicitud de ayuda para la modalidad “II” (modelo económico sostenible medioambientalmente), se habrá de presentar un </w:t>
      </w:r>
      <w:r w:rsidRPr="00232CFA">
        <w:rPr>
          <w:rFonts w:ascii="Lato" w:hAnsi="Lato"/>
          <w:b w:val="0"/>
          <w:u w:val="single"/>
          <w:lang w:val="es-ES_tradnl"/>
        </w:rPr>
        <w:t>informe de auditor medioambiental</w:t>
      </w:r>
      <w:r w:rsidRPr="00232CFA">
        <w:rPr>
          <w:rFonts w:ascii="Lato" w:hAnsi="Lato"/>
          <w:b w:val="0"/>
          <w:lang w:val="es-ES_tradnl"/>
        </w:rPr>
        <w:t xml:space="preserve"> de una entidad experta acreditada que certifique que los </w:t>
      </w:r>
      <w:r w:rsidRPr="00232CFA">
        <w:rPr>
          <w:rFonts w:ascii="Lato" w:hAnsi="Lato"/>
          <w:lang w:val="es-ES_tradnl"/>
        </w:rPr>
        <w:t>gastos elegibles de la solicitud</w:t>
      </w:r>
      <w:r w:rsidRPr="00232CFA">
        <w:rPr>
          <w:rFonts w:ascii="Lato" w:hAnsi="Lato"/>
          <w:b w:val="0"/>
          <w:lang w:val="es-ES_tradnl"/>
        </w:rPr>
        <w:t>, y que luego tendrán que reflejarse en la cuenta justificativa, se destinan efectivamente a los supuestos contemplados en la orden.</w:t>
      </w:r>
      <w:r w:rsidR="00DB3FCA" w:rsidRPr="00232CFA">
        <w:rPr>
          <w:rFonts w:ascii="Lato" w:hAnsi="Lato"/>
          <w:b w:val="0"/>
          <w:lang w:val="es-ES_tradnl"/>
        </w:rPr>
        <w:br w:type="page"/>
      </w:r>
    </w:p>
    <w:p w14:paraId="06B3D5BD" w14:textId="02595829" w:rsidR="008F7D05" w:rsidRDefault="00DB3FCA" w:rsidP="00F85ABE">
      <w:pPr>
        <w:pStyle w:val="Ttulo1"/>
        <w:jc w:val="center"/>
        <w:rPr>
          <w:rFonts w:ascii="Lato" w:hAnsi="Lato"/>
          <w:b w:val="0"/>
          <w:noProof/>
          <w:lang w:val="es-ES_tradnl" w:bidi="es-ES"/>
        </w:rPr>
      </w:pPr>
      <w:bookmarkStart w:id="12" w:name="_Toc102374695"/>
      <w:r w:rsidRPr="00232CFA">
        <w:rPr>
          <w:rFonts w:ascii="Lato" w:hAnsi="Lato"/>
          <w:b w:val="0"/>
          <w:noProof/>
          <w:lang w:val="es-ES_tradnl" w:bidi="es-ES"/>
        </w:rPr>
        <w:lastRenderedPageBreak/>
        <w:t>ANEXOS</w:t>
      </w:r>
      <w:bookmarkEnd w:id="12"/>
    </w:p>
    <w:p w14:paraId="624EE58B" w14:textId="0232B6A2" w:rsidR="00FA42AF" w:rsidRPr="004F6EFE" w:rsidRDefault="00FA42AF" w:rsidP="00FA42AF">
      <w:pPr>
        <w:pStyle w:val="Ttulo2"/>
        <w:rPr>
          <w:rFonts w:ascii="Lato" w:hAnsi="Lato"/>
          <w:noProof/>
          <w:lang w:val="es-ES_tradnl"/>
        </w:rPr>
      </w:pPr>
      <w:bookmarkStart w:id="13" w:name="_Toc102374696"/>
      <w:r w:rsidRPr="004F6EFE">
        <w:rPr>
          <w:rFonts w:ascii="Lato" w:hAnsi="Lato"/>
          <w:noProof/>
          <w:lang w:val="es-ES_tradnl"/>
        </w:rPr>
        <w:t>Solicitud General de Subvención</w:t>
      </w:r>
      <w:bookmarkEnd w:id="13"/>
    </w:p>
    <w:p w14:paraId="3897BD57" w14:textId="5DF38555" w:rsidR="00FA42AF" w:rsidRPr="004F6EFE" w:rsidRDefault="00FA42AF" w:rsidP="00FA42AF">
      <w:pPr>
        <w:pStyle w:val="Ttulo3"/>
        <w:rPr>
          <w:rFonts w:ascii="Lato" w:hAnsi="Lato"/>
          <w:noProof/>
          <w:lang w:val="es-ES_tradnl"/>
        </w:rPr>
      </w:pPr>
      <w:bookmarkStart w:id="14" w:name="_Toc102374697"/>
      <w:r w:rsidRPr="004F6EFE">
        <w:rPr>
          <w:rFonts w:ascii="Lato" w:hAnsi="Lato"/>
          <w:noProof/>
          <w:lang w:val="es-ES_tradnl"/>
        </w:rPr>
        <w:t>Hoja 1</w:t>
      </w:r>
      <w:bookmarkEnd w:id="14"/>
    </w:p>
    <w:p w14:paraId="203BBA4B" w14:textId="39A77110" w:rsidR="0046719C" w:rsidRDefault="0046719C">
      <w:pPr>
        <w:spacing w:after="200"/>
        <w:rPr>
          <w:rFonts w:ascii="Lato" w:hAnsi="Lato"/>
          <w:noProof/>
          <w:lang w:val="es-ES_tradnl"/>
        </w:rPr>
      </w:pPr>
      <w:bookmarkStart w:id="15" w:name="DeclaracionResponsable"/>
      <w:r w:rsidRPr="0046719C">
        <w:rPr>
          <w:rFonts w:ascii="Lato" w:hAnsi="Lato"/>
          <w:noProof/>
          <w:lang w:val="es-ES_tradnl"/>
        </w:rPr>
        <w:drawing>
          <wp:inline distT="0" distB="0" distL="0" distR="0" wp14:anchorId="41EAA5BA" wp14:editId="61E49B59">
            <wp:extent cx="5563376" cy="72781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3376" cy="7278116"/>
                    </a:xfrm>
                    <a:prstGeom prst="rect">
                      <a:avLst/>
                    </a:prstGeom>
                  </pic:spPr>
                </pic:pic>
              </a:graphicData>
            </a:graphic>
          </wp:inline>
        </w:drawing>
      </w:r>
    </w:p>
    <w:p w14:paraId="67A9345F" w14:textId="7A25E261" w:rsidR="00FA42AF" w:rsidRPr="004F6EFE" w:rsidRDefault="00FA42AF" w:rsidP="00FA42AF">
      <w:pPr>
        <w:pStyle w:val="Ttulo3"/>
        <w:rPr>
          <w:rFonts w:ascii="Lato" w:hAnsi="Lato"/>
          <w:noProof/>
          <w:lang w:val="es-ES_tradnl"/>
        </w:rPr>
      </w:pPr>
      <w:bookmarkStart w:id="16" w:name="_Toc102374698"/>
      <w:r w:rsidRPr="004F6EFE">
        <w:rPr>
          <w:rFonts w:ascii="Lato" w:hAnsi="Lato"/>
          <w:noProof/>
          <w:lang w:val="es-ES_tradnl"/>
        </w:rPr>
        <w:lastRenderedPageBreak/>
        <w:t>Hoja 2</w:t>
      </w:r>
      <w:bookmarkEnd w:id="16"/>
    </w:p>
    <w:p w14:paraId="67E35261" w14:textId="4491560C" w:rsidR="0046719C" w:rsidRDefault="0046719C">
      <w:pPr>
        <w:spacing w:after="200"/>
        <w:rPr>
          <w:rFonts w:ascii="Lato" w:hAnsi="Lato"/>
          <w:noProof/>
          <w:lang w:val="es-ES_tradnl"/>
        </w:rPr>
      </w:pPr>
      <w:r w:rsidRPr="0046719C">
        <w:rPr>
          <w:rFonts w:ascii="Lato" w:hAnsi="Lato"/>
          <w:noProof/>
          <w:lang w:val="es-ES_tradnl"/>
        </w:rPr>
        <w:drawing>
          <wp:inline distT="0" distB="0" distL="0" distR="0" wp14:anchorId="3C9196C2" wp14:editId="385153C3">
            <wp:extent cx="5534797" cy="773538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4797" cy="7735380"/>
                    </a:xfrm>
                    <a:prstGeom prst="rect">
                      <a:avLst/>
                    </a:prstGeom>
                  </pic:spPr>
                </pic:pic>
              </a:graphicData>
            </a:graphic>
          </wp:inline>
        </w:drawing>
      </w:r>
    </w:p>
    <w:p w14:paraId="169EF330" w14:textId="09DF5B67" w:rsidR="00FA42AF" w:rsidRPr="004F6EFE" w:rsidRDefault="00FA42AF" w:rsidP="00FA42AF">
      <w:pPr>
        <w:pStyle w:val="Ttulo3"/>
        <w:rPr>
          <w:rFonts w:ascii="Lato" w:hAnsi="Lato"/>
          <w:noProof/>
          <w:lang w:val="es-ES_tradnl"/>
        </w:rPr>
      </w:pPr>
      <w:bookmarkStart w:id="17" w:name="_Toc102374699"/>
      <w:r w:rsidRPr="004F6EFE">
        <w:rPr>
          <w:rFonts w:ascii="Lato" w:hAnsi="Lato"/>
          <w:noProof/>
          <w:lang w:val="es-ES_tradnl"/>
        </w:rPr>
        <w:lastRenderedPageBreak/>
        <w:t>Hoja3</w:t>
      </w:r>
      <w:bookmarkEnd w:id="17"/>
    </w:p>
    <w:p w14:paraId="59BC9306" w14:textId="32CAEB47" w:rsidR="0046719C" w:rsidRDefault="0046719C">
      <w:pPr>
        <w:spacing w:after="200"/>
        <w:rPr>
          <w:rFonts w:ascii="Lato" w:eastAsiaTheme="majorEastAsia" w:hAnsi="Lato" w:cstheme="majorBidi"/>
          <w:b w:val="0"/>
          <w:noProof/>
          <w:sz w:val="36"/>
          <w:szCs w:val="26"/>
          <w:lang w:val="es-ES_tradnl"/>
        </w:rPr>
      </w:pPr>
      <w:r w:rsidRPr="0046719C">
        <w:rPr>
          <w:rFonts w:ascii="Lato" w:hAnsi="Lato"/>
          <w:noProof/>
          <w:lang w:val="es-ES_tradnl"/>
        </w:rPr>
        <w:drawing>
          <wp:inline distT="0" distB="0" distL="0" distR="0" wp14:anchorId="2DB0E1F4" wp14:editId="75D91B57">
            <wp:extent cx="5525271" cy="77353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5271" cy="7735380"/>
                    </a:xfrm>
                    <a:prstGeom prst="rect">
                      <a:avLst/>
                    </a:prstGeom>
                  </pic:spPr>
                </pic:pic>
              </a:graphicData>
            </a:graphic>
          </wp:inline>
        </w:drawing>
      </w:r>
      <w:r>
        <w:rPr>
          <w:rFonts w:ascii="Lato" w:hAnsi="Lato"/>
          <w:noProof/>
          <w:lang w:val="es-ES_tradnl"/>
        </w:rPr>
        <w:br w:type="page"/>
      </w:r>
    </w:p>
    <w:p w14:paraId="11515DED" w14:textId="206EE7BA" w:rsidR="00DB3FCA" w:rsidRPr="00232CFA" w:rsidRDefault="009C0F35" w:rsidP="009C0F35">
      <w:pPr>
        <w:pStyle w:val="Ttulo2"/>
        <w:rPr>
          <w:rFonts w:ascii="Lato" w:hAnsi="Lato"/>
          <w:noProof/>
          <w:lang w:val="es-ES_tradnl"/>
        </w:rPr>
      </w:pPr>
      <w:bookmarkStart w:id="18" w:name="_Toc102374700"/>
      <w:r w:rsidRPr="00232CFA">
        <w:rPr>
          <w:rFonts w:ascii="Lato" w:hAnsi="Lato"/>
          <w:noProof/>
          <w:lang w:val="es-ES_tradnl"/>
        </w:rPr>
        <w:lastRenderedPageBreak/>
        <w:t>Declaración Responsable</w:t>
      </w:r>
      <w:bookmarkEnd w:id="18"/>
    </w:p>
    <w:p w14:paraId="2F227A56" w14:textId="2EE0AB90" w:rsidR="009C0F35" w:rsidRPr="00232CFA" w:rsidRDefault="009C0F35" w:rsidP="009C0F35">
      <w:pPr>
        <w:pStyle w:val="Ttulo3"/>
        <w:rPr>
          <w:rFonts w:ascii="Lato" w:hAnsi="Lato"/>
          <w:noProof/>
          <w:lang w:val="es-ES_tradnl"/>
        </w:rPr>
      </w:pPr>
      <w:bookmarkStart w:id="19" w:name="_Toc102374701"/>
      <w:bookmarkEnd w:id="15"/>
      <w:r w:rsidRPr="00232CFA">
        <w:rPr>
          <w:rFonts w:ascii="Lato" w:hAnsi="Lato"/>
          <w:noProof/>
          <w:lang w:val="es-ES_tradnl"/>
        </w:rPr>
        <w:t>Hoja 1</w:t>
      </w:r>
      <w:bookmarkEnd w:id="19"/>
    </w:p>
    <w:p w14:paraId="533052EA" w14:textId="3572ED58" w:rsidR="00047E43" w:rsidRPr="00232CFA" w:rsidRDefault="00047E43" w:rsidP="00047E43">
      <w:pPr>
        <w:jc w:val="center"/>
        <w:rPr>
          <w:rFonts w:ascii="Lato" w:hAnsi="Lato"/>
          <w:lang w:val="es-ES_tradnl"/>
        </w:rPr>
      </w:pPr>
      <w:r w:rsidRPr="00232CFA">
        <w:rPr>
          <w:rFonts w:ascii="Lato" w:hAnsi="Lato"/>
          <w:noProof/>
          <w:lang w:eastAsia="es-ES"/>
        </w:rPr>
        <w:drawing>
          <wp:inline distT="0" distB="0" distL="0" distR="0" wp14:anchorId="60DAB997" wp14:editId="1BACD204">
            <wp:extent cx="5298136" cy="7581900"/>
            <wp:effectExtent l="57150" t="57150" r="55245" b="571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2">
                      <a:extLst>
                        <a:ext uri="{28A0092B-C50C-407E-A947-70E740481C1C}">
                          <a14:useLocalDpi xmlns:a14="http://schemas.microsoft.com/office/drawing/2010/main" val="0"/>
                        </a:ext>
                      </a:extLst>
                    </a:blip>
                    <a:stretch>
                      <a:fillRect/>
                    </a:stretch>
                  </pic:blipFill>
                  <pic:spPr>
                    <a:xfrm>
                      <a:off x="0" y="0"/>
                      <a:ext cx="5318121" cy="7610500"/>
                    </a:xfrm>
                    <a:prstGeom prst="rect">
                      <a:avLst/>
                    </a:prstGeom>
                    <a:scene3d>
                      <a:camera prst="orthographicFront"/>
                      <a:lightRig rig="threePt" dir="t"/>
                    </a:scene3d>
                    <a:sp3d contourW="12700"/>
                  </pic:spPr>
                </pic:pic>
              </a:graphicData>
            </a:graphic>
          </wp:inline>
        </w:drawing>
      </w:r>
      <w:r w:rsidRPr="00232CFA">
        <w:rPr>
          <w:rFonts w:ascii="Lato" w:hAnsi="Lato"/>
          <w:lang w:val="es-ES_tradnl"/>
        </w:rPr>
        <w:br w:type="page"/>
      </w:r>
    </w:p>
    <w:p w14:paraId="234A4768" w14:textId="2BFFE66B" w:rsidR="00047E43" w:rsidRPr="00232CFA" w:rsidRDefault="00047E43" w:rsidP="004F6EFE">
      <w:pPr>
        <w:pStyle w:val="Ttulo3"/>
        <w:rPr>
          <w:rFonts w:ascii="Lato" w:hAnsi="Lato"/>
          <w:noProof/>
          <w:lang w:val="es-ES_tradnl"/>
        </w:rPr>
      </w:pPr>
      <w:bookmarkStart w:id="20" w:name="_Toc102374702"/>
      <w:r w:rsidRPr="00232CFA">
        <w:rPr>
          <w:rFonts w:ascii="Lato" w:hAnsi="Lato"/>
          <w:noProof/>
          <w:lang w:val="es-ES_tradnl"/>
        </w:rPr>
        <w:lastRenderedPageBreak/>
        <w:t>Hoja 2</w:t>
      </w:r>
      <w:bookmarkEnd w:id="20"/>
    </w:p>
    <w:p w14:paraId="65E5CFEE" w14:textId="56155D0F" w:rsidR="00047E43" w:rsidRPr="00232CFA" w:rsidRDefault="00047E43" w:rsidP="00BD0055">
      <w:pPr>
        <w:jc w:val="center"/>
        <w:rPr>
          <w:rFonts w:ascii="Lato" w:hAnsi="Lato"/>
          <w:lang w:val="es-ES_tradnl"/>
        </w:rPr>
      </w:pPr>
      <w:r w:rsidRPr="00232CFA">
        <w:rPr>
          <w:rFonts w:ascii="Lato" w:hAnsi="Lato"/>
          <w:noProof/>
          <w:lang w:eastAsia="es-ES"/>
        </w:rPr>
        <w:drawing>
          <wp:inline distT="0" distB="0" distL="0" distR="0" wp14:anchorId="4F91C2A5" wp14:editId="3B63CA57">
            <wp:extent cx="5953113" cy="7962900"/>
            <wp:effectExtent l="57150" t="57150" r="48260" b="571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3">
                      <a:extLst>
                        <a:ext uri="{28A0092B-C50C-407E-A947-70E740481C1C}">
                          <a14:useLocalDpi xmlns:a14="http://schemas.microsoft.com/office/drawing/2010/main" val="0"/>
                        </a:ext>
                      </a:extLst>
                    </a:blip>
                    <a:stretch>
                      <a:fillRect/>
                    </a:stretch>
                  </pic:blipFill>
                  <pic:spPr>
                    <a:xfrm>
                      <a:off x="0" y="0"/>
                      <a:ext cx="5959388" cy="7971293"/>
                    </a:xfrm>
                    <a:prstGeom prst="rect">
                      <a:avLst/>
                    </a:prstGeom>
                    <a:scene3d>
                      <a:camera prst="orthographicFront"/>
                      <a:lightRig rig="threePt" dir="t"/>
                    </a:scene3d>
                    <a:sp3d contourW="12700"/>
                  </pic:spPr>
                </pic:pic>
              </a:graphicData>
            </a:graphic>
          </wp:inline>
        </w:drawing>
      </w:r>
      <w:r w:rsidRPr="00232CFA">
        <w:rPr>
          <w:rFonts w:ascii="Lato" w:hAnsi="Lato"/>
          <w:lang w:val="es-ES_tradnl"/>
        </w:rPr>
        <w:br w:type="page"/>
      </w:r>
    </w:p>
    <w:p w14:paraId="1D5681F2" w14:textId="6AA38599" w:rsidR="00047E43" w:rsidRPr="00232CFA" w:rsidRDefault="00047E43" w:rsidP="004F6EFE">
      <w:pPr>
        <w:pStyle w:val="Ttulo3"/>
        <w:rPr>
          <w:rFonts w:ascii="Lato" w:hAnsi="Lato"/>
          <w:noProof/>
          <w:lang w:val="es-ES_tradnl"/>
        </w:rPr>
      </w:pPr>
      <w:bookmarkStart w:id="21" w:name="_Toc102374703"/>
      <w:r w:rsidRPr="00232CFA">
        <w:rPr>
          <w:rFonts w:ascii="Lato" w:hAnsi="Lato"/>
          <w:noProof/>
          <w:lang w:val="es-ES_tradnl"/>
        </w:rPr>
        <w:lastRenderedPageBreak/>
        <w:t>Hoja 3</w:t>
      </w:r>
      <w:bookmarkEnd w:id="21"/>
    </w:p>
    <w:p w14:paraId="4F680516" w14:textId="43886E27" w:rsidR="00047E43" w:rsidRPr="00232CFA" w:rsidRDefault="00047E43" w:rsidP="00BD0055">
      <w:pPr>
        <w:jc w:val="center"/>
        <w:rPr>
          <w:rFonts w:ascii="Lato" w:hAnsi="Lato"/>
          <w:lang w:val="es-ES_tradnl"/>
        </w:rPr>
      </w:pPr>
      <w:r w:rsidRPr="00232CFA">
        <w:rPr>
          <w:rFonts w:ascii="Lato" w:hAnsi="Lato"/>
          <w:noProof/>
          <w:lang w:eastAsia="es-ES"/>
        </w:rPr>
        <w:drawing>
          <wp:inline distT="0" distB="0" distL="0" distR="0" wp14:anchorId="32C813C1" wp14:editId="19688DD8">
            <wp:extent cx="6054174" cy="8458200"/>
            <wp:effectExtent l="57150" t="57150" r="60960" b="571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4">
                      <a:extLst>
                        <a:ext uri="{28A0092B-C50C-407E-A947-70E740481C1C}">
                          <a14:useLocalDpi xmlns:a14="http://schemas.microsoft.com/office/drawing/2010/main" val="0"/>
                        </a:ext>
                      </a:extLst>
                    </a:blip>
                    <a:stretch>
                      <a:fillRect/>
                    </a:stretch>
                  </pic:blipFill>
                  <pic:spPr>
                    <a:xfrm>
                      <a:off x="0" y="0"/>
                      <a:ext cx="6060532" cy="8467083"/>
                    </a:xfrm>
                    <a:prstGeom prst="rect">
                      <a:avLst/>
                    </a:prstGeom>
                    <a:scene3d>
                      <a:camera prst="orthographicFront"/>
                      <a:lightRig rig="threePt" dir="t"/>
                    </a:scene3d>
                    <a:sp3d contourW="12700"/>
                  </pic:spPr>
                </pic:pic>
              </a:graphicData>
            </a:graphic>
          </wp:inline>
        </w:drawing>
      </w:r>
      <w:r w:rsidRPr="00232CFA">
        <w:rPr>
          <w:rFonts w:ascii="Lato" w:hAnsi="Lato"/>
          <w:lang w:val="es-ES_tradnl"/>
        </w:rPr>
        <w:br w:type="page"/>
      </w:r>
    </w:p>
    <w:p w14:paraId="090D9744" w14:textId="61B66BAF" w:rsidR="009C0F35" w:rsidRPr="00232CFA" w:rsidRDefault="009C0F35" w:rsidP="009C0F35">
      <w:pPr>
        <w:pStyle w:val="Ttulo2"/>
        <w:rPr>
          <w:rFonts w:ascii="Lato" w:hAnsi="Lato"/>
          <w:noProof/>
          <w:lang w:val="es-ES_tradnl"/>
        </w:rPr>
      </w:pPr>
      <w:bookmarkStart w:id="22" w:name="_Toc102374704"/>
      <w:bookmarkStart w:id="23" w:name="InformeEfectoIncentivador"/>
      <w:r w:rsidRPr="00232CFA">
        <w:rPr>
          <w:rFonts w:ascii="Lato" w:hAnsi="Lato"/>
          <w:noProof/>
          <w:lang w:val="es-ES_tradnl"/>
        </w:rPr>
        <w:lastRenderedPageBreak/>
        <w:t>Informe del Efecto Incentivador</w:t>
      </w:r>
      <w:bookmarkEnd w:id="22"/>
    </w:p>
    <w:p w14:paraId="2E4E0D17" w14:textId="177280B6" w:rsidR="009C0F35" w:rsidRPr="00232CFA" w:rsidRDefault="009C0F35" w:rsidP="009C0F35">
      <w:pPr>
        <w:pStyle w:val="Ttulo3"/>
        <w:rPr>
          <w:rFonts w:ascii="Lato" w:hAnsi="Lato"/>
          <w:noProof/>
          <w:lang w:val="es-ES_tradnl"/>
        </w:rPr>
      </w:pPr>
      <w:bookmarkStart w:id="24" w:name="_Toc102374705"/>
      <w:bookmarkEnd w:id="23"/>
      <w:r w:rsidRPr="00232CFA">
        <w:rPr>
          <w:rFonts w:ascii="Lato" w:hAnsi="Lato"/>
          <w:noProof/>
          <w:lang w:val="es-ES_tradnl"/>
        </w:rPr>
        <w:t>Hoja 1</w:t>
      </w:r>
      <w:bookmarkEnd w:id="24"/>
    </w:p>
    <w:p w14:paraId="05AE2233" w14:textId="0D4F1E1E" w:rsidR="00047E43" w:rsidRPr="00232CFA" w:rsidRDefault="00047E43" w:rsidP="00BD0055">
      <w:pPr>
        <w:spacing w:after="200"/>
        <w:jc w:val="center"/>
        <w:rPr>
          <w:rFonts w:ascii="Lato" w:hAnsi="Lato"/>
          <w:b w:val="0"/>
          <w:noProof/>
          <w:lang w:val="es-ES_tradnl"/>
        </w:rPr>
      </w:pPr>
      <w:r w:rsidRPr="00232CFA">
        <w:rPr>
          <w:rFonts w:ascii="Lato" w:hAnsi="Lato"/>
          <w:b w:val="0"/>
          <w:noProof/>
          <w:lang w:eastAsia="es-ES"/>
        </w:rPr>
        <w:drawing>
          <wp:inline distT="0" distB="0" distL="0" distR="0" wp14:anchorId="26A39727" wp14:editId="4ED6EA62">
            <wp:extent cx="5430863" cy="7905750"/>
            <wp:effectExtent l="57150" t="57150" r="55880" b="571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5">
                      <a:extLst>
                        <a:ext uri="{28A0092B-C50C-407E-A947-70E740481C1C}">
                          <a14:useLocalDpi xmlns:a14="http://schemas.microsoft.com/office/drawing/2010/main" val="0"/>
                        </a:ext>
                      </a:extLst>
                    </a:blip>
                    <a:stretch>
                      <a:fillRect/>
                    </a:stretch>
                  </pic:blipFill>
                  <pic:spPr>
                    <a:xfrm>
                      <a:off x="0" y="0"/>
                      <a:ext cx="5434727" cy="7911375"/>
                    </a:xfrm>
                    <a:prstGeom prst="rect">
                      <a:avLst/>
                    </a:prstGeom>
                    <a:scene3d>
                      <a:camera prst="orthographicFront"/>
                      <a:lightRig rig="threePt" dir="t"/>
                    </a:scene3d>
                    <a:sp3d contourW="12700"/>
                  </pic:spPr>
                </pic:pic>
              </a:graphicData>
            </a:graphic>
          </wp:inline>
        </w:drawing>
      </w:r>
      <w:r w:rsidRPr="00232CFA">
        <w:rPr>
          <w:rFonts w:ascii="Lato" w:hAnsi="Lato"/>
          <w:b w:val="0"/>
          <w:noProof/>
          <w:lang w:val="es-ES_tradnl"/>
        </w:rPr>
        <w:br w:type="page"/>
      </w:r>
    </w:p>
    <w:p w14:paraId="24B5AE55" w14:textId="2E4936F3" w:rsidR="009C0F35" w:rsidRPr="00232CFA" w:rsidRDefault="00047E43" w:rsidP="00DB3FCA">
      <w:pPr>
        <w:spacing w:after="200"/>
        <w:jc w:val="center"/>
        <w:rPr>
          <w:rFonts w:ascii="Lato" w:hAnsi="Lato"/>
          <w:b w:val="0"/>
          <w:noProof/>
          <w:lang w:val="es-ES_tradnl"/>
        </w:rPr>
      </w:pPr>
      <w:r w:rsidRPr="00232CFA">
        <w:rPr>
          <w:rFonts w:ascii="Lato" w:hAnsi="Lato"/>
          <w:b w:val="0"/>
          <w:noProof/>
          <w:lang w:val="es-ES_tradnl"/>
        </w:rPr>
        <w:lastRenderedPageBreak/>
        <w:t>Hoja 2</w:t>
      </w:r>
    </w:p>
    <w:p w14:paraId="1641D922" w14:textId="75E78A26" w:rsidR="00047E43" w:rsidRPr="00232CFA" w:rsidRDefault="00047E43" w:rsidP="00BD0055">
      <w:pPr>
        <w:spacing w:after="200"/>
        <w:jc w:val="center"/>
        <w:rPr>
          <w:rFonts w:ascii="Lato" w:hAnsi="Lato"/>
          <w:b w:val="0"/>
          <w:noProof/>
          <w:lang w:val="es-ES_tradnl"/>
        </w:rPr>
      </w:pPr>
      <w:r w:rsidRPr="00232CFA">
        <w:rPr>
          <w:rFonts w:ascii="Lato" w:hAnsi="Lato"/>
          <w:b w:val="0"/>
          <w:noProof/>
          <w:lang w:eastAsia="es-ES"/>
        </w:rPr>
        <w:drawing>
          <wp:inline distT="0" distB="0" distL="0" distR="0" wp14:anchorId="196F9400" wp14:editId="152CB20E">
            <wp:extent cx="5848522" cy="8286750"/>
            <wp:effectExtent l="57150" t="57150" r="57150" b="57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6">
                      <a:extLst>
                        <a:ext uri="{28A0092B-C50C-407E-A947-70E740481C1C}">
                          <a14:useLocalDpi xmlns:a14="http://schemas.microsoft.com/office/drawing/2010/main" val="0"/>
                        </a:ext>
                      </a:extLst>
                    </a:blip>
                    <a:stretch>
                      <a:fillRect/>
                    </a:stretch>
                  </pic:blipFill>
                  <pic:spPr>
                    <a:xfrm>
                      <a:off x="0" y="0"/>
                      <a:ext cx="5853559" cy="8293887"/>
                    </a:xfrm>
                    <a:prstGeom prst="rect">
                      <a:avLst/>
                    </a:prstGeom>
                    <a:scene3d>
                      <a:camera prst="orthographicFront"/>
                      <a:lightRig rig="threePt" dir="t"/>
                    </a:scene3d>
                    <a:sp3d contourW="12700"/>
                  </pic:spPr>
                </pic:pic>
              </a:graphicData>
            </a:graphic>
          </wp:inline>
        </w:drawing>
      </w:r>
      <w:r w:rsidRPr="00232CFA">
        <w:rPr>
          <w:rFonts w:ascii="Lato" w:hAnsi="Lato"/>
          <w:b w:val="0"/>
          <w:noProof/>
          <w:lang w:val="es-ES_tradnl"/>
        </w:rPr>
        <w:br w:type="page"/>
      </w:r>
    </w:p>
    <w:p w14:paraId="5EC7378F" w14:textId="63163968" w:rsidR="00047E43" w:rsidRPr="00232CFA" w:rsidRDefault="00047E43" w:rsidP="00DB3FCA">
      <w:pPr>
        <w:spacing w:after="200"/>
        <w:jc w:val="center"/>
        <w:rPr>
          <w:rFonts w:ascii="Lato" w:hAnsi="Lato"/>
          <w:b w:val="0"/>
          <w:noProof/>
          <w:lang w:val="es-ES_tradnl"/>
        </w:rPr>
      </w:pPr>
      <w:r w:rsidRPr="00232CFA">
        <w:rPr>
          <w:rFonts w:ascii="Lato" w:hAnsi="Lato"/>
          <w:b w:val="0"/>
          <w:noProof/>
          <w:lang w:val="es-ES_tradnl"/>
        </w:rPr>
        <w:lastRenderedPageBreak/>
        <w:t>Hoja 3</w:t>
      </w:r>
    </w:p>
    <w:p w14:paraId="3F7E9FD1" w14:textId="4F151304" w:rsidR="00047E43" w:rsidRPr="00232CFA" w:rsidRDefault="00047E43" w:rsidP="00BD0055">
      <w:pPr>
        <w:spacing w:after="200"/>
        <w:jc w:val="center"/>
        <w:rPr>
          <w:rFonts w:ascii="Lato" w:hAnsi="Lato"/>
          <w:b w:val="0"/>
          <w:noProof/>
          <w:lang w:val="es-ES_tradnl"/>
        </w:rPr>
      </w:pPr>
      <w:r w:rsidRPr="00232CFA">
        <w:rPr>
          <w:rFonts w:ascii="Lato" w:hAnsi="Lato"/>
          <w:b w:val="0"/>
          <w:noProof/>
          <w:lang w:eastAsia="es-ES"/>
        </w:rPr>
        <w:drawing>
          <wp:inline distT="0" distB="0" distL="0" distR="0" wp14:anchorId="154EAAAA" wp14:editId="6B05636A">
            <wp:extent cx="5834545" cy="8147050"/>
            <wp:effectExtent l="57150" t="57150" r="52070" b="444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7">
                      <a:extLst>
                        <a:ext uri="{28A0092B-C50C-407E-A947-70E740481C1C}">
                          <a14:useLocalDpi xmlns:a14="http://schemas.microsoft.com/office/drawing/2010/main" val="0"/>
                        </a:ext>
                      </a:extLst>
                    </a:blip>
                    <a:stretch>
                      <a:fillRect/>
                    </a:stretch>
                  </pic:blipFill>
                  <pic:spPr>
                    <a:xfrm>
                      <a:off x="0" y="0"/>
                      <a:ext cx="5840222" cy="8154977"/>
                    </a:xfrm>
                    <a:prstGeom prst="rect">
                      <a:avLst/>
                    </a:prstGeom>
                    <a:scene3d>
                      <a:camera prst="orthographicFront"/>
                      <a:lightRig rig="threePt" dir="t"/>
                    </a:scene3d>
                    <a:sp3d contourW="12700"/>
                  </pic:spPr>
                </pic:pic>
              </a:graphicData>
            </a:graphic>
          </wp:inline>
        </w:drawing>
      </w:r>
      <w:r w:rsidRPr="00232CFA">
        <w:rPr>
          <w:rFonts w:ascii="Lato" w:hAnsi="Lato"/>
          <w:b w:val="0"/>
          <w:noProof/>
          <w:lang w:val="es-ES_tradnl"/>
        </w:rPr>
        <w:br w:type="page"/>
      </w:r>
    </w:p>
    <w:p w14:paraId="79F02E86" w14:textId="77777777" w:rsidR="00047E43" w:rsidRPr="00232CFA" w:rsidRDefault="00047E43" w:rsidP="00DB3FCA">
      <w:pPr>
        <w:spacing w:after="200"/>
        <w:jc w:val="center"/>
        <w:rPr>
          <w:rFonts w:ascii="Lato" w:hAnsi="Lato"/>
          <w:b w:val="0"/>
          <w:noProof/>
          <w:lang w:val="es-ES_tradnl"/>
        </w:rPr>
      </w:pPr>
    </w:p>
    <w:p w14:paraId="07385332" w14:textId="31763011" w:rsidR="009C0F35" w:rsidRPr="00232CFA" w:rsidRDefault="009C0F35" w:rsidP="009C0F35">
      <w:pPr>
        <w:pStyle w:val="Ttulo2"/>
        <w:rPr>
          <w:rFonts w:ascii="Lato" w:hAnsi="Lato"/>
          <w:noProof/>
          <w:lang w:val="es-ES_tradnl"/>
        </w:rPr>
      </w:pPr>
      <w:bookmarkStart w:id="25" w:name="_Toc102374706"/>
      <w:bookmarkStart w:id="26" w:name="ResumenProyectoInversion"/>
      <w:r w:rsidRPr="00232CFA">
        <w:rPr>
          <w:rFonts w:ascii="Lato" w:hAnsi="Lato"/>
          <w:noProof/>
          <w:lang w:val="es-ES_tradnl"/>
        </w:rPr>
        <w:t>Resumen del Proyecto de Inversión</w:t>
      </w:r>
      <w:bookmarkEnd w:id="25"/>
    </w:p>
    <w:p w14:paraId="1E1ED352" w14:textId="54B18BFA" w:rsidR="009C0F35" w:rsidRPr="00232CFA" w:rsidRDefault="009C0F35" w:rsidP="009C0F35">
      <w:pPr>
        <w:pStyle w:val="Ttulo3"/>
        <w:rPr>
          <w:rFonts w:ascii="Lato" w:hAnsi="Lato"/>
          <w:noProof/>
          <w:lang w:val="es-ES_tradnl"/>
        </w:rPr>
      </w:pPr>
      <w:bookmarkStart w:id="27" w:name="_Toc102374707"/>
      <w:bookmarkEnd w:id="26"/>
      <w:r w:rsidRPr="00232CFA">
        <w:rPr>
          <w:rFonts w:ascii="Lato" w:hAnsi="Lato"/>
          <w:noProof/>
          <w:lang w:val="es-ES_tradnl"/>
        </w:rPr>
        <w:t>Hoja 1</w:t>
      </w:r>
      <w:bookmarkEnd w:id="27"/>
    </w:p>
    <w:p w14:paraId="51549F63" w14:textId="7C89504C" w:rsidR="005453E2" w:rsidRPr="00232CFA" w:rsidRDefault="005453E2" w:rsidP="00BD0055">
      <w:pPr>
        <w:spacing w:after="200"/>
        <w:jc w:val="center"/>
        <w:rPr>
          <w:rFonts w:ascii="Lato" w:hAnsi="Lato"/>
          <w:b w:val="0"/>
          <w:noProof/>
          <w:lang w:val="es-ES_tradnl"/>
        </w:rPr>
      </w:pPr>
      <w:r w:rsidRPr="00232CFA">
        <w:rPr>
          <w:rFonts w:ascii="Lato" w:hAnsi="Lato"/>
          <w:b w:val="0"/>
          <w:noProof/>
          <w:lang w:eastAsia="es-ES"/>
        </w:rPr>
        <w:drawing>
          <wp:inline distT="0" distB="0" distL="0" distR="0" wp14:anchorId="4A6EE109" wp14:editId="3B3AF110">
            <wp:extent cx="5363307" cy="7683500"/>
            <wp:effectExtent l="57150" t="57150" r="46990" b="508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8">
                      <a:extLst>
                        <a:ext uri="{28A0092B-C50C-407E-A947-70E740481C1C}">
                          <a14:useLocalDpi xmlns:a14="http://schemas.microsoft.com/office/drawing/2010/main" val="0"/>
                        </a:ext>
                      </a:extLst>
                    </a:blip>
                    <a:stretch>
                      <a:fillRect/>
                    </a:stretch>
                  </pic:blipFill>
                  <pic:spPr>
                    <a:xfrm>
                      <a:off x="0" y="0"/>
                      <a:ext cx="5370387" cy="7693643"/>
                    </a:xfrm>
                    <a:prstGeom prst="rect">
                      <a:avLst/>
                    </a:prstGeom>
                    <a:scene3d>
                      <a:camera prst="orthographicFront"/>
                      <a:lightRig rig="threePt" dir="t"/>
                    </a:scene3d>
                    <a:sp3d contourW="12700"/>
                  </pic:spPr>
                </pic:pic>
              </a:graphicData>
            </a:graphic>
          </wp:inline>
        </w:drawing>
      </w:r>
      <w:r w:rsidRPr="00232CFA">
        <w:rPr>
          <w:rFonts w:ascii="Lato" w:hAnsi="Lato"/>
          <w:b w:val="0"/>
          <w:noProof/>
          <w:lang w:val="es-ES_tradnl"/>
        </w:rPr>
        <w:br w:type="page"/>
      </w:r>
    </w:p>
    <w:p w14:paraId="023CE261" w14:textId="4BF14DE5" w:rsidR="009C0F35" w:rsidRPr="00232CFA" w:rsidRDefault="005453E2" w:rsidP="005453E2">
      <w:pPr>
        <w:pStyle w:val="Ttulo3"/>
        <w:rPr>
          <w:rFonts w:ascii="Lato" w:hAnsi="Lato"/>
          <w:noProof/>
          <w:lang w:val="es-ES_tradnl"/>
        </w:rPr>
      </w:pPr>
      <w:bookmarkStart w:id="28" w:name="_Toc102374708"/>
      <w:r w:rsidRPr="00232CFA">
        <w:rPr>
          <w:rFonts w:ascii="Lato" w:hAnsi="Lato"/>
          <w:noProof/>
          <w:lang w:val="es-ES_tradnl"/>
        </w:rPr>
        <w:lastRenderedPageBreak/>
        <w:t>Hoja 2</w:t>
      </w:r>
      <w:bookmarkEnd w:id="28"/>
    </w:p>
    <w:p w14:paraId="034624DC" w14:textId="2D267B63" w:rsidR="005453E2" w:rsidRPr="00232CFA" w:rsidRDefault="005453E2" w:rsidP="00DB3FCA">
      <w:pPr>
        <w:spacing w:after="200"/>
        <w:jc w:val="center"/>
        <w:rPr>
          <w:rFonts w:ascii="Lato" w:hAnsi="Lato"/>
          <w:b w:val="0"/>
          <w:noProof/>
          <w:lang w:val="es-ES_tradnl"/>
        </w:rPr>
      </w:pPr>
      <w:r w:rsidRPr="00232CFA">
        <w:rPr>
          <w:rFonts w:ascii="Lato" w:hAnsi="Lato"/>
          <w:b w:val="0"/>
          <w:noProof/>
          <w:lang w:eastAsia="es-ES"/>
        </w:rPr>
        <w:drawing>
          <wp:inline distT="0" distB="0" distL="0" distR="0" wp14:anchorId="6947C1FC" wp14:editId="59525602">
            <wp:extent cx="6007941" cy="8248650"/>
            <wp:effectExtent l="57150" t="57150" r="50165" b="571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9">
                      <a:extLst>
                        <a:ext uri="{28A0092B-C50C-407E-A947-70E740481C1C}">
                          <a14:useLocalDpi xmlns:a14="http://schemas.microsoft.com/office/drawing/2010/main" val="0"/>
                        </a:ext>
                      </a:extLst>
                    </a:blip>
                    <a:stretch>
                      <a:fillRect/>
                    </a:stretch>
                  </pic:blipFill>
                  <pic:spPr>
                    <a:xfrm>
                      <a:off x="0" y="0"/>
                      <a:ext cx="6013469" cy="8256240"/>
                    </a:xfrm>
                    <a:prstGeom prst="rect">
                      <a:avLst/>
                    </a:prstGeom>
                    <a:scene3d>
                      <a:camera prst="orthographicFront"/>
                      <a:lightRig rig="threePt" dir="t"/>
                    </a:scene3d>
                    <a:sp3d contourW="12700"/>
                  </pic:spPr>
                </pic:pic>
              </a:graphicData>
            </a:graphic>
          </wp:inline>
        </w:drawing>
      </w:r>
    </w:p>
    <w:p w14:paraId="34BE8B44" w14:textId="3885AD93" w:rsidR="005453E2" w:rsidRPr="00232CFA" w:rsidRDefault="005453E2" w:rsidP="005453E2">
      <w:pPr>
        <w:pStyle w:val="Ttulo3"/>
        <w:rPr>
          <w:rFonts w:ascii="Lato" w:hAnsi="Lato"/>
          <w:noProof/>
          <w:lang w:val="es-ES_tradnl"/>
        </w:rPr>
      </w:pPr>
      <w:bookmarkStart w:id="29" w:name="_Toc102374709"/>
      <w:r w:rsidRPr="00232CFA">
        <w:rPr>
          <w:rFonts w:ascii="Lato" w:hAnsi="Lato"/>
          <w:noProof/>
          <w:lang w:val="es-ES_tradnl"/>
        </w:rPr>
        <w:lastRenderedPageBreak/>
        <w:t>Hoja 3</w:t>
      </w:r>
      <w:bookmarkEnd w:id="29"/>
    </w:p>
    <w:p w14:paraId="7B60A4A9" w14:textId="452BE857" w:rsidR="005453E2" w:rsidRPr="00232CFA" w:rsidRDefault="005453E2" w:rsidP="00DB3FCA">
      <w:pPr>
        <w:spacing w:after="200"/>
        <w:jc w:val="center"/>
        <w:rPr>
          <w:rFonts w:ascii="Lato" w:hAnsi="Lato"/>
          <w:b w:val="0"/>
          <w:noProof/>
          <w:lang w:val="es-ES_tradnl"/>
        </w:rPr>
      </w:pPr>
      <w:r w:rsidRPr="00232CFA">
        <w:rPr>
          <w:rFonts w:ascii="Lato" w:hAnsi="Lato"/>
          <w:b w:val="0"/>
          <w:noProof/>
          <w:lang w:eastAsia="es-ES"/>
        </w:rPr>
        <w:drawing>
          <wp:inline distT="0" distB="0" distL="0" distR="0" wp14:anchorId="11145977" wp14:editId="142A45B1">
            <wp:extent cx="5974932" cy="8134350"/>
            <wp:effectExtent l="57150" t="57150" r="45085" b="571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0">
                      <a:extLst>
                        <a:ext uri="{28A0092B-C50C-407E-A947-70E740481C1C}">
                          <a14:useLocalDpi xmlns:a14="http://schemas.microsoft.com/office/drawing/2010/main" val="0"/>
                        </a:ext>
                      </a:extLst>
                    </a:blip>
                    <a:stretch>
                      <a:fillRect/>
                    </a:stretch>
                  </pic:blipFill>
                  <pic:spPr>
                    <a:xfrm>
                      <a:off x="0" y="0"/>
                      <a:ext cx="5982110" cy="8144123"/>
                    </a:xfrm>
                    <a:prstGeom prst="rect">
                      <a:avLst/>
                    </a:prstGeom>
                    <a:scene3d>
                      <a:camera prst="orthographicFront"/>
                      <a:lightRig rig="threePt" dir="t"/>
                    </a:scene3d>
                    <a:sp3d contourW="12700"/>
                  </pic:spPr>
                </pic:pic>
              </a:graphicData>
            </a:graphic>
          </wp:inline>
        </w:drawing>
      </w:r>
    </w:p>
    <w:p w14:paraId="407D38EF" w14:textId="77777777" w:rsidR="005453E2" w:rsidRPr="00232CFA" w:rsidRDefault="005453E2">
      <w:pPr>
        <w:spacing w:after="200"/>
        <w:rPr>
          <w:rFonts w:ascii="Lato" w:hAnsi="Lato"/>
          <w:b w:val="0"/>
          <w:noProof/>
          <w:lang w:val="es-ES_tradnl"/>
        </w:rPr>
      </w:pPr>
      <w:r w:rsidRPr="00232CFA">
        <w:rPr>
          <w:rFonts w:ascii="Lato" w:hAnsi="Lato"/>
          <w:b w:val="0"/>
          <w:noProof/>
          <w:lang w:val="es-ES_tradnl"/>
        </w:rPr>
        <w:br w:type="page"/>
      </w:r>
    </w:p>
    <w:p w14:paraId="10165E4A" w14:textId="77777777" w:rsidR="005453E2" w:rsidRPr="00232CFA" w:rsidRDefault="005453E2" w:rsidP="00DB3FCA">
      <w:pPr>
        <w:spacing w:after="200"/>
        <w:jc w:val="center"/>
        <w:rPr>
          <w:rFonts w:ascii="Lato" w:hAnsi="Lato"/>
          <w:b w:val="0"/>
          <w:noProof/>
          <w:lang w:val="es-ES_tradnl"/>
        </w:rPr>
      </w:pPr>
    </w:p>
    <w:p w14:paraId="68190399" w14:textId="73B27A0A" w:rsidR="009C0F35" w:rsidRPr="00232CFA" w:rsidRDefault="009C0F35" w:rsidP="00196270">
      <w:pPr>
        <w:pStyle w:val="Ttulo2"/>
        <w:rPr>
          <w:rFonts w:ascii="Lato" w:hAnsi="Lato"/>
          <w:noProof/>
          <w:lang w:val="es-ES_tradnl"/>
        </w:rPr>
      </w:pPr>
      <w:bookmarkStart w:id="30" w:name="_Toc102374710"/>
      <w:bookmarkStart w:id="31" w:name="Memoria"/>
      <w:r w:rsidRPr="00232CFA">
        <w:rPr>
          <w:rFonts w:ascii="Lato" w:hAnsi="Lato"/>
          <w:noProof/>
          <w:lang w:val="es-ES_tradnl"/>
        </w:rPr>
        <w:t>Memoria</w:t>
      </w:r>
      <w:bookmarkEnd w:id="30"/>
    </w:p>
    <w:bookmarkEnd w:id="31"/>
    <w:p w14:paraId="786D9228" w14:textId="4CA67396" w:rsidR="009C0F35" w:rsidRPr="00232CFA" w:rsidRDefault="0038582C" w:rsidP="0038582C">
      <w:pPr>
        <w:spacing w:after="200"/>
        <w:jc w:val="both"/>
        <w:rPr>
          <w:rFonts w:ascii="Lato" w:hAnsi="Lato"/>
          <w:b w:val="0"/>
          <w:noProof/>
          <w:lang w:val="es-ES_tradnl"/>
        </w:rPr>
      </w:pPr>
      <w:r w:rsidRPr="00232CFA">
        <w:rPr>
          <w:rFonts w:ascii="Lato" w:hAnsi="Lato"/>
          <w:b w:val="0"/>
          <w:noProof/>
          <w:lang w:val="es-ES_tradnl"/>
        </w:rPr>
        <w:t xml:space="preserve">Dado el tamaño del documento de la Memoria, le indicamos que puede descargar íntagramente el modelo desde la </w:t>
      </w:r>
      <w:hyperlink r:id="rId31" w:history="1">
        <w:r w:rsidRPr="00232CFA">
          <w:rPr>
            <w:rStyle w:val="Hipervnculo"/>
            <w:rFonts w:ascii="Lato" w:hAnsi="Lato"/>
            <w:b w:val="0"/>
            <w:noProof/>
            <w:lang w:val="es-ES_tradnl"/>
          </w:rPr>
          <w:t>página de documentos asociados al expediente</w:t>
        </w:r>
      </w:hyperlink>
      <w:r w:rsidRPr="00232CFA">
        <w:rPr>
          <w:rFonts w:ascii="Lato" w:hAnsi="Lato"/>
          <w:b w:val="0"/>
          <w:noProof/>
          <w:lang w:val="es-ES_tradnl"/>
        </w:rPr>
        <w:t>.</w:t>
      </w:r>
    </w:p>
    <w:p w14:paraId="28AD13B1" w14:textId="4777FF80" w:rsidR="003744FB" w:rsidRPr="00735BC3" w:rsidRDefault="003744FB" w:rsidP="0038582C">
      <w:pPr>
        <w:spacing w:after="200"/>
        <w:jc w:val="both"/>
        <w:rPr>
          <w:rFonts w:ascii="Lato" w:hAnsi="Lato"/>
          <w:b w:val="0"/>
          <w:noProof/>
          <w:lang w:val="es-ES_tradnl"/>
        </w:rPr>
      </w:pPr>
      <w:r w:rsidRPr="00735BC3">
        <w:rPr>
          <w:rFonts w:ascii="Lato" w:hAnsi="Lato"/>
          <w:b w:val="0"/>
          <w:noProof/>
          <w:lang w:val="es-ES_tradnl"/>
        </w:rPr>
        <w:t>En el apartado de la justificación de las prioridades temáticas, se valorará la suficiente justificación de:</w:t>
      </w:r>
    </w:p>
    <w:p w14:paraId="2B890CE3" w14:textId="61BD3F06" w:rsidR="003744FB" w:rsidRPr="00735BC3" w:rsidRDefault="003744FB" w:rsidP="003744FB">
      <w:pPr>
        <w:pStyle w:val="Prrafodelista"/>
        <w:numPr>
          <w:ilvl w:val="0"/>
          <w:numId w:val="19"/>
        </w:numPr>
        <w:spacing w:after="200"/>
        <w:jc w:val="both"/>
        <w:rPr>
          <w:rFonts w:ascii="Lato" w:hAnsi="Lato"/>
          <w:b w:val="0"/>
          <w:noProof/>
          <w:lang w:val="es-ES_tradnl"/>
        </w:rPr>
      </w:pPr>
      <w:r w:rsidRPr="00735BC3">
        <w:rPr>
          <w:rFonts w:ascii="Lato" w:hAnsi="Lato"/>
          <w:b w:val="0"/>
          <w:noProof/>
          <w:lang w:val="es-ES_tradnl"/>
        </w:rPr>
        <w:t>Desarrollo de la capacidad innovadora, fundamentalmente tecnológica, la digitalización de procesos, promoción de activos intangibles.</w:t>
      </w:r>
    </w:p>
    <w:p w14:paraId="3427B6F3" w14:textId="3F825943" w:rsidR="00CA1BE9" w:rsidRPr="00735BC3" w:rsidRDefault="00CA1BE9" w:rsidP="00CA1BE9">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Se considera empresa innovadora aquella que haya realizado en los dos últimos años al menos una de las siguientes actividades:</w:t>
      </w:r>
    </w:p>
    <w:p w14:paraId="1384FAB0" w14:textId="0F38ED3F" w:rsidR="00CA1BE9" w:rsidRPr="00735BC3" w:rsidRDefault="00CA1BE9" w:rsidP="00CA1BE9">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I+D (internas o externas).</w:t>
      </w:r>
    </w:p>
    <w:p w14:paraId="6F91E496" w14:textId="15F24708" w:rsidR="00CA1BE9" w:rsidRPr="00735BC3" w:rsidRDefault="00CA1BE9" w:rsidP="00CA1BE9">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Diseño industrial.</w:t>
      </w:r>
    </w:p>
    <w:p w14:paraId="695AF44F" w14:textId="6E71B6D6" w:rsidR="00CA1BE9" w:rsidRPr="00735BC3" w:rsidRDefault="00CA1BE9" w:rsidP="00232CFA">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 xml:space="preserve">Adquisición y modificación </w:t>
      </w:r>
      <w:r w:rsidR="00735BC3" w:rsidRPr="00735BC3">
        <w:rPr>
          <w:rFonts w:ascii="Lato" w:hAnsi="Lato"/>
          <w:b w:val="0"/>
          <w:noProof/>
          <w:lang w:val="es-ES_tradnl"/>
        </w:rPr>
        <w:t>d</w:t>
      </w:r>
      <w:r w:rsidRPr="00735BC3">
        <w:rPr>
          <w:rFonts w:ascii="Lato" w:hAnsi="Lato"/>
          <w:b w:val="0"/>
          <w:noProof/>
          <w:lang w:val="es-ES_tradnl"/>
        </w:rPr>
        <w:t>e máquinas y herramientas de producción, procedimientos de producción y control de calidad, métodos y normas indispensables para la fabricación de un nuevo producto o proceso.</w:t>
      </w:r>
    </w:p>
    <w:p w14:paraId="0ADAA05F" w14:textId="55F30DB5" w:rsidR="00CA1BE9" w:rsidRPr="00735BC3" w:rsidRDefault="00CA1BE9" w:rsidP="00232CFA">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Lanzamiento de la fabricación (modificación de productos o procesos, reciclaje del personal y fabricación experimental).</w:t>
      </w:r>
    </w:p>
    <w:p w14:paraId="00472545" w14:textId="6861C2B3" w:rsidR="00CA1BE9" w:rsidRPr="00735BC3" w:rsidRDefault="00CA1BE9" w:rsidP="00CA1BE9">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Comercialización de nuevos productos.</w:t>
      </w:r>
    </w:p>
    <w:p w14:paraId="0E3E3B84" w14:textId="49084B5D" w:rsidR="00CA1BE9" w:rsidRPr="00735BC3" w:rsidRDefault="00CA1BE9" w:rsidP="00232CFA">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Adquisición de tecnologías inmateriales (patentes, invenciones no patentadas, licencia, “know-how”, marcas, diseños, modelos de utilidad y compra de servicios con contenido tecnológico).</w:t>
      </w:r>
    </w:p>
    <w:p w14:paraId="06A73A62" w14:textId="34B2833A" w:rsidR="00CA1BE9" w:rsidRPr="00735BC3" w:rsidRDefault="00CA1BE9" w:rsidP="00232CFA">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Adquisición de tecnologías materiales (maquinaria y bienes de equipo con contenido tecnológico relacionada con las innovaciones de productos o procesos introducidas por la empresa).</w:t>
      </w:r>
    </w:p>
    <w:p w14:paraId="3F611F83" w14:textId="363AC8E4" w:rsidR="00CA1BE9" w:rsidRPr="00735BC3" w:rsidRDefault="00CA1BE9" w:rsidP="00CA1BE9">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Especificar si la innovación desarrollada ha ido destinada a nuevos productos o mejora de estos, o bien a nuevos procesos o mejora de los mismos.</w:t>
      </w:r>
    </w:p>
    <w:p w14:paraId="08399A8A" w14:textId="17D8ED0C" w:rsidR="00CA1BE9" w:rsidRPr="00735BC3" w:rsidRDefault="00CA1BE9" w:rsidP="00CA1BE9">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En qué campos se desarrolla la innovación:</w:t>
      </w:r>
    </w:p>
    <w:p w14:paraId="1AB4BC47" w14:textId="63A79D09" w:rsidR="00CA1BE9" w:rsidRPr="00735BC3" w:rsidRDefault="00CA1BE9" w:rsidP="00CA1BE9">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Formación, ingeniería industrial, técnicas comerciales, diseño industrial.</w:t>
      </w:r>
    </w:p>
    <w:p w14:paraId="22A7B63A" w14:textId="30405C8E" w:rsidR="00CA1BE9" w:rsidRPr="00735BC3" w:rsidRDefault="00CA1BE9" w:rsidP="00CA1BE9">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Maquinaria y/o bienes de equipo.</w:t>
      </w:r>
    </w:p>
    <w:p w14:paraId="0B4B9740" w14:textId="575AFCE9" w:rsidR="00CA1BE9" w:rsidRPr="00735BC3" w:rsidRDefault="00CA1BE9" w:rsidP="00232CFA">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lastRenderedPageBreak/>
        <w:t>Inmaterial (patentes, marcas, lanzamiento de nuevos productos, sistemas de gestión y organización, equipos no relacionados directamente con nuevos productos y/o procesos, modelos de utilidad...).</w:t>
      </w:r>
    </w:p>
    <w:p w14:paraId="196DC716" w14:textId="1B0BCD40" w:rsidR="00CA1BE9" w:rsidRPr="00735BC3" w:rsidRDefault="00CA1BE9" w:rsidP="00232CFA">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Investigación y Desarrollo (Internos y Externos) e incorporación de doctores a la empresa.</w:t>
      </w:r>
    </w:p>
    <w:p w14:paraId="780AAC63" w14:textId="0CD1EFF4" w:rsidR="00CA1BE9" w:rsidRPr="00735BC3" w:rsidRDefault="00CA1BE9" w:rsidP="00CA1BE9">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Otras.</w:t>
      </w:r>
    </w:p>
    <w:p w14:paraId="6CEF1BD6" w14:textId="430D685D" w:rsidR="00CA1BE9" w:rsidRPr="00735BC3" w:rsidRDefault="00CA1BE9" w:rsidP="00CA1BE9">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Procedencia geográfica del capital necesario para la innovación desarrollada:</w:t>
      </w:r>
    </w:p>
    <w:p w14:paraId="1412A733" w14:textId="5AE91C8C" w:rsidR="00CA1BE9" w:rsidRPr="00735BC3" w:rsidRDefault="009178CC" w:rsidP="00CA1BE9">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Comunidad Valenciana</w:t>
      </w:r>
    </w:p>
    <w:p w14:paraId="2AA5033B" w14:textId="61C3AF9F" w:rsidR="00CA1BE9" w:rsidRPr="00735BC3" w:rsidRDefault="00CA1BE9" w:rsidP="00CA1BE9">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Resto de España</w:t>
      </w:r>
    </w:p>
    <w:p w14:paraId="1779AEA6" w14:textId="2B3541A7" w:rsidR="00CA1BE9" w:rsidRPr="00735BC3" w:rsidRDefault="00CA1BE9" w:rsidP="00CA1BE9">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Unión Europea</w:t>
      </w:r>
    </w:p>
    <w:p w14:paraId="7469803D" w14:textId="5015C242" w:rsidR="00CA1BE9" w:rsidRPr="00735BC3" w:rsidRDefault="00CA1BE9" w:rsidP="00CA1BE9">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Resto de países</w:t>
      </w:r>
    </w:p>
    <w:p w14:paraId="6DCA3172" w14:textId="320C0EAA" w:rsidR="00CA1BE9" w:rsidRPr="00735BC3" w:rsidRDefault="00CA1BE9" w:rsidP="00CA1BE9">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Beneficio productivo y/o económico gracias al desarrollo de la innovación de la empresa.</w:t>
      </w:r>
      <w:r w:rsidR="004217FB" w:rsidRPr="00735BC3">
        <w:rPr>
          <w:rFonts w:ascii="Lato" w:hAnsi="Lato"/>
          <w:b w:val="0"/>
          <w:noProof/>
          <w:lang w:val="es-ES_tradnl"/>
        </w:rPr>
        <w:t xml:space="preserve"> ¿En qué grado afecta tanto a la “producción” de la empresa como al beneficio económico de ésta el desarrollo de la actividad innovadora?. Se entenderá por “producción” el aumento cuantitativo y cualitativo de la fabricación de productos o el aumento cuantitativo y cualitativo en el ofrecimiento de servicios (en el caso de empresas no industriales).</w:t>
      </w:r>
    </w:p>
    <w:p w14:paraId="139B5901" w14:textId="626F6AD8" w:rsidR="004217FB" w:rsidRPr="00735BC3" w:rsidRDefault="004217FB" w:rsidP="00CA1BE9">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Relación de futuras innovaciones previstas en la empresa.</w:t>
      </w:r>
    </w:p>
    <w:p w14:paraId="6762D62E" w14:textId="3E4FCBBD" w:rsidR="004217FB" w:rsidRPr="00735BC3" w:rsidRDefault="004217FB" w:rsidP="00CA1BE9">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Objetivos que se persiguen con el desarrollo de la innovación:</w:t>
      </w:r>
    </w:p>
    <w:p w14:paraId="7E5CE204" w14:textId="77777777" w:rsidR="004217FB" w:rsidRPr="00735BC3" w:rsidRDefault="004217FB" w:rsidP="004217F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Mejorar la calidad del producto</w:t>
      </w:r>
    </w:p>
    <w:p w14:paraId="4C57A545" w14:textId="77777777" w:rsidR="004217FB" w:rsidRPr="00735BC3" w:rsidRDefault="004217FB" w:rsidP="004217F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Aumentar cuota de mercado</w:t>
      </w:r>
    </w:p>
    <w:p w14:paraId="596C1E9B" w14:textId="77777777" w:rsidR="004217FB" w:rsidRPr="00735BC3" w:rsidRDefault="004217FB" w:rsidP="004217F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Reemplazar productos o procesos</w:t>
      </w:r>
    </w:p>
    <w:p w14:paraId="23DF18A5" w14:textId="77777777" w:rsidR="004217FB" w:rsidRPr="00735BC3" w:rsidRDefault="004217FB" w:rsidP="004217F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Reducir tiempo de fabricación</w:t>
      </w:r>
    </w:p>
    <w:p w14:paraId="40C140D7" w14:textId="77777777" w:rsidR="004217FB" w:rsidRPr="00735BC3" w:rsidRDefault="004217FB" w:rsidP="004217F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Aumentar la flexibilidad</w:t>
      </w:r>
    </w:p>
    <w:p w14:paraId="50E15C35" w14:textId="77777777" w:rsidR="004217FB" w:rsidRPr="00735BC3" w:rsidRDefault="004217FB" w:rsidP="004217F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Introducirse en nuevos mercados (dentro de la UE)</w:t>
      </w:r>
    </w:p>
    <w:p w14:paraId="709B50DE" w14:textId="77777777" w:rsidR="004217FB" w:rsidRPr="00735BC3" w:rsidRDefault="004217FB" w:rsidP="004217F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Reducir costes salariales</w:t>
      </w:r>
    </w:p>
    <w:p w14:paraId="117A38E8" w14:textId="77777777" w:rsidR="004217FB" w:rsidRPr="00735BC3" w:rsidRDefault="004217FB" w:rsidP="004217F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Crear nuevos mercados (dentro del propio país)</w:t>
      </w:r>
    </w:p>
    <w:p w14:paraId="18E5D142" w14:textId="77777777" w:rsidR="004217FB" w:rsidRPr="00735BC3" w:rsidRDefault="004217FB" w:rsidP="004217F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Crear nuevos mercados (en otros países)</w:t>
      </w:r>
    </w:p>
    <w:p w14:paraId="43999490" w14:textId="77777777" w:rsidR="004217FB" w:rsidRPr="00735BC3" w:rsidRDefault="004217FB" w:rsidP="004217F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Diversificar la producción</w:t>
      </w:r>
    </w:p>
    <w:p w14:paraId="75E52C01" w14:textId="77777777" w:rsidR="004217FB" w:rsidRPr="00735BC3" w:rsidRDefault="004217FB" w:rsidP="004217F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Reducir el consumo de materiales</w:t>
      </w:r>
    </w:p>
    <w:p w14:paraId="73D61E71" w14:textId="77777777" w:rsidR="004217FB" w:rsidRPr="00735BC3" w:rsidRDefault="004217FB" w:rsidP="004217F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Reducir el impacto ambiental</w:t>
      </w:r>
    </w:p>
    <w:p w14:paraId="787DD539" w14:textId="16005B97" w:rsidR="004217FB" w:rsidRPr="00735BC3" w:rsidRDefault="004217FB" w:rsidP="004217F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Reducir pagos por transferencia de tecnología al exterior</w:t>
      </w:r>
    </w:p>
    <w:p w14:paraId="43C017FD" w14:textId="66FA1B50" w:rsidR="003744FB" w:rsidRPr="00735BC3" w:rsidRDefault="003744FB" w:rsidP="003744FB">
      <w:pPr>
        <w:pStyle w:val="Prrafodelista"/>
        <w:numPr>
          <w:ilvl w:val="0"/>
          <w:numId w:val="19"/>
        </w:numPr>
        <w:spacing w:after="200"/>
        <w:jc w:val="both"/>
        <w:rPr>
          <w:rFonts w:ascii="Lato" w:hAnsi="Lato"/>
          <w:b w:val="0"/>
          <w:noProof/>
          <w:lang w:val="es-ES_tradnl"/>
        </w:rPr>
      </w:pPr>
      <w:r w:rsidRPr="00735BC3">
        <w:rPr>
          <w:rFonts w:ascii="Lato" w:hAnsi="Lato"/>
          <w:b w:val="0"/>
          <w:noProof/>
          <w:lang w:val="es-ES_tradnl"/>
        </w:rPr>
        <w:t>Modernización y diversificación de productos.</w:t>
      </w:r>
    </w:p>
    <w:p w14:paraId="23F6B5B7" w14:textId="34C062AE" w:rsidR="00C3365A" w:rsidRPr="00735BC3" w:rsidRDefault="00C3365A" w:rsidP="00C3365A">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lastRenderedPageBreak/>
        <w:t>¿Qué productos</w:t>
      </w:r>
      <w:r w:rsidR="00554B68" w:rsidRPr="00735BC3">
        <w:rPr>
          <w:rFonts w:ascii="Lato" w:hAnsi="Lato"/>
          <w:b w:val="0"/>
          <w:noProof/>
          <w:lang w:val="es-ES_tradnl"/>
        </w:rPr>
        <w:t>?</w:t>
      </w:r>
    </w:p>
    <w:p w14:paraId="3B650F3D" w14:textId="615E4857" w:rsidR="003744FB" w:rsidRPr="00735BC3" w:rsidRDefault="003744FB" w:rsidP="003744FB">
      <w:pPr>
        <w:pStyle w:val="Prrafodelista"/>
        <w:numPr>
          <w:ilvl w:val="0"/>
          <w:numId w:val="19"/>
        </w:numPr>
        <w:spacing w:after="200"/>
        <w:jc w:val="both"/>
        <w:rPr>
          <w:rFonts w:ascii="Lato" w:hAnsi="Lato"/>
          <w:b w:val="0"/>
          <w:noProof/>
          <w:lang w:val="es-ES_tradnl"/>
        </w:rPr>
      </w:pPr>
      <w:r w:rsidRPr="00735BC3">
        <w:rPr>
          <w:rFonts w:ascii="Lato" w:hAnsi="Lato"/>
          <w:b w:val="0"/>
          <w:noProof/>
          <w:lang w:val="es-ES_tradnl"/>
        </w:rPr>
        <w:t>Inversión en sectores productivos.</w:t>
      </w:r>
    </w:p>
    <w:p w14:paraId="2F067832" w14:textId="3BF90199" w:rsidR="003744FB" w:rsidRPr="00735BC3" w:rsidRDefault="003744FB" w:rsidP="003744FB">
      <w:pPr>
        <w:pStyle w:val="Prrafodelista"/>
        <w:numPr>
          <w:ilvl w:val="0"/>
          <w:numId w:val="19"/>
        </w:numPr>
        <w:spacing w:after="200"/>
        <w:jc w:val="both"/>
        <w:rPr>
          <w:rFonts w:ascii="Lato" w:hAnsi="Lato"/>
          <w:b w:val="0"/>
          <w:noProof/>
          <w:lang w:val="es-ES_tradnl"/>
        </w:rPr>
      </w:pPr>
      <w:r w:rsidRPr="00735BC3">
        <w:rPr>
          <w:rFonts w:ascii="Lato" w:hAnsi="Lato"/>
          <w:b w:val="0"/>
          <w:noProof/>
          <w:lang w:val="es-ES_tradnl"/>
        </w:rPr>
        <w:t>Impacto positivo en el empleo estable, preferentemente cualificado, promoción de la igualdad de oportunidades y la corresponsabilidad en los cuidados.</w:t>
      </w:r>
    </w:p>
    <w:p w14:paraId="5ABF2325" w14:textId="71691257" w:rsidR="009178CC" w:rsidRPr="00735BC3" w:rsidRDefault="009178CC" w:rsidP="009178CC">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Crecimiento del empleo estable ligado al desarrollo del proyecto.</w:t>
      </w:r>
    </w:p>
    <w:p w14:paraId="66F195E7" w14:textId="468DD53B" w:rsidR="009178CC" w:rsidRPr="00735BC3" w:rsidRDefault="009178CC" w:rsidP="009178CC">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Fomento de la igualdad de oportunidades por la implantación del proyecto.</w:t>
      </w:r>
    </w:p>
    <w:p w14:paraId="4A3A084F" w14:textId="2BD868FF" w:rsidR="009178CC" w:rsidRPr="00735BC3" w:rsidRDefault="00BC58EB" w:rsidP="009178CC">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¿Por qué el desarrollo del proyecto aumenta la corresponsabilidad en los cuidados?</w:t>
      </w:r>
    </w:p>
    <w:p w14:paraId="263DD242" w14:textId="4322427C" w:rsidR="003744FB" w:rsidRPr="00735BC3" w:rsidRDefault="003744FB" w:rsidP="003744FB">
      <w:pPr>
        <w:pStyle w:val="Prrafodelista"/>
        <w:numPr>
          <w:ilvl w:val="0"/>
          <w:numId w:val="19"/>
        </w:numPr>
        <w:spacing w:after="200"/>
        <w:jc w:val="both"/>
        <w:rPr>
          <w:rFonts w:ascii="Lato" w:hAnsi="Lato"/>
          <w:b w:val="0"/>
          <w:noProof/>
          <w:lang w:val="es-ES_tradnl"/>
        </w:rPr>
      </w:pPr>
      <w:r w:rsidRPr="00735BC3">
        <w:rPr>
          <w:rFonts w:ascii="Lato" w:hAnsi="Lato"/>
          <w:b w:val="0"/>
          <w:noProof/>
          <w:lang w:val="es-ES_tradnl"/>
        </w:rPr>
        <w:t>Mejora de la competitividad y la internacionalización: estabilización y crecimiento empresarial.</w:t>
      </w:r>
    </w:p>
    <w:p w14:paraId="145D5CC0" w14:textId="064FFBF6" w:rsidR="00E9374F" w:rsidRPr="00735BC3" w:rsidRDefault="00E92CF7" w:rsidP="00E9374F">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Se implementan procesos de cálculo de costes de producción y estrategia competititva.</w:t>
      </w:r>
    </w:p>
    <w:p w14:paraId="4581B74D" w14:textId="6601756A" w:rsidR="00E92CF7" w:rsidRPr="00735BC3" w:rsidRDefault="00E92CF7" w:rsidP="00E9374F">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Mejora de procesos y reducción de stocks.</w:t>
      </w:r>
    </w:p>
    <w:p w14:paraId="61023F25" w14:textId="7FFA3244" w:rsidR="00E92CF7" w:rsidRPr="00735BC3" w:rsidRDefault="00E92CF7" w:rsidP="00E92CF7">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Simplificación de la cadena de suministro.</w:t>
      </w:r>
    </w:p>
    <w:p w14:paraId="3C675908" w14:textId="023C069C" w:rsidR="00E92CF7" w:rsidRPr="00735BC3" w:rsidRDefault="00E92CF7" w:rsidP="00E92CF7">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Reducción de los costes de inventario y de la manipulación.</w:t>
      </w:r>
    </w:p>
    <w:p w14:paraId="53D6484A" w14:textId="60C095B9" w:rsidR="00E92CF7" w:rsidRPr="00735BC3" w:rsidRDefault="00E92CF7" w:rsidP="00E92CF7">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Reducción de los plazos de entrega.</w:t>
      </w:r>
    </w:p>
    <w:p w14:paraId="573CB1A6" w14:textId="52A510AE" w:rsidR="00E92CF7" w:rsidRPr="00735BC3" w:rsidRDefault="00E92CF7" w:rsidP="00E92CF7">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Mejora del servicio al cliente.</w:t>
      </w:r>
    </w:p>
    <w:p w14:paraId="217DC48C" w14:textId="454C6F25" w:rsidR="00E92CF7" w:rsidRPr="00735BC3" w:rsidRDefault="00E92CF7" w:rsidP="00E92CF7">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Estudio de Métodos y Tiempos.</w:t>
      </w:r>
    </w:p>
    <w:p w14:paraId="0935D343" w14:textId="217C73B1" w:rsidR="00E92CF7" w:rsidRPr="00735BC3" w:rsidRDefault="00E92CF7" w:rsidP="00E92CF7">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Modelo de Excelencia Operacional y Mejora Contínua.</w:t>
      </w:r>
    </w:p>
    <w:p w14:paraId="2CB7FB61" w14:textId="14533AB7" w:rsidR="003744FB" w:rsidRPr="00735BC3" w:rsidRDefault="003744FB" w:rsidP="003744FB">
      <w:pPr>
        <w:pStyle w:val="Prrafodelista"/>
        <w:numPr>
          <w:ilvl w:val="0"/>
          <w:numId w:val="19"/>
        </w:numPr>
        <w:spacing w:after="200"/>
        <w:jc w:val="both"/>
        <w:rPr>
          <w:rFonts w:ascii="Lato" w:hAnsi="Lato"/>
          <w:b w:val="0"/>
          <w:noProof/>
          <w:lang w:val="es-ES_tradnl"/>
        </w:rPr>
      </w:pPr>
      <w:r w:rsidRPr="00735BC3">
        <w:rPr>
          <w:rFonts w:ascii="Lato" w:hAnsi="Lato"/>
          <w:b w:val="0"/>
          <w:noProof/>
          <w:lang w:val="es-ES_tradnl"/>
        </w:rPr>
        <w:t>Incremento de la conectividad y de la capacidad logística que favorezca la apertura de nuevos mercados.</w:t>
      </w:r>
    </w:p>
    <w:p w14:paraId="58004570" w14:textId="5893A611" w:rsidR="00E9374F" w:rsidRPr="00735BC3" w:rsidRDefault="00E9374F" w:rsidP="00E9374F">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¿Cómo el desarrollo del proyecto contribuye a favorecer la apertura de nuevos mercados?</w:t>
      </w:r>
    </w:p>
    <w:p w14:paraId="3356D06A" w14:textId="51A67544" w:rsidR="00E9374F" w:rsidRPr="00735BC3" w:rsidRDefault="00E9374F" w:rsidP="00E9374F">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¿Cómo van a mejorar indicadores como?:</w:t>
      </w:r>
    </w:p>
    <w:p w14:paraId="122950DC" w14:textId="77777777" w:rsidR="00E9374F" w:rsidRPr="00735BC3" w:rsidRDefault="00E9374F" w:rsidP="00E9374F">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Producción: unidades producidas por hora, porcentaje de productos defectuosos, coste por unidad producida, coste por los productos defectuosos.</w:t>
      </w:r>
    </w:p>
    <w:p w14:paraId="560FCE94" w14:textId="77777777" w:rsidR="00E9374F" w:rsidRPr="00735BC3" w:rsidRDefault="00E9374F" w:rsidP="00E9374F">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Almacenamiento: precio por unidad almacenada, porcentaje de mercancías obsoletas, precisión del inventario, porcentaje de mercancía fuera de stock.</w:t>
      </w:r>
    </w:p>
    <w:p w14:paraId="3774E89F" w14:textId="77777777" w:rsidR="00E9374F" w:rsidRPr="00735BC3" w:rsidRDefault="00E9374F" w:rsidP="00E9374F">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Preparación de pedidos: tiempo de preparación por pedido, coste por preparación de pedido, precisión en la preparación de pedidos.</w:t>
      </w:r>
    </w:p>
    <w:p w14:paraId="1B0CE1F9" w14:textId="77777777" w:rsidR="00E9374F" w:rsidRPr="00735BC3" w:rsidRDefault="00E9374F" w:rsidP="00E9374F">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lastRenderedPageBreak/>
        <w:t>Transporte: distancia media de cada envío, coste medio de la entrega, kilos enviados, tiempo de entrega, relación entre el coste de envío y el total de ventas.</w:t>
      </w:r>
    </w:p>
    <w:p w14:paraId="5845C880" w14:textId="77777777" w:rsidR="00E9374F" w:rsidRPr="00735BC3" w:rsidRDefault="00E9374F" w:rsidP="00E9374F">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Entrega: porcentaje de entregas exitosas a la primera, porcentaje de entregas a tiempo -contando solo transporte, desde la recepción del pedido o desde otro punto-, entregas completas, entregas sin rotura.</w:t>
      </w:r>
    </w:p>
    <w:p w14:paraId="79ED89E4" w14:textId="0829B570" w:rsidR="00E9374F" w:rsidRPr="00735BC3" w:rsidRDefault="00E9374F" w:rsidP="00E9374F">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Calidad / Servicio al cliente: porcentaje de entregas con reclamación, encuestas de satisfacción de clientes, media de retención/pérdida de clientes, devoluciones.</w:t>
      </w:r>
    </w:p>
    <w:p w14:paraId="29338411" w14:textId="2840BCAE" w:rsidR="003744FB" w:rsidRPr="00735BC3" w:rsidRDefault="003744FB" w:rsidP="003744FB">
      <w:pPr>
        <w:pStyle w:val="Prrafodelista"/>
        <w:numPr>
          <w:ilvl w:val="0"/>
          <w:numId w:val="19"/>
        </w:numPr>
        <w:spacing w:after="200"/>
        <w:jc w:val="both"/>
        <w:rPr>
          <w:rFonts w:ascii="Lato" w:hAnsi="Lato"/>
          <w:b w:val="0"/>
          <w:noProof/>
          <w:lang w:val="es-ES_tradnl"/>
        </w:rPr>
      </w:pPr>
      <w:r w:rsidRPr="00735BC3">
        <w:rPr>
          <w:rFonts w:ascii="Lato" w:hAnsi="Lato"/>
          <w:b w:val="0"/>
          <w:noProof/>
          <w:lang w:val="es-ES_tradnl"/>
        </w:rPr>
        <w:t>Inversiones de sostenibilidad medioambiental, mediante la introducción de mejoras protectoras.</w:t>
      </w:r>
    </w:p>
    <w:p w14:paraId="569321F9" w14:textId="659C6DE2" w:rsidR="00BC58EB" w:rsidRPr="00735BC3" w:rsidRDefault="00BC58EB" w:rsidP="00BC58EB">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¿Cómo se mejoran los recursos naturales?</w:t>
      </w:r>
    </w:p>
    <w:p w14:paraId="3D306360" w14:textId="26ADB589" w:rsidR="00BC58EB" w:rsidRPr="00735BC3" w:rsidRDefault="00BC58EB" w:rsidP="00BC58EB">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¿Cómo se minimiza el impacto medioambiental?</w:t>
      </w:r>
    </w:p>
    <w:p w14:paraId="711A1B90" w14:textId="1B8021DC" w:rsidR="00BC58EB" w:rsidRPr="00735BC3" w:rsidRDefault="00BC58EB" w:rsidP="00BC58EB">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¿Qué medidas protectoras se van a implantar?</w:t>
      </w:r>
    </w:p>
    <w:p w14:paraId="1D9FC0FA" w14:textId="169852A9" w:rsidR="00735BC3" w:rsidRPr="00735BC3" w:rsidRDefault="00735BC3" w:rsidP="00BC58EB">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¿En qué normativa de la UE se hace referencia a la protección que se desea implementar una mejora más allá de las normas de la Unión?. ¿Y en qué proporción se sobrepasa dicha normativa?.</w:t>
      </w:r>
    </w:p>
    <w:p w14:paraId="583BC15A" w14:textId="5AB91B5A" w:rsidR="00BC58EB" w:rsidRPr="00735BC3" w:rsidRDefault="00BC58EB" w:rsidP="00BC58EB">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Proporcionar indicadores de:</w:t>
      </w:r>
    </w:p>
    <w:p w14:paraId="28295CEE" w14:textId="77777777" w:rsidR="00BC58EB" w:rsidRPr="00735BC3" w:rsidRDefault="00BC58EB" w:rsidP="00BC58E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Ciclo de vida del producto;</w:t>
      </w:r>
    </w:p>
    <w:p w14:paraId="55DEF1A6" w14:textId="77777777" w:rsidR="00BC58EB" w:rsidRPr="00735BC3" w:rsidRDefault="00BC58EB" w:rsidP="00BC58E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Calidad del producto;</w:t>
      </w:r>
    </w:p>
    <w:p w14:paraId="64E94951" w14:textId="77777777" w:rsidR="00BC58EB" w:rsidRPr="00735BC3" w:rsidRDefault="00BC58EB" w:rsidP="00BC58E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Salud ambiental;</w:t>
      </w:r>
    </w:p>
    <w:p w14:paraId="64AE845C" w14:textId="77777777" w:rsidR="00BC58EB" w:rsidRPr="00735BC3" w:rsidRDefault="00BC58EB" w:rsidP="00BC58E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Uso de equipamiento;</w:t>
      </w:r>
    </w:p>
    <w:p w14:paraId="1618B8C2" w14:textId="77777777" w:rsidR="00BC58EB" w:rsidRPr="00735BC3" w:rsidRDefault="00BC58EB" w:rsidP="00BC58E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Cantidad de agua usada;</w:t>
      </w:r>
    </w:p>
    <w:p w14:paraId="4D749D34" w14:textId="77777777" w:rsidR="00BC58EB" w:rsidRPr="00735BC3" w:rsidRDefault="00BC58EB" w:rsidP="00BC58E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Cantidad de energía usada;</w:t>
      </w:r>
    </w:p>
    <w:p w14:paraId="0DBFAC9C" w14:textId="77777777" w:rsidR="00BC58EB" w:rsidRPr="00735BC3" w:rsidRDefault="00BC58EB" w:rsidP="00BC58E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Cantidad de materiales usados, reutilizados y reciclados;</w:t>
      </w:r>
    </w:p>
    <w:p w14:paraId="0D4D928C" w14:textId="77777777" w:rsidR="00BC58EB" w:rsidRPr="00735BC3" w:rsidRDefault="00BC58EB" w:rsidP="00BC58E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Huella de carbono;</w:t>
      </w:r>
    </w:p>
    <w:p w14:paraId="0A5B29F5" w14:textId="73FBCF56" w:rsidR="00BC58EB" w:rsidRPr="00735BC3" w:rsidRDefault="00BC58EB" w:rsidP="00BC58EB">
      <w:pPr>
        <w:pStyle w:val="Prrafodelista"/>
        <w:numPr>
          <w:ilvl w:val="2"/>
          <w:numId w:val="19"/>
        </w:numPr>
        <w:spacing w:after="200"/>
        <w:jc w:val="both"/>
        <w:rPr>
          <w:rFonts w:ascii="Lato" w:hAnsi="Lato"/>
          <w:b w:val="0"/>
          <w:noProof/>
          <w:lang w:val="es-ES_tradnl"/>
        </w:rPr>
      </w:pPr>
      <w:r w:rsidRPr="00735BC3">
        <w:rPr>
          <w:rFonts w:ascii="Lato" w:hAnsi="Lato"/>
          <w:b w:val="0"/>
          <w:noProof/>
          <w:lang w:val="es-ES_tradnl"/>
        </w:rPr>
        <w:t>Necesidad de transporte (medido en emisiones de CO</w:t>
      </w:r>
      <w:r w:rsidRPr="00735BC3">
        <w:rPr>
          <w:rFonts w:ascii="Cambria Math" w:hAnsi="Cambria Math" w:cs="Cambria Math"/>
          <w:b w:val="0"/>
          <w:noProof/>
          <w:lang w:val="es-ES_tradnl"/>
        </w:rPr>
        <w:t>₂</w:t>
      </w:r>
      <w:r w:rsidRPr="00735BC3">
        <w:rPr>
          <w:rFonts w:ascii="Lato" w:hAnsi="Lato"/>
          <w:b w:val="0"/>
          <w:noProof/>
          <w:lang w:val="es-ES_tradnl"/>
        </w:rPr>
        <w:t>).</w:t>
      </w:r>
    </w:p>
    <w:p w14:paraId="61919D8D" w14:textId="51C13F72" w:rsidR="003744FB" w:rsidRPr="00735BC3" w:rsidRDefault="003744FB" w:rsidP="003744FB">
      <w:pPr>
        <w:pStyle w:val="Prrafodelista"/>
        <w:numPr>
          <w:ilvl w:val="0"/>
          <w:numId w:val="19"/>
        </w:numPr>
        <w:spacing w:after="200"/>
        <w:jc w:val="both"/>
        <w:rPr>
          <w:rFonts w:ascii="Lato" w:hAnsi="Lato"/>
          <w:b w:val="0"/>
          <w:noProof/>
          <w:lang w:val="es-ES_tradnl"/>
        </w:rPr>
      </w:pPr>
      <w:r w:rsidRPr="00735BC3">
        <w:rPr>
          <w:rFonts w:ascii="Lato" w:hAnsi="Lato"/>
          <w:b w:val="0"/>
          <w:noProof/>
          <w:lang w:val="es-ES_tradnl"/>
        </w:rPr>
        <w:t>Desarrollo local y territorial equilibrado.</w:t>
      </w:r>
      <w:r w:rsidR="00355605" w:rsidRPr="00735BC3">
        <w:rPr>
          <w:rFonts w:ascii="Lato" w:hAnsi="Lato"/>
          <w:b w:val="0"/>
          <w:noProof/>
          <w:lang w:val="es-ES_tradnl"/>
        </w:rPr>
        <w:t xml:space="preserve"> Estableciendo los criterios:</w:t>
      </w:r>
    </w:p>
    <w:p w14:paraId="74CCA69B" w14:textId="3338DB7D" w:rsidR="00E9374F" w:rsidRPr="00735BC3" w:rsidRDefault="00695C53" w:rsidP="00E9374F">
      <w:pPr>
        <w:pStyle w:val="Prrafodelista"/>
        <w:numPr>
          <w:ilvl w:val="1"/>
          <w:numId w:val="19"/>
        </w:numPr>
        <w:spacing w:after="200"/>
        <w:jc w:val="both"/>
        <w:rPr>
          <w:rFonts w:ascii="Lato" w:hAnsi="Lato"/>
          <w:b w:val="0"/>
          <w:noProof/>
          <w:lang w:val="es-ES_tradnl"/>
        </w:rPr>
      </w:pPr>
      <w:r w:rsidRPr="00735BC3">
        <w:rPr>
          <w:rFonts w:ascii="Lato" w:hAnsi="Lato"/>
          <w:b w:val="0"/>
          <w:noProof/>
          <w:lang w:val="es-ES_tradnl"/>
        </w:rPr>
        <w:t>Se estará a lo que se indica en el ANEXO I de la Convocatoria. Esto es:</w:t>
      </w:r>
    </w:p>
    <w:p w14:paraId="0DD9A927" w14:textId="77777777" w:rsidR="00695C53" w:rsidRPr="00695C53" w:rsidRDefault="00695C53" w:rsidP="00695C53">
      <w:pPr>
        <w:tabs>
          <w:tab w:val="left" w:pos="6765"/>
        </w:tabs>
        <w:jc w:val="both"/>
        <w:textAlignment w:val="baseline"/>
        <w:rPr>
          <w:rFonts w:ascii="Lato" w:eastAsia="Times New Roman" w:hAnsi="Lato" w:cs="Times New Roman"/>
          <w:b w:val="0"/>
          <w:bCs/>
          <w:sz w:val="24"/>
          <w:szCs w:val="24"/>
          <w:lang w:eastAsia="es-ES"/>
        </w:rPr>
      </w:pPr>
      <w:r w:rsidRPr="00695C53">
        <w:rPr>
          <w:rFonts w:ascii="Lato" w:hAnsi="Lato" w:cs="Times New Roman"/>
          <w:b w:val="0"/>
          <w:bCs/>
          <w:sz w:val="24"/>
          <w:szCs w:val="24"/>
        </w:rPr>
        <w:t xml:space="preserve">En coherencia con los objetivos de la Agenda Valenciana Antidespoblament (Avant) y las condiciones que establece el </w:t>
      </w:r>
      <w:r w:rsidRPr="00695C53">
        <w:rPr>
          <w:rFonts w:ascii="Lato" w:eastAsia="Times New Roman" w:hAnsi="Lato" w:cs="Times New Roman"/>
          <w:b w:val="0"/>
          <w:bCs/>
          <w:sz w:val="24"/>
          <w:szCs w:val="24"/>
          <w:lang w:eastAsia="es-ES"/>
        </w:rPr>
        <w:t>DECRETO 182/2018, de 10 de octubre, del Consell, por el que se regula la línea específica del Fondo de Cooperación Municipal para la Lucha contra el Despoblamiento de los Municipios de la Comunitat Valenciana, modificado por DECRETO 89/2021, de 2 de julio, del Consell,</w:t>
      </w:r>
      <w:r w:rsidRPr="00695C53">
        <w:rPr>
          <w:rFonts w:ascii="Lato" w:hAnsi="Lato"/>
          <w:b w:val="0"/>
          <w:bCs/>
          <w:sz w:val="24"/>
          <w:szCs w:val="24"/>
        </w:rPr>
        <w:t xml:space="preserve"> (</w:t>
      </w:r>
      <w:r w:rsidRPr="00695C53">
        <w:rPr>
          <w:rFonts w:ascii="Lato" w:eastAsia="Times New Roman" w:hAnsi="Lato" w:cs="Times New Roman"/>
          <w:b w:val="0"/>
          <w:bCs/>
          <w:sz w:val="24"/>
          <w:szCs w:val="24"/>
          <w:lang w:eastAsia="es-ES"/>
        </w:rPr>
        <w:t xml:space="preserve">DOGV núm. 9124 de 09.07.2021), a efectos de valoración del </w:t>
      </w:r>
      <w:r w:rsidRPr="00695C53">
        <w:rPr>
          <w:rFonts w:ascii="Lato" w:eastAsia="Times New Roman" w:hAnsi="Lato" w:cs="Times New Roman"/>
          <w:b w:val="0"/>
          <w:bCs/>
          <w:sz w:val="24"/>
          <w:szCs w:val="24"/>
          <w:lang w:eastAsia="es-ES"/>
        </w:rPr>
        <w:lastRenderedPageBreak/>
        <w:t>Criterio C “Impacto Territorial”, apartado relativo a “</w:t>
      </w:r>
      <w:r w:rsidRPr="00695C53">
        <w:rPr>
          <w:rFonts w:ascii="Lato" w:eastAsiaTheme="minorHAnsi" w:hAnsi="Lato" w:cs="Times New Roman"/>
          <w:b w:val="0"/>
          <w:bCs/>
          <w:sz w:val="24"/>
          <w:szCs w:val="24"/>
        </w:rPr>
        <w:t xml:space="preserve">Establecimiento en zonas de interior”, se otorgará la puntuación siguiente en relación con la </w:t>
      </w:r>
      <w:r w:rsidRPr="00695C53">
        <w:rPr>
          <w:rFonts w:ascii="Lato" w:hAnsi="Lato" w:cs="Times New Roman"/>
          <w:b w:val="0"/>
          <w:bCs/>
          <w:sz w:val="24"/>
          <w:szCs w:val="24"/>
        </w:rPr>
        <w:t>concurrencia de las siguientes circunstancias:</w:t>
      </w:r>
    </w:p>
    <w:p w14:paraId="723AEC98" w14:textId="77777777" w:rsidR="00695C53" w:rsidRPr="00695C53" w:rsidRDefault="00695C53" w:rsidP="00695C53">
      <w:pPr>
        <w:autoSpaceDN w:val="0"/>
        <w:spacing w:after="120"/>
        <w:textAlignment w:val="baseline"/>
        <w:rPr>
          <w:rFonts w:ascii="Lato" w:hAnsi="Lato" w:cs="Times New Roman"/>
          <w:b w:val="0"/>
          <w:bCs/>
          <w:kern w:val="3"/>
        </w:rPr>
      </w:pPr>
    </w:p>
    <w:p w14:paraId="59938298" w14:textId="383D0904" w:rsidR="00695C53" w:rsidRPr="00695C53" w:rsidRDefault="00695C53" w:rsidP="00695C53">
      <w:pPr>
        <w:pStyle w:val="Prrafodelista"/>
        <w:numPr>
          <w:ilvl w:val="0"/>
          <w:numId w:val="26"/>
        </w:numPr>
        <w:spacing w:line="240" w:lineRule="auto"/>
        <w:rPr>
          <w:rFonts w:ascii="Lato" w:eastAsia="Times New Roman" w:hAnsi="Lato" w:cs="Times New Roman"/>
          <w:b w:val="0"/>
          <w:bCs/>
          <w:sz w:val="23"/>
          <w:szCs w:val="23"/>
          <w:lang w:eastAsia="es-ES"/>
        </w:rPr>
      </w:pPr>
      <w:r w:rsidRPr="00695C53">
        <w:rPr>
          <w:rFonts w:ascii="Lato" w:eastAsia="Times New Roman" w:hAnsi="Lato" w:cs="Times New Roman"/>
          <w:b w:val="0"/>
          <w:bCs/>
          <w:sz w:val="23"/>
          <w:szCs w:val="23"/>
          <w:lang w:eastAsia="es-ES"/>
        </w:rPr>
        <w:t>Población inferior o igual a 1.000 habitantes</w:t>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t>10 puntos.</w:t>
      </w:r>
    </w:p>
    <w:p w14:paraId="0B05F955" w14:textId="77777777" w:rsidR="00695C53" w:rsidRPr="00695C53" w:rsidRDefault="00695C53" w:rsidP="00695C53">
      <w:pPr>
        <w:pStyle w:val="Prrafodelista"/>
        <w:numPr>
          <w:ilvl w:val="0"/>
          <w:numId w:val="26"/>
        </w:numPr>
        <w:spacing w:line="240" w:lineRule="auto"/>
        <w:rPr>
          <w:rFonts w:ascii="Lato" w:eastAsia="Times New Roman" w:hAnsi="Lato" w:cs="Times New Roman"/>
          <w:b w:val="0"/>
          <w:bCs/>
          <w:sz w:val="23"/>
          <w:szCs w:val="23"/>
          <w:lang w:eastAsia="es-ES"/>
        </w:rPr>
      </w:pPr>
      <w:r w:rsidRPr="00695C53">
        <w:rPr>
          <w:rFonts w:ascii="Lato" w:eastAsia="Times New Roman" w:hAnsi="Lato" w:cs="Times New Roman"/>
          <w:b w:val="0"/>
          <w:bCs/>
          <w:sz w:val="23"/>
          <w:szCs w:val="23"/>
          <w:lang w:eastAsia="es-ES"/>
        </w:rPr>
        <w:t>Densidad de población: igual o inferior</w:t>
      </w:r>
    </w:p>
    <w:p w14:paraId="7F3AEBDF" w14:textId="77777777" w:rsidR="00695C53" w:rsidRPr="00695C53" w:rsidRDefault="00695C53" w:rsidP="00695C53">
      <w:pPr>
        <w:spacing w:line="240" w:lineRule="auto"/>
        <w:ind w:left="709"/>
        <w:rPr>
          <w:rFonts w:ascii="Lato" w:eastAsia="Times New Roman" w:hAnsi="Lato" w:cs="Times New Roman"/>
          <w:b w:val="0"/>
          <w:bCs/>
          <w:sz w:val="23"/>
          <w:szCs w:val="23"/>
          <w:lang w:eastAsia="es-ES"/>
        </w:rPr>
      </w:pPr>
      <w:r w:rsidRPr="00695C53">
        <w:rPr>
          <w:rFonts w:ascii="Lato" w:eastAsia="Times New Roman" w:hAnsi="Lato" w:cs="Times New Roman"/>
          <w:b w:val="0"/>
          <w:bCs/>
          <w:sz w:val="23"/>
          <w:szCs w:val="23"/>
          <w:lang w:eastAsia="es-ES"/>
        </w:rPr>
        <w:t>20 habitantes por kilómetro cuadrado.</w:t>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t>10 puntos.</w:t>
      </w:r>
    </w:p>
    <w:p w14:paraId="1277BA7B" w14:textId="63DD994B" w:rsidR="00695C53" w:rsidRPr="00695C53" w:rsidRDefault="00695C53" w:rsidP="00695C53">
      <w:pPr>
        <w:pStyle w:val="Prrafodelista"/>
        <w:numPr>
          <w:ilvl w:val="0"/>
          <w:numId w:val="26"/>
        </w:numPr>
        <w:spacing w:line="240" w:lineRule="auto"/>
        <w:rPr>
          <w:rFonts w:ascii="Lato" w:eastAsia="Times New Roman" w:hAnsi="Lato" w:cs="Times New Roman"/>
          <w:b w:val="0"/>
          <w:bCs/>
          <w:sz w:val="23"/>
          <w:szCs w:val="23"/>
          <w:lang w:eastAsia="es-ES"/>
        </w:rPr>
      </w:pPr>
      <w:r w:rsidRPr="00695C53">
        <w:rPr>
          <w:rFonts w:ascii="Lato" w:eastAsia="Times New Roman" w:hAnsi="Lato" w:cs="Times New Roman"/>
          <w:b w:val="0"/>
          <w:bCs/>
          <w:sz w:val="23"/>
          <w:szCs w:val="23"/>
          <w:lang w:eastAsia="es-ES"/>
        </w:rPr>
        <w:t>Población entre 1.001 y 5.000 habitantes</w:t>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t xml:space="preserve">   8 puntos.</w:t>
      </w:r>
    </w:p>
    <w:p w14:paraId="1639CCE3" w14:textId="02481AA7" w:rsidR="00695C53" w:rsidRPr="00695C53" w:rsidRDefault="00695C53" w:rsidP="00695C53">
      <w:pPr>
        <w:pStyle w:val="Prrafodelista"/>
        <w:numPr>
          <w:ilvl w:val="0"/>
          <w:numId w:val="26"/>
        </w:numPr>
        <w:spacing w:line="240" w:lineRule="auto"/>
        <w:rPr>
          <w:rFonts w:ascii="Lato" w:eastAsia="Times New Roman" w:hAnsi="Lato" w:cs="Times New Roman"/>
          <w:b w:val="0"/>
          <w:bCs/>
          <w:sz w:val="23"/>
          <w:szCs w:val="23"/>
          <w:lang w:eastAsia="es-ES"/>
        </w:rPr>
      </w:pPr>
      <w:r w:rsidRPr="00695C53">
        <w:rPr>
          <w:rFonts w:ascii="Lato" w:eastAsia="Times New Roman" w:hAnsi="Lato" w:cs="Times New Roman"/>
          <w:b w:val="0"/>
          <w:bCs/>
          <w:sz w:val="23"/>
          <w:szCs w:val="23"/>
          <w:lang w:eastAsia="es-ES"/>
        </w:rPr>
        <w:t>Población entre 5.001 y 10.000 habitantes</w:t>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t xml:space="preserve">   5 puntos.</w:t>
      </w:r>
    </w:p>
    <w:p w14:paraId="4275EFE4" w14:textId="3D7ECF3D" w:rsidR="00695C53" w:rsidRPr="00695C53" w:rsidRDefault="00695C53" w:rsidP="00695C53">
      <w:pPr>
        <w:pStyle w:val="Prrafodelista"/>
        <w:numPr>
          <w:ilvl w:val="0"/>
          <w:numId w:val="26"/>
        </w:numPr>
        <w:spacing w:line="240" w:lineRule="auto"/>
        <w:rPr>
          <w:rFonts w:ascii="Lato" w:eastAsia="Times New Roman" w:hAnsi="Lato" w:cs="Times New Roman"/>
          <w:b w:val="0"/>
          <w:bCs/>
          <w:sz w:val="23"/>
          <w:szCs w:val="23"/>
          <w:lang w:eastAsia="es-ES"/>
        </w:rPr>
      </w:pPr>
      <w:r w:rsidRPr="00695C53">
        <w:rPr>
          <w:rFonts w:ascii="Lato" w:eastAsia="Times New Roman" w:hAnsi="Lato" w:cs="Times New Roman"/>
          <w:b w:val="0"/>
          <w:bCs/>
          <w:sz w:val="23"/>
          <w:szCs w:val="23"/>
          <w:lang w:eastAsia="es-ES"/>
        </w:rPr>
        <w:t>Población entre 10.001 y 20.000 habitantes</w:t>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t xml:space="preserve">   2 puntos.</w:t>
      </w:r>
    </w:p>
    <w:p w14:paraId="4180C5FC" w14:textId="0C6300B4" w:rsidR="00695C53" w:rsidRPr="00695C53" w:rsidRDefault="00695C53" w:rsidP="00695C53">
      <w:pPr>
        <w:pStyle w:val="Prrafodelista"/>
        <w:numPr>
          <w:ilvl w:val="0"/>
          <w:numId w:val="26"/>
        </w:numPr>
        <w:spacing w:line="240" w:lineRule="auto"/>
        <w:rPr>
          <w:rFonts w:ascii="Lato" w:eastAsia="Times New Roman" w:hAnsi="Lato" w:cs="Times New Roman"/>
          <w:b w:val="0"/>
          <w:bCs/>
          <w:sz w:val="23"/>
          <w:szCs w:val="23"/>
          <w:lang w:eastAsia="es-ES"/>
        </w:rPr>
      </w:pPr>
      <w:r w:rsidRPr="00695C53">
        <w:rPr>
          <w:rFonts w:ascii="Lato" w:eastAsia="Times New Roman" w:hAnsi="Lato" w:cs="Times New Roman"/>
          <w:b w:val="0"/>
          <w:bCs/>
          <w:sz w:val="23"/>
          <w:szCs w:val="23"/>
          <w:lang w:eastAsia="es-ES"/>
        </w:rPr>
        <w:t>Resto de municipios</w:t>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r>
      <w:r w:rsidRPr="00695C53">
        <w:rPr>
          <w:rFonts w:ascii="Lato" w:eastAsia="Times New Roman" w:hAnsi="Lato" w:cs="Times New Roman"/>
          <w:b w:val="0"/>
          <w:bCs/>
          <w:sz w:val="23"/>
          <w:szCs w:val="23"/>
          <w:lang w:eastAsia="es-ES"/>
        </w:rPr>
        <w:tab/>
        <w:t xml:space="preserve">   0 puntos.</w:t>
      </w:r>
    </w:p>
    <w:p w14:paraId="04382B51" w14:textId="77777777" w:rsidR="00695C53" w:rsidRPr="00695C53" w:rsidRDefault="00695C53" w:rsidP="00695C53">
      <w:pPr>
        <w:spacing w:line="240" w:lineRule="auto"/>
        <w:ind w:left="709" w:hanging="216"/>
        <w:rPr>
          <w:rFonts w:ascii="Lato" w:eastAsia="Times New Roman" w:hAnsi="Lato" w:cs="Times New Roman"/>
          <w:sz w:val="23"/>
          <w:szCs w:val="23"/>
          <w:lang w:eastAsia="es-ES"/>
        </w:rPr>
      </w:pPr>
    </w:p>
    <w:p w14:paraId="01C61A17" w14:textId="77777777" w:rsidR="00695C53" w:rsidRPr="00695C53" w:rsidRDefault="00695C53" w:rsidP="00695C53">
      <w:pPr>
        <w:spacing w:line="240" w:lineRule="auto"/>
        <w:rPr>
          <w:rFonts w:ascii="Lato" w:hAnsi="Lato" w:cs="Times New Roman"/>
          <w:bCs/>
          <w:kern w:val="3"/>
          <w:sz w:val="20"/>
          <w:szCs w:val="20"/>
        </w:rPr>
      </w:pPr>
      <w:r w:rsidRPr="00695C53">
        <w:rPr>
          <w:rFonts w:ascii="Lato" w:eastAsia="Times New Roman" w:hAnsi="Lato" w:cs="Times New Roman"/>
          <w:sz w:val="20"/>
          <w:szCs w:val="20"/>
          <w:lang w:eastAsia="es-ES"/>
        </w:rPr>
        <w:t>(Estos datos se obtendrán de conformidad con las cifras de población aprobadas por el Gobierno que figuren en la última actualización del padrón municipal vigente, y de estadísticas oficiales publicadas por el Instituto Nacional de Estadística, por el Instituto Valenciano de Estadística y datos oficiales de las administraciones públicas.)</w:t>
      </w:r>
    </w:p>
    <w:p w14:paraId="1CD156A0" w14:textId="56DDE05E" w:rsidR="00E9374F" w:rsidRPr="00695C53" w:rsidRDefault="00E9374F" w:rsidP="00695C53">
      <w:pPr>
        <w:spacing w:after="200"/>
        <w:jc w:val="both"/>
        <w:rPr>
          <w:rFonts w:ascii="Lato" w:hAnsi="Lato"/>
          <w:b w:val="0"/>
          <w:noProof/>
          <w:highlight w:val="yellow"/>
          <w:lang w:val="es-ES_tradnl"/>
        </w:rPr>
      </w:pPr>
    </w:p>
    <w:p w14:paraId="6354384B" w14:textId="49661E1F" w:rsidR="003744FB" w:rsidRPr="00232CFA" w:rsidRDefault="003744FB" w:rsidP="003744FB">
      <w:pPr>
        <w:spacing w:after="200"/>
        <w:jc w:val="both"/>
        <w:rPr>
          <w:rFonts w:ascii="Lato" w:hAnsi="Lato"/>
          <w:b w:val="0"/>
          <w:noProof/>
          <w:lang w:val="es-ES_tradnl"/>
        </w:rPr>
      </w:pPr>
      <w:bookmarkStart w:id="32" w:name="_Hlk90835155"/>
      <w:r w:rsidRPr="00735BC3">
        <w:rPr>
          <w:rFonts w:ascii="Lato" w:hAnsi="Lato"/>
          <w:b w:val="0"/>
          <w:noProof/>
          <w:lang w:val="es-ES_tradnl"/>
        </w:rPr>
        <w:t>Además se deberán indicar hitos objetivamente comprobables, al menos uno al año, en cada una de las prioridades temáticas que se traten de justificar.</w:t>
      </w:r>
      <w:r w:rsidR="00BC58EB" w:rsidRPr="00735BC3">
        <w:rPr>
          <w:rFonts w:ascii="Lato" w:hAnsi="Lato"/>
          <w:b w:val="0"/>
          <w:noProof/>
          <w:lang w:val="es-ES_tradnl"/>
        </w:rPr>
        <w:t xml:space="preserve"> Tendrán que ser concretos, mesurables, contrastables y directamente deducibles de la actividad del proyecto realizado</w:t>
      </w:r>
      <w:r w:rsidR="00355605" w:rsidRPr="00735BC3">
        <w:rPr>
          <w:rFonts w:ascii="Lato" w:hAnsi="Lato"/>
          <w:b w:val="0"/>
          <w:noProof/>
          <w:lang w:val="es-ES_tradnl"/>
        </w:rPr>
        <w:t>.</w:t>
      </w:r>
      <w:bookmarkEnd w:id="32"/>
    </w:p>
    <w:p w14:paraId="0D8D59B3" w14:textId="37597D77" w:rsidR="009C0F35" w:rsidRDefault="009C0F35" w:rsidP="009C0F35">
      <w:pPr>
        <w:pStyle w:val="Ttulo2"/>
        <w:rPr>
          <w:rFonts w:ascii="Lato" w:hAnsi="Lato"/>
          <w:noProof/>
          <w:lang w:val="es-ES_tradnl"/>
        </w:rPr>
      </w:pPr>
      <w:bookmarkStart w:id="33" w:name="_Toc102374711"/>
      <w:bookmarkStart w:id="34" w:name="Cronograma"/>
      <w:r w:rsidRPr="00232CFA">
        <w:rPr>
          <w:rFonts w:ascii="Lato" w:hAnsi="Lato"/>
          <w:noProof/>
          <w:lang w:val="es-ES_tradnl"/>
        </w:rPr>
        <w:t>Cronograma</w:t>
      </w:r>
      <w:bookmarkEnd w:id="33"/>
    </w:p>
    <w:bookmarkEnd w:id="34"/>
    <w:p w14:paraId="7F2F1F8F" w14:textId="6CD9CF3B" w:rsidR="00117C10" w:rsidRPr="00603FF6" w:rsidRDefault="00117C10" w:rsidP="00603FF6">
      <w:pPr>
        <w:jc w:val="both"/>
        <w:rPr>
          <w:rFonts w:ascii="Lato" w:hAnsi="Lato"/>
          <w:b w:val="0"/>
          <w:bCs/>
          <w:szCs w:val="28"/>
          <w:lang w:val="es-ES_tradnl"/>
        </w:rPr>
      </w:pPr>
      <w:r w:rsidRPr="00603FF6">
        <w:rPr>
          <w:rFonts w:ascii="Lato" w:hAnsi="Lato"/>
          <w:b w:val="0"/>
          <w:bCs/>
          <w:szCs w:val="28"/>
          <w:lang w:val="es-ES_tradnl"/>
        </w:rPr>
        <w:t>Constará cómo mínimo de un Diagrama de Gantt con el desglose de la estructura de trabajo. El diagrama reflejará dicho desglose con tres niveles de detalle</w:t>
      </w:r>
      <w:r w:rsidR="00565601" w:rsidRPr="00603FF6">
        <w:rPr>
          <w:rFonts w:ascii="Lato" w:hAnsi="Lato"/>
          <w:b w:val="0"/>
          <w:bCs/>
          <w:szCs w:val="28"/>
          <w:lang w:val="es-ES_tradnl"/>
        </w:rPr>
        <w:t xml:space="preserve"> para las tareas que impliquen gastos subvencionables</w:t>
      </w:r>
      <w:r w:rsidRPr="00603FF6">
        <w:rPr>
          <w:rFonts w:ascii="Lato" w:hAnsi="Lato"/>
          <w:b w:val="0"/>
          <w:bCs/>
          <w:szCs w:val="28"/>
          <w:lang w:val="es-ES_tradnl"/>
        </w:rPr>
        <w:t>:</w:t>
      </w:r>
    </w:p>
    <w:p w14:paraId="6D3E09ED" w14:textId="2B7FB4DF" w:rsidR="00117C10" w:rsidRPr="00603FF6" w:rsidRDefault="00117C10" w:rsidP="00603FF6">
      <w:pPr>
        <w:pStyle w:val="Prrafodelista"/>
        <w:numPr>
          <w:ilvl w:val="0"/>
          <w:numId w:val="21"/>
        </w:numPr>
        <w:jc w:val="both"/>
        <w:rPr>
          <w:rFonts w:ascii="Lato" w:hAnsi="Lato"/>
          <w:b w:val="0"/>
          <w:bCs/>
          <w:szCs w:val="28"/>
          <w:lang w:val="es-ES_tradnl"/>
        </w:rPr>
      </w:pPr>
      <w:r w:rsidRPr="00603FF6">
        <w:rPr>
          <w:rFonts w:ascii="Lato" w:hAnsi="Lato"/>
          <w:b w:val="0"/>
          <w:bCs/>
          <w:szCs w:val="28"/>
          <w:lang w:val="es-ES_tradnl"/>
        </w:rPr>
        <w:t>Tareas Generales del Proyecto</w:t>
      </w:r>
    </w:p>
    <w:p w14:paraId="5D4AA15B" w14:textId="16A35337" w:rsidR="00117C10" w:rsidRPr="00603FF6" w:rsidRDefault="00117C10" w:rsidP="00603FF6">
      <w:pPr>
        <w:pStyle w:val="Prrafodelista"/>
        <w:numPr>
          <w:ilvl w:val="1"/>
          <w:numId w:val="21"/>
        </w:numPr>
        <w:jc w:val="both"/>
        <w:rPr>
          <w:rFonts w:ascii="Lato" w:hAnsi="Lato"/>
          <w:b w:val="0"/>
          <w:bCs/>
          <w:szCs w:val="28"/>
          <w:lang w:val="es-ES_tradnl"/>
        </w:rPr>
      </w:pPr>
      <w:r w:rsidRPr="00603FF6">
        <w:rPr>
          <w:rFonts w:ascii="Lato" w:hAnsi="Lato"/>
          <w:b w:val="0"/>
          <w:bCs/>
          <w:szCs w:val="28"/>
          <w:lang w:val="es-ES_tradnl"/>
        </w:rPr>
        <w:t>Actividades dentro de las Tareas Generales</w:t>
      </w:r>
    </w:p>
    <w:p w14:paraId="12BC257F" w14:textId="391A50C2" w:rsidR="00117C10" w:rsidRPr="00603FF6" w:rsidRDefault="00117C10" w:rsidP="00603FF6">
      <w:pPr>
        <w:pStyle w:val="Prrafodelista"/>
        <w:numPr>
          <w:ilvl w:val="2"/>
          <w:numId w:val="21"/>
        </w:numPr>
        <w:jc w:val="both"/>
        <w:rPr>
          <w:rFonts w:ascii="Lato" w:hAnsi="Lato"/>
          <w:b w:val="0"/>
          <w:bCs/>
          <w:szCs w:val="28"/>
          <w:lang w:val="es-ES_tradnl"/>
        </w:rPr>
      </w:pPr>
      <w:r w:rsidRPr="00603FF6">
        <w:rPr>
          <w:rFonts w:ascii="Lato" w:hAnsi="Lato"/>
          <w:b w:val="0"/>
          <w:bCs/>
          <w:szCs w:val="28"/>
          <w:lang w:val="es-ES_tradnl"/>
        </w:rPr>
        <w:t>Paquetes de Trabajo</w:t>
      </w:r>
    </w:p>
    <w:p w14:paraId="4198F1D3" w14:textId="1F153E93" w:rsidR="00565601" w:rsidRPr="00603FF6" w:rsidRDefault="00565601" w:rsidP="00603FF6">
      <w:pPr>
        <w:jc w:val="both"/>
        <w:rPr>
          <w:rFonts w:ascii="Lato" w:hAnsi="Lato"/>
          <w:b w:val="0"/>
          <w:bCs/>
          <w:szCs w:val="28"/>
          <w:lang w:val="es-ES_tradnl"/>
        </w:rPr>
      </w:pPr>
      <w:r w:rsidRPr="00603FF6">
        <w:rPr>
          <w:rFonts w:ascii="Lato" w:hAnsi="Lato"/>
          <w:b w:val="0"/>
          <w:bCs/>
          <w:szCs w:val="28"/>
          <w:lang w:val="es-ES_tradnl"/>
        </w:rPr>
        <w:t>La información que se hará constar en el último nivel de detalle será:</w:t>
      </w:r>
    </w:p>
    <w:p w14:paraId="106FD149" w14:textId="5C741D14" w:rsidR="00565601" w:rsidRPr="00603FF6" w:rsidRDefault="00565601" w:rsidP="00603FF6">
      <w:pPr>
        <w:pStyle w:val="Prrafodelista"/>
        <w:numPr>
          <w:ilvl w:val="0"/>
          <w:numId w:val="23"/>
        </w:numPr>
        <w:jc w:val="both"/>
        <w:rPr>
          <w:rFonts w:ascii="Lato" w:hAnsi="Lato"/>
          <w:b w:val="0"/>
          <w:bCs/>
          <w:szCs w:val="28"/>
          <w:lang w:val="es-ES_tradnl"/>
        </w:rPr>
      </w:pPr>
      <w:r w:rsidRPr="00603FF6">
        <w:rPr>
          <w:rFonts w:ascii="Lato" w:hAnsi="Lato"/>
          <w:b w:val="0"/>
          <w:bCs/>
          <w:szCs w:val="28"/>
          <w:lang w:val="es-ES_tradnl"/>
        </w:rPr>
        <w:t>Los miembros del equipo que llevan a cabo determinadas tareas</w:t>
      </w:r>
      <w:r w:rsidR="00603FF6">
        <w:rPr>
          <w:rFonts w:ascii="Lato" w:hAnsi="Lato"/>
          <w:b w:val="0"/>
          <w:bCs/>
          <w:szCs w:val="28"/>
          <w:lang w:val="es-ES_tradnl"/>
        </w:rPr>
        <w:t>.</w:t>
      </w:r>
    </w:p>
    <w:p w14:paraId="2CBC9D5C" w14:textId="6338CC5D" w:rsidR="00565601" w:rsidRPr="00603FF6" w:rsidRDefault="00565601" w:rsidP="00603FF6">
      <w:pPr>
        <w:pStyle w:val="Prrafodelista"/>
        <w:numPr>
          <w:ilvl w:val="0"/>
          <w:numId w:val="23"/>
        </w:numPr>
        <w:jc w:val="both"/>
        <w:rPr>
          <w:rFonts w:ascii="Lato" w:hAnsi="Lato"/>
          <w:b w:val="0"/>
          <w:bCs/>
          <w:szCs w:val="28"/>
          <w:lang w:val="es-ES_tradnl"/>
        </w:rPr>
      </w:pPr>
      <w:r w:rsidRPr="00603FF6">
        <w:rPr>
          <w:rFonts w:ascii="Lato" w:hAnsi="Lato"/>
          <w:b w:val="0"/>
          <w:bCs/>
          <w:szCs w:val="28"/>
          <w:lang w:val="es-ES_tradnl"/>
        </w:rPr>
        <w:t>El momento en el que comienza y finaliza un paquete de trabajo</w:t>
      </w:r>
      <w:r w:rsidR="00603FF6">
        <w:rPr>
          <w:rFonts w:ascii="Lato" w:hAnsi="Lato"/>
          <w:b w:val="0"/>
          <w:bCs/>
          <w:szCs w:val="28"/>
          <w:lang w:val="es-ES_tradnl"/>
        </w:rPr>
        <w:t>.</w:t>
      </w:r>
    </w:p>
    <w:p w14:paraId="0D0E51F7" w14:textId="003A3EE1" w:rsidR="00565601" w:rsidRPr="00603FF6" w:rsidRDefault="00565601" w:rsidP="00603FF6">
      <w:pPr>
        <w:pStyle w:val="Prrafodelista"/>
        <w:numPr>
          <w:ilvl w:val="0"/>
          <w:numId w:val="23"/>
        </w:numPr>
        <w:jc w:val="both"/>
        <w:rPr>
          <w:rFonts w:ascii="Lato" w:hAnsi="Lato"/>
          <w:b w:val="0"/>
          <w:bCs/>
          <w:szCs w:val="28"/>
          <w:lang w:val="es-ES_tradnl"/>
        </w:rPr>
      </w:pPr>
      <w:r w:rsidRPr="00603FF6">
        <w:rPr>
          <w:rFonts w:ascii="Lato" w:hAnsi="Lato"/>
          <w:b w:val="0"/>
          <w:bCs/>
          <w:szCs w:val="28"/>
          <w:lang w:val="es-ES_tradnl"/>
        </w:rPr>
        <w:t xml:space="preserve">Tiempo de duración de cada </w:t>
      </w:r>
      <w:r w:rsidR="00285D59">
        <w:rPr>
          <w:rFonts w:ascii="Lato" w:hAnsi="Lato"/>
          <w:b w:val="0"/>
          <w:bCs/>
          <w:szCs w:val="28"/>
          <w:lang w:val="es-ES_tradnl"/>
        </w:rPr>
        <w:t>trabajo</w:t>
      </w:r>
      <w:r w:rsidR="00603FF6">
        <w:rPr>
          <w:rFonts w:ascii="Lato" w:hAnsi="Lato"/>
          <w:b w:val="0"/>
          <w:bCs/>
          <w:szCs w:val="28"/>
          <w:lang w:val="es-ES_tradnl"/>
        </w:rPr>
        <w:t>.</w:t>
      </w:r>
    </w:p>
    <w:p w14:paraId="1DA92DFD" w14:textId="4C43D435" w:rsidR="00565601" w:rsidRPr="00603FF6" w:rsidRDefault="00603FF6" w:rsidP="00603FF6">
      <w:pPr>
        <w:pStyle w:val="Prrafodelista"/>
        <w:numPr>
          <w:ilvl w:val="0"/>
          <w:numId w:val="23"/>
        </w:numPr>
        <w:jc w:val="both"/>
        <w:rPr>
          <w:rFonts w:ascii="Lato" w:hAnsi="Lato"/>
          <w:b w:val="0"/>
          <w:bCs/>
          <w:szCs w:val="28"/>
          <w:lang w:val="es-ES_tradnl"/>
        </w:rPr>
      </w:pPr>
      <w:r>
        <w:rPr>
          <w:rFonts w:ascii="Lato" w:hAnsi="Lato"/>
          <w:b w:val="0"/>
          <w:bCs/>
          <w:szCs w:val="28"/>
          <w:lang w:val="es-ES_tradnl"/>
        </w:rPr>
        <w:t>La estimación de</w:t>
      </w:r>
      <w:r w:rsidR="00565601" w:rsidRPr="00603FF6">
        <w:rPr>
          <w:rFonts w:ascii="Lato" w:hAnsi="Lato"/>
          <w:b w:val="0"/>
          <w:bCs/>
          <w:szCs w:val="28"/>
          <w:lang w:val="es-ES_tradnl"/>
        </w:rPr>
        <w:t>l gasto elegible de dicho paquete de trabajo para el periodo de tiempo que se pretende reflejar</w:t>
      </w:r>
      <w:r>
        <w:rPr>
          <w:rFonts w:ascii="Lato" w:hAnsi="Lato"/>
          <w:b w:val="0"/>
          <w:bCs/>
          <w:szCs w:val="28"/>
          <w:lang w:val="es-ES_tradnl"/>
        </w:rPr>
        <w:t>.</w:t>
      </w:r>
    </w:p>
    <w:p w14:paraId="5B1A1CFB" w14:textId="40EE45DF" w:rsidR="00603FF6" w:rsidRPr="00603FF6" w:rsidRDefault="00603FF6" w:rsidP="00603FF6">
      <w:pPr>
        <w:jc w:val="both"/>
        <w:rPr>
          <w:rFonts w:ascii="Lato" w:hAnsi="Lato"/>
          <w:b w:val="0"/>
          <w:bCs/>
          <w:szCs w:val="28"/>
          <w:lang w:val="es-ES_tradnl"/>
        </w:rPr>
      </w:pPr>
      <w:r w:rsidRPr="00603FF6">
        <w:rPr>
          <w:rFonts w:ascii="Lato" w:hAnsi="Lato"/>
          <w:b w:val="0"/>
          <w:bCs/>
          <w:szCs w:val="28"/>
          <w:lang w:val="es-ES_tradnl"/>
        </w:rPr>
        <w:t>Para las tareas que no impliquen gastos subvencionables pero que formen parte del proyecto del que se solicita la ayuda, el diagrama reflejará el desglose como mínimo, con un nivel de detalle (Tareas Generales del Proyecto), y con la información:</w:t>
      </w:r>
    </w:p>
    <w:p w14:paraId="0FFB3FFA" w14:textId="5682115C" w:rsidR="00603FF6" w:rsidRPr="00603FF6" w:rsidRDefault="00603FF6" w:rsidP="00603FF6">
      <w:pPr>
        <w:pStyle w:val="Prrafodelista"/>
        <w:numPr>
          <w:ilvl w:val="0"/>
          <w:numId w:val="24"/>
        </w:numPr>
        <w:jc w:val="both"/>
        <w:rPr>
          <w:rFonts w:ascii="Lato" w:hAnsi="Lato"/>
          <w:b w:val="0"/>
          <w:bCs/>
          <w:szCs w:val="28"/>
          <w:lang w:val="es-ES_tradnl"/>
        </w:rPr>
      </w:pPr>
      <w:r w:rsidRPr="00603FF6">
        <w:rPr>
          <w:rFonts w:ascii="Lato" w:hAnsi="Lato"/>
          <w:b w:val="0"/>
          <w:bCs/>
          <w:szCs w:val="28"/>
          <w:lang w:val="es-ES_tradnl"/>
        </w:rPr>
        <w:t>El momento en el que comienza y finaliza una tarea.</w:t>
      </w:r>
    </w:p>
    <w:p w14:paraId="56E0D7FA" w14:textId="24233BF4" w:rsidR="00603FF6" w:rsidRPr="00603FF6" w:rsidRDefault="00603FF6" w:rsidP="00603FF6">
      <w:pPr>
        <w:pStyle w:val="Prrafodelista"/>
        <w:numPr>
          <w:ilvl w:val="0"/>
          <w:numId w:val="24"/>
        </w:numPr>
        <w:jc w:val="both"/>
        <w:rPr>
          <w:rFonts w:ascii="Lato" w:hAnsi="Lato"/>
          <w:b w:val="0"/>
          <w:bCs/>
          <w:szCs w:val="28"/>
          <w:lang w:val="es-ES_tradnl"/>
        </w:rPr>
      </w:pPr>
      <w:r w:rsidRPr="00603FF6">
        <w:rPr>
          <w:rFonts w:ascii="Lato" w:hAnsi="Lato"/>
          <w:b w:val="0"/>
          <w:bCs/>
          <w:szCs w:val="28"/>
          <w:lang w:val="es-ES_tradnl"/>
        </w:rPr>
        <w:t>Tiempo de duración de cada tarea.</w:t>
      </w:r>
    </w:p>
    <w:p w14:paraId="76BFD80E" w14:textId="3A64B596" w:rsidR="00603FF6" w:rsidRDefault="00603FF6" w:rsidP="00603FF6">
      <w:pPr>
        <w:pStyle w:val="Prrafodelista"/>
        <w:numPr>
          <w:ilvl w:val="0"/>
          <w:numId w:val="24"/>
        </w:numPr>
        <w:jc w:val="both"/>
        <w:rPr>
          <w:rFonts w:ascii="Lato" w:hAnsi="Lato"/>
          <w:b w:val="0"/>
          <w:bCs/>
          <w:szCs w:val="28"/>
          <w:lang w:val="es-ES_tradnl"/>
        </w:rPr>
      </w:pPr>
      <w:r>
        <w:rPr>
          <w:rFonts w:ascii="Lato" w:hAnsi="Lato"/>
          <w:b w:val="0"/>
          <w:bCs/>
          <w:szCs w:val="28"/>
          <w:lang w:val="es-ES_tradnl"/>
        </w:rPr>
        <w:lastRenderedPageBreak/>
        <w:t>La estimación de</w:t>
      </w:r>
      <w:r w:rsidRPr="00603FF6">
        <w:rPr>
          <w:rFonts w:ascii="Lato" w:hAnsi="Lato"/>
          <w:b w:val="0"/>
          <w:bCs/>
          <w:szCs w:val="28"/>
          <w:lang w:val="es-ES_tradnl"/>
        </w:rPr>
        <w:t>l gasto (no subvencionable) atribuible a dicha tarea para el periodo de tiempo que se pretende reflejar.</w:t>
      </w:r>
    </w:p>
    <w:p w14:paraId="5080CBA1" w14:textId="77777777" w:rsidR="00603FF6" w:rsidRDefault="00603FF6" w:rsidP="00603FF6">
      <w:pPr>
        <w:jc w:val="both"/>
        <w:rPr>
          <w:rFonts w:ascii="Lato" w:hAnsi="Lato"/>
          <w:b w:val="0"/>
          <w:bCs/>
          <w:szCs w:val="28"/>
          <w:lang w:val="es-ES_tradnl"/>
        </w:rPr>
      </w:pPr>
    </w:p>
    <w:p w14:paraId="5B48BFC3" w14:textId="20BAE655" w:rsidR="008753E2" w:rsidRDefault="008753E2" w:rsidP="008753E2">
      <w:pPr>
        <w:jc w:val="both"/>
        <w:rPr>
          <w:rFonts w:ascii="Lato" w:hAnsi="Lato"/>
          <w:b w:val="0"/>
          <w:bCs/>
          <w:lang w:val="es-ES_tradnl"/>
        </w:rPr>
      </w:pPr>
      <w:r w:rsidRPr="008753E2">
        <w:rPr>
          <w:rFonts w:ascii="Lato" w:hAnsi="Lato"/>
          <w:b w:val="0"/>
          <w:bCs/>
          <w:lang w:val="es-ES_tradnl"/>
        </w:rPr>
        <w:t xml:space="preserve">Se aporta un </w:t>
      </w:r>
      <w:r w:rsidRPr="004E1A60">
        <w:rPr>
          <w:rFonts w:ascii="Lato" w:hAnsi="Lato"/>
          <w:lang w:val="es-ES_tradnl"/>
        </w:rPr>
        <w:t xml:space="preserve">documento de </w:t>
      </w:r>
      <w:r w:rsidR="004E1A60" w:rsidRPr="004E1A60">
        <w:rPr>
          <w:rFonts w:ascii="Lato" w:hAnsi="Lato"/>
          <w:lang w:val="es-ES_tradnl"/>
        </w:rPr>
        <w:t>ejemplo</w:t>
      </w:r>
      <w:r w:rsidR="004E1A60">
        <w:rPr>
          <w:rFonts w:ascii="Lato" w:hAnsi="Lato"/>
          <w:b w:val="0"/>
          <w:bCs/>
          <w:lang w:val="es-ES_tradnl"/>
        </w:rPr>
        <w:t xml:space="preserve"> para contribuir a la ayuda</w:t>
      </w:r>
      <w:r w:rsidRPr="008753E2">
        <w:rPr>
          <w:rFonts w:ascii="Lato" w:hAnsi="Lato"/>
          <w:b w:val="0"/>
          <w:bCs/>
          <w:lang w:val="es-ES_tradnl"/>
        </w:rPr>
        <w:t xml:space="preserve"> </w:t>
      </w:r>
      <w:r w:rsidR="004E1A60">
        <w:rPr>
          <w:rFonts w:ascii="Lato" w:hAnsi="Lato"/>
          <w:b w:val="0"/>
          <w:bCs/>
          <w:lang w:val="es-ES_tradnl"/>
        </w:rPr>
        <w:t>de</w:t>
      </w:r>
      <w:r w:rsidRPr="008753E2">
        <w:rPr>
          <w:rFonts w:ascii="Lato" w:hAnsi="Lato"/>
          <w:b w:val="0"/>
          <w:bCs/>
          <w:lang w:val="es-ES_tradnl"/>
        </w:rPr>
        <w:t xml:space="preserve"> la confección de</w:t>
      </w:r>
      <w:r>
        <w:rPr>
          <w:rFonts w:ascii="Lato" w:hAnsi="Lato"/>
          <w:b w:val="0"/>
          <w:bCs/>
          <w:lang w:val="es-ES_tradnl"/>
        </w:rPr>
        <w:t>l</w:t>
      </w:r>
      <w:r w:rsidRPr="008753E2">
        <w:rPr>
          <w:rFonts w:ascii="Lato" w:hAnsi="Lato"/>
          <w:b w:val="0"/>
          <w:bCs/>
          <w:lang w:val="es-ES_tradnl"/>
        </w:rPr>
        <w:t xml:space="preserve"> cronograma.</w:t>
      </w:r>
      <w:r>
        <w:rPr>
          <w:rFonts w:ascii="Lato" w:hAnsi="Lato"/>
          <w:b w:val="0"/>
          <w:bCs/>
          <w:lang w:val="es-ES_tradnl"/>
        </w:rPr>
        <w:t xml:space="preserve"> En dicho documento aparecen Tareas, Actividades y Trabajos, tanto subvencionables como no subvencionables. Es </w:t>
      </w:r>
      <w:r w:rsidRPr="004E1A60">
        <w:rPr>
          <w:rFonts w:ascii="Lato" w:hAnsi="Lato"/>
          <w:lang w:val="es-ES_tradnl"/>
        </w:rPr>
        <w:t>importante</w:t>
      </w:r>
      <w:r>
        <w:rPr>
          <w:rFonts w:ascii="Lato" w:hAnsi="Lato"/>
          <w:b w:val="0"/>
          <w:bCs/>
          <w:lang w:val="es-ES_tradnl"/>
        </w:rPr>
        <w:t xml:space="preserve">, para que el cálculo se realice correctamente, </w:t>
      </w:r>
      <w:r w:rsidRPr="004E1A60">
        <w:rPr>
          <w:rFonts w:ascii="Lato" w:hAnsi="Lato"/>
          <w:lang w:val="es-ES_tradnl"/>
        </w:rPr>
        <w:t>respetar la nomenclatura</w:t>
      </w:r>
      <w:r>
        <w:rPr>
          <w:rFonts w:ascii="Lato" w:hAnsi="Lato"/>
          <w:b w:val="0"/>
          <w:bCs/>
          <w:lang w:val="es-ES_tradnl"/>
        </w:rPr>
        <w:t xml:space="preserve"> de la </w:t>
      </w:r>
      <w:r w:rsidRPr="004E1A60">
        <w:rPr>
          <w:rFonts w:ascii="Lato" w:hAnsi="Lato"/>
          <w:lang w:val="es-ES_tradnl"/>
        </w:rPr>
        <w:t>columna “A”</w:t>
      </w:r>
      <w:r>
        <w:rPr>
          <w:rFonts w:ascii="Lato" w:hAnsi="Lato"/>
          <w:b w:val="0"/>
          <w:bCs/>
          <w:lang w:val="es-ES_tradnl"/>
        </w:rPr>
        <w:t xml:space="preserve"> de dicho documento. Para ello se etiquetarán como:</w:t>
      </w:r>
    </w:p>
    <w:p w14:paraId="3983E6A3" w14:textId="0904EAA0" w:rsidR="008753E2" w:rsidRDefault="008753E2" w:rsidP="008753E2">
      <w:pPr>
        <w:pStyle w:val="Prrafodelista"/>
        <w:numPr>
          <w:ilvl w:val="0"/>
          <w:numId w:val="25"/>
        </w:numPr>
        <w:jc w:val="both"/>
        <w:rPr>
          <w:rFonts w:ascii="Lato" w:hAnsi="Lato"/>
          <w:b w:val="0"/>
          <w:bCs/>
          <w:lang w:val="es-ES_tradnl"/>
        </w:rPr>
      </w:pPr>
      <w:r>
        <w:rPr>
          <w:rFonts w:ascii="Lato" w:hAnsi="Lato"/>
          <w:b w:val="0"/>
          <w:bCs/>
          <w:lang w:val="es-ES_tradnl"/>
        </w:rPr>
        <w:t>TS(NombreTarea) las tareas subvencionables por lo menos en alguna parte.</w:t>
      </w:r>
    </w:p>
    <w:p w14:paraId="0FD2BF02" w14:textId="1CA9A603" w:rsidR="008753E2" w:rsidRDefault="008753E2" w:rsidP="008753E2">
      <w:pPr>
        <w:pStyle w:val="Prrafodelista"/>
        <w:numPr>
          <w:ilvl w:val="0"/>
          <w:numId w:val="25"/>
        </w:numPr>
        <w:jc w:val="both"/>
        <w:rPr>
          <w:rFonts w:ascii="Lato" w:hAnsi="Lato"/>
          <w:b w:val="0"/>
          <w:bCs/>
          <w:lang w:val="es-ES_tradnl"/>
        </w:rPr>
      </w:pPr>
      <w:r>
        <w:rPr>
          <w:rFonts w:ascii="Lato" w:hAnsi="Lato"/>
          <w:b w:val="0"/>
          <w:bCs/>
          <w:lang w:val="es-ES_tradnl"/>
        </w:rPr>
        <w:t>TN(NombreTarea) las tareas que NO sean subvencionables en su totalidad.</w:t>
      </w:r>
    </w:p>
    <w:p w14:paraId="3352892C" w14:textId="15A26BC7" w:rsidR="008753E2" w:rsidRDefault="008753E2" w:rsidP="008753E2">
      <w:pPr>
        <w:pStyle w:val="Prrafodelista"/>
        <w:numPr>
          <w:ilvl w:val="0"/>
          <w:numId w:val="25"/>
        </w:numPr>
        <w:jc w:val="both"/>
        <w:rPr>
          <w:rFonts w:ascii="Lato" w:hAnsi="Lato"/>
          <w:b w:val="0"/>
          <w:bCs/>
          <w:lang w:val="es-ES_tradnl"/>
        </w:rPr>
      </w:pPr>
      <w:r>
        <w:rPr>
          <w:rFonts w:ascii="Lato" w:hAnsi="Lato"/>
          <w:b w:val="0"/>
          <w:bCs/>
          <w:lang w:val="es-ES_tradnl"/>
        </w:rPr>
        <w:t>AS(NombreActividad) las actividades que sean subvencionables en alguna parte.</w:t>
      </w:r>
    </w:p>
    <w:p w14:paraId="130D7ABA" w14:textId="61687154" w:rsidR="008753E2" w:rsidRDefault="008753E2" w:rsidP="008753E2">
      <w:pPr>
        <w:pStyle w:val="Prrafodelista"/>
        <w:numPr>
          <w:ilvl w:val="0"/>
          <w:numId w:val="25"/>
        </w:numPr>
        <w:jc w:val="both"/>
        <w:rPr>
          <w:rFonts w:ascii="Lato" w:hAnsi="Lato"/>
          <w:b w:val="0"/>
          <w:bCs/>
          <w:lang w:val="es-ES_tradnl"/>
        </w:rPr>
      </w:pPr>
      <w:r>
        <w:rPr>
          <w:rFonts w:ascii="Lato" w:hAnsi="Lato"/>
          <w:b w:val="0"/>
          <w:bCs/>
          <w:lang w:val="es-ES_tradnl"/>
        </w:rPr>
        <w:t>AN(NombreActividad) las actividades que NO sean subvencionables en su totalidad, aunque estén dentro de una tarea que si lo sea (esta última será subvencionable parcialmente).</w:t>
      </w:r>
    </w:p>
    <w:p w14:paraId="1BCA3143" w14:textId="5F959503" w:rsidR="008753E2" w:rsidRDefault="008753E2" w:rsidP="008753E2">
      <w:pPr>
        <w:pStyle w:val="Prrafodelista"/>
        <w:numPr>
          <w:ilvl w:val="0"/>
          <w:numId w:val="25"/>
        </w:numPr>
        <w:jc w:val="both"/>
        <w:rPr>
          <w:rFonts w:ascii="Lato" w:hAnsi="Lato"/>
          <w:b w:val="0"/>
          <w:bCs/>
          <w:lang w:val="es-ES_tradnl"/>
        </w:rPr>
      </w:pPr>
      <w:r>
        <w:rPr>
          <w:rFonts w:ascii="Lato" w:hAnsi="Lato"/>
          <w:b w:val="0"/>
          <w:bCs/>
          <w:lang w:val="es-ES_tradnl"/>
        </w:rPr>
        <w:t>PTS(NombreTrabajo) los trabajos que sean subvencionales.</w:t>
      </w:r>
    </w:p>
    <w:p w14:paraId="65EFD9F0" w14:textId="1A48D238" w:rsidR="004E1A60" w:rsidRDefault="008753E2" w:rsidP="004E1A60">
      <w:pPr>
        <w:pStyle w:val="Prrafodelista"/>
        <w:numPr>
          <w:ilvl w:val="0"/>
          <w:numId w:val="25"/>
        </w:numPr>
        <w:jc w:val="both"/>
        <w:rPr>
          <w:rFonts w:ascii="Lato" w:hAnsi="Lato"/>
          <w:b w:val="0"/>
          <w:bCs/>
          <w:lang w:val="es-ES_tradnl"/>
        </w:rPr>
      </w:pPr>
      <w:r>
        <w:rPr>
          <w:rFonts w:ascii="Lato" w:hAnsi="Lato"/>
          <w:b w:val="0"/>
          <w:bCs/>
          <w:lang w:val="es-ES_tradnl"/>
        </w:rPr>
        <w:t>PTN(NombreTrabajo) los trabajos que NO sean subvencionables, aunque estén dentro de una actividad que si lo sea (esta última será subvencionable parcialmente).</w:t>
      </w:r>
    </w:p>
    <w:p w14:paraId="76B57526" w14:textId="5807DD9A" w:rsidR="00200433" w:rsidRDefault="00200433" w:rsidP="00200433">
      <w:pPr>
        <w:jc w:val="both"/>
        <w:rPr>
          <w:rFonts w:ascii="Lato" w:hAnsi="Lato"/>
          <w:b w:val="0"/>
          <w:bCs/>
          <w:lang w:val="es-ES_tradnl"/>
        </w:rPr>
      </w:pPr>
    </w:p>
    <w:bookmarkStart w:id="35" w:name="_MON_1706591534"/>
    <w:bookmarkEnd w:id="35"/>
    <w:p w14:paraId="40CD47CB" w14:textId="70F1270A" w:rsidR="00200433" w:rsidRPr="00200433" w:rsidRDefault="00A52E71" w:rsidP="00200433">
      <w:pPr>
        <w:jc w:val="center"/>
        <w:rPr>
          <w:rFonts w:ascii="Lato" w:hAnsi="Lato"/>
          <w:b w:val="0"/>
          <w:bCs/>
          <w:lang w:val="es-ES_tradnl"/>
        </w:rPr>
      </w:pPr>
      <w:r>
        <w:rPr>
          <w:rFonts w:ascii="Lato" w:hAnsi="Lato"/>
          <w:b w:val="0"/>
          <w:bCs/>
          <w:lang w:val="es-ES_tradnl"/>
        </w:rPr>
        <w:object w:dxaOrig="1325" w:dyaOrig="866" w14:anchorId="6DE2D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5pt;height:43.5pt" o:ole="">
            <v:imagedata r:id="rId32" o:title=""/>
          </v:shape>
          <o:OLEObject Type="Embed" ProgID="Excel.Sheet.12" ShapeID="_x0000_i1025" DrawAspect="Icon" ObjectID="_1713003190" r:id="rId33"/>
        </w:object>
      </w:r>
    </w:p>
    <w:p w14:paraId="3F30A263" w14:textId="77777777" w:rsidR="004E1A60" w:rsidRPr="004E1A60" w:rsidRDefault="004E1A60" w:rsidP="004E1A60">
      <w:pPr>
        <w:jc w:val="both"/>
        <w:rPr>
          <w:rFonts w:ascii="Lato" w:hAnsi="Lato"/>
          <w:szCs w:val="28"/>
          <w:lang w:val="es-ES_tradnl"/>
        </w:rPr>
      </w:pPr>
    </w:p>
    <w:p w14:paraId="6204BC8A" w14:textId="676B57CF" w:rsidR="004E1A60" w:rsidRPr="004E1A60" w:rsidRDefault="004E1A60" w:rsidP="004E1A60">
      <w:pPr>
        <w:jc w:val="both"/>
        <w:rPr>
          <w:rFonts w:ascii="Lato" w:hAnsi="Lato"/>
          <w:szCs w:val="28"/>
          <w:lang w:val="es-ES_tradnl"/>
        </w:rPr>
      </w:pPr>
      <w:r w:rsidRPr="004E1A60">
        <w:rPr>
          <w:rFonts w:ascii="Lato" w:hAnsi="Lato"/>
          <w:szCs w:val="28"/>
          <w:lang w:val="es-ES_tradnl"/>
        </w:rPr>
        <w:t>NOTA: El hecho de proporcionar TODA la información solicitada, en estas instrucciones par</w:t>
      </w:r>
      <w:r w:rsidR="00E943C0">
        <w:rPr>
          <w:rFonts w:ascii="Lato" w:hAnsi="Lato"/>
          <w:szCs w:val="28"/>
          <w:lang w:val="es-ES_tradnl"/>
        </w:rPr>
        <w:t>a el cronograma, la memoria de actuación, las hojas del cálculo de la ayuda, etc.,</w:t>
      </w:r>
      <w:r w:rsidRPr="004E1A60">
        <w:rPr>
          <w:rFonts w:ascii="Lato" w:hAnsi="Lato"/>
          <w:szCs w:val="28"/>
          <w:lang w:val="es-ES_tradnl"/>
        </w:rPr>
        <w:t xml:space="preserve"> es un indicador de que el proyecto </w:t>
      </w:r>
      <w:r w:rsidR="00E943C0">
        <w:rPr>
          <w:rFonts w:ascii="Lato" w:hAnsi="Lato"/>
          <w:szCs w:val="28"/>
          <w:lang w:val="es-ES_tradnl"/>
        </w:rPr>
        <w:t>tiene</w:t>
      </w:r>
      <w:r w:rsidRPr="004E1A60">
        <w:rPr>
          <w:rFonts w:ascii="Lato" w:hAnsi="Lato"/>
          <w:szCs w:val="28"/>
          <w:lang w:val="es-ES_tradnl"/>
        </w:rPr>
        <w:t xml:space="preserve"> mayor nivel de estudio y madurez</w:t>
      </w:r>
      <w:r w:rsidR="00E943C0">
        <w:rPr>
          <w:rFonts w:ascii="Lato" w:hAnsi="Lato"/>
          <w:szCs w:val="28"/>
          <w:lang w:val="es-ES_tradnl"/>
        </w:rPr>
        <w:t xml:space="preserve"> sobre otros </w:t>
      </w:r>
      <w:r w:rsidRPr="004E1A60">
        <w:rPr>
          <w:rFonts w:ascii="Lato" w:hAnsi="Lato"/>
          <w:szCs w:val="28"/>
          <w:lang w:val="es-ES_tradnl"/>
        </w:rPr>
        <w:t>proyectos que no la aportan.</w:t>
      </w:r>
      <w:r w:rsidR="004006C7">
        <w:rPr>
          <w:rFonts w:ascii="Lato" w:hAnsi="Lato"/>
          <w:szCs w:val="28"/>
          <w:lang w:val="es-ES_tradnl"/>
        </w:rPr>
        <w:t xml:space="preserve"> </w:t>
      </w:r>
      <w:r w:rsidR="00E943C0">
        <w:rPr>
          <w:rFonts w:ascii="Lato" w:hAnsi="Lato"/>
          <w:szCs w:val="28"/>
          <w:lang w:val="es-ES_tradnl"/>
        </w:rPr>
        <w:t>Este aspecto</w:t>
      </w:r>
      <w:r w:rsidR="004006C7">
        <w:rPr>
          <w:rFonts w:ascii="Lato" w:hAnsi="Lato"/>
          <w:szCs w:val="28"/>
          <w:lang w:val="es-ES_tradnl"/>
        </w:rPr>
        <w:t xml:space="preserve"> será valorad</w:t>
      </w:r>
      <w:r w:rsidR="00E943C0">
        <w:rPr>
          <w:rFonts w:ascii="Lato" w:hAnsi="Lato"/>
          <w:szCs w:val="28"/>
          <w:lang w:val="es-ES_tradnl"/>
        </w:rPr>
        <w:t>o</w:t>
      </w:r>
      <w:r w:rsidR="004006C7">
        <w:rPr>
          <w:rFonts w:ascii="Lato" w:hAnsi="Lato"/>
          <w:szCs w:val="28"/>
          <w:lang w:val="es-ES_tradnl"/>
        </w:rPr>
        <w:t xml:space="preserve"> en la baremación de los proyectos, al considerarlos proyectos más maduros y menos susceptibles de sufrir desviaciones y con una mayor probabilidad de alcanzar sus objetivos.</w:t>
      </w:r>
    </w:p>
    <w:p w14:paraId="36201121" w14:textId="77777777" w:rsidR="004E1A60" w:rsidRPr="004E1A60" w:rsidRDefault="004E1A60" w:rsidP="004E1A60">
      <w:pPr>
        <w:pStyle w:val="Prrafodelista"/>
        <w:rPr>
          <w:lang w:val="es-ES_tradnl"/>
        </w:rPr>
      </w:pPr>
    </w:p>
    <w:p w14:paraId="47FF74B6" w14:textId="5005E446" w:rsidR="009C0F35" w:rsidRPr="00232CFA" w:rsidRDefault="009C0F35" w:rsidP="009C0F35">
      <w:pPr>
        <w:pStyle w:val="Ttulo2"/>
        <w:rPr>
          <w:rFonts w:ascii="Lato" w:hAnsi="Lato"/>
          <w:noProof/>
          <w:lang w:val="es-ES_tradnl"/>
        </w:rPr>
      </w:pPr>
      <w:bookmarkStart w:id="36" w:name="_Toc102374712"/>
      <w:bookmarkStart w:id="37" w:name="CalculoAyuda"/>
      <w:r w:rsidRPr="00232CFA">
        <w:rPr>
          <w:rFonts w:ascii="Lato" w:hAnsi="Lato"/>
          <w:noProof/>
          <w:lang w:val="es-ES_tradnl"/>
        </w:rPr>
        <w:lastRenderedPageBreak/>
        <w:t>Cálculo de la Ayuda</w:t>
      </w:r>
      <w:bookmarkEnd w:id="36"/>
    </w:p>
    <w:p w14:paraId="3827BB9F" w14:textId="7B24CC27" w:rsidR="00CB5071" w:rsidRDefault="00CB5071" w:rsidP="00CB5071">
      <w:pPr>
        <w:pStyle w:val="Ttulo3"/>
        <w:jc w:val="both"/>
        <w:rPr>
          <w:rFonts w:ascii="Lato" w:hAnsi="Lato"/>
          <w:lang w:val="es-ES_tradnl"/>
        </w:rPr>
      </w:pPr>
      <w:bookmarkStart w:id="38" w:name="_Toc102374713"/>
      <w:bookmarkEnd w:id="37"/>
      <w:r>
        <w:rPr>
          <w:rFonts w:ascii="Lato" w:hAnsi="Lato"/>
          <w:lang w:val="es-ES_tradnl"/>
        </w:rPr>
        <w:t>Se deberán rellenar todas las pestañas de la hoja de cálculo que tengas importes en la primera de ellas (resumen). Es decir, para aquellas modalidades que incluyan incorporar bienes de equipo, será necesario relacionar en la pestaña correspondiente los bienes de equipo que se pretende adquirir y el importe estimado para cada uno de ellos. Análogamente para el resto de los conceptos y modalidades.</w:t>
      </w:r>
      <w:bookmarkEnd w:id="38"/>
    </w:p>
    <w:p w14:paraId="3C46ACF5" w14:textId="7C0A7497" w:rsidR="00F837F8" w:rsidRDefault="00F837F8" w:rsidP="00F837F8">
      <w:pPr>
        <w:pStyle w:val="Ttulo3"/>
        <w:rPr>
          <w:rFonts w:ascii="Lato" w:hAnsi="Lato"/>
          <w:lang w:val="es-ES_tradnl"/>
        </w:rPr>
      </w:pPr>
      <w:bookmarkStart w:id="39" w:name="_Toc102374714"/>
      <w:r w:rsidRPr="00232CFA">
        <w:rPr>
          <w:rFonts w:ascii="Lato" w:hAnsi="Lato"/>
          <w:lang w:val="es-ES_tradnl"/>
        </w:rPr>
        <w:t>HITMER (Modalidad “I”)</w:t>
      </w:r>
      <w:bookmarkEnd w:id="39"/>
    </w:p>
    <w:p w14:paraId="4F20953A" w14:textId="5BE5F6A7" w:rsidR="00200433" w:rsidRPr="00200433" w:rsidRDefault="00C820C4" w:rsidP="00200433">
      <w:pPr>
        <w:jc w:val="center"/>
        <w:rPr>
          <w:lang w:val="es-ES_tradnl"/>
        </w:rPr>
      </w:pPr>
      <w:r>
        <w:rPr>
          <w:lang w:val="es-ES_tradnl"/>
        </w:rPr>
        <w:object w:dxaOrig="1537" w:dyaOrig="997" w14:anchorId="20344913">
          <v:shape id="_x0000_i1031" type="#_x0000_t75" style="width:76.85pt;height:49.95pt" o:ole="">
            <v:imagedata r:id="rId34" o:title=""/>
          </v:shape>
          <o:OLEObject Type="Embed" ProgID="Excel.Sheet.12" ShapeID="_x0000_i1031" DrawAspect="Icon" ObjectID="_1713003191" r:id="rId35"/>
        </w:object>
      </w:r>
    </w:p>
    <w:p w14:paraId="2291DEFA" w14:textId="163801C1" w:rsidR="00F837F8" w:rsidRDefault="00F837F8" w:rsidP="00F837F8">
      <w:pPr>
        <w:pStyle w:val="Ttulo3"/>
        <w:rPr>
          <w:rFonts w:ascii="Lato" w:hAnsi="Lato"/>
          <w:lang w:val="es-ES_tradnl"/>
        </w:rPr>
      </w:pPr>
      <w:bookmarkStart w:id="40" w:name="_Toc102374715"/>
      <w:r w:rsidRPr="00232CFA">
        <w:rPr>
          <w:rFonts w:ascii="Lato" w:hAnsi="Lato"/>
          <w:lang w:val="es-ES_tradnl"/>
        </w:rPr>
        <w:t>HITMEM (Modalidad “II”)</w:t>
      </w:r>
      <w:bookmarkEnd w:id="40"/>
    </w:p>
    <w:p w14:paraId="7DA7F3D2" w14:textId="2C306BE0" w:rsidR="00200433" w:rsidRPr="00200433" w:rsidRDefault="00C820C4" w:rsidP="00200433">
      <w:pPr>
        <w:jc w:val="center"/>
        <w:rPr>
          <w:lang w:val="es-ES_tradnl"/>
        </w:rPr>
      </w:pPr>
      <w:r>
        <w:rPr>
          <w:lang w:val="es-ES_tradnl"/>
        </w:rPr>
        <w:object w:dxaOrig="1537" w:dyaOrig="997" w14:anchorId="58A74617">
          <v:shape id="_x0000_i1033" type="#_x0000_t75" style="width:76.85pt;height:49.95pt" o:ole="">
            <v:imagedata r:id="rId36" o:title=""/>
          </v:shape>
          <o:OLEObject Type="Embed" ProgID="Excel.Sheet.12" ShapeID="_x0000_i1033" DrawAspect="Icon" ObjectID="_1713003192" r:id="rId37"/>
        </w:object>
      </w:r>
    </w:p>
    <w:p w14:paraId="5FBB6A5C" w14:textId="3A2CF184" w:rsidR="00F837F8" w:rsidRDefault="00F837F8" w:rsidP="00F837F8">
      <w:pPr>
        <w:pStyle w:val="Ttulo3"/>
        <w:rPr>
          <w:rFonts w:ascii="Lato" w:hAnsi="Lato"/>
          <w:lang w:val="es-ES_tradnl"/>
        </w:rPr>
      </w:pPr>
      <w:bookmarkStart w:id="41" w:name="_Toc102374716"/>
      <w:r w:rsidRPr="00232CFA">
        <w:rPr>
          <w:rFonts w:ascii="Lato" w:hAnsi="Lato"/>
          <w:lang w:val="es-ES_tradnl"/>
        </w:rPr>
        <w:t>HITMEI (Modalidad “III”)</w:t>
      </w:r>
      <w:bookmarkEnd w:id="41"/>
    </w:p>
    <w:p w14:paraId="693A2101" w14:textId="1E913CC2" w:rsidR="00200433" w:rsidRPr="00200433" w:rsidRDefault="00C820C4" w:rsidP="00200433">
      <w:pPr>
        <w:jc w:val="center"/>
        <w:rPr>
          <w:lang w:val="es-ES_tradnl"/>
        </w:rPr>
      </w:pPr>
      <w:r>
        <w:rPr>
          <w:lang w:val="es-ES_tradnl"/>
        </w:rPr>
        <w:object w:dxaOrig="1537" w:dyaOrig="997" w14:anchorId="44D4AC2E">
          <v:shape id="_x0000_i1035" type="#_x0000_t75" style="width:76.85pt;height:49.95pt" o:ole="">
            <v:imagedata r:id="rId38" o:title=""/>
          </v:shape>
          <o:OLEObject Type="Embed" ProgID="Excel.Sheet.12" ShapeID="_x0000_i1035" DrawAspect="Icon" ObjectID="_1713003193" r:id="rId39"/>
        </w:object>
      </w:r>
    </w:p>
    <w:p w14:paraId="7C73C984" w14:textId="34409EFA" w:rsidR="009C0F35" w:rsidRDefault="009C0F35" w:rsidP="009C0F35">
      <w:pPr>
        <w:pStyle w:val="Ttulo2"/>
        <w:rPr>
          <w:rFonts w:ascii="Lato" w:hAnsi="Lato"/>
          <w:noProof/>
          <w:lang w:val="es-ES_tradnl"/>
        </w:rPr>
      </w:pPr>
      <w:bookmarkStart w:id="42" w:name="_Toc102374717"/>
      <w:bookmarkStart w:id="43" w:name="DomiciliacionBancaria"/>
      <w:r w:rsidRPr="00232CFA">
        <w:rPr>
          <w:rFonts w:ascii="Lato" w:hAnsi="Lato"/>
          <w:noProof/>
          <w:lang w:val="es-ES_tradnl"/>
        </w:rPr>
        <w:t>Domiciliación Bancaria</w:t>
      </w:r>
      <w:bookmarkEnd w:id="42"/>
    </w:p>
    <w:bookmarkEnd w:id="43"/>
    <w:p w14:paraId="2E1F9B3D" w14:textId="19F66C5F" w:rsidR="00200433" w:rsidRPr="00200433" w:rsidRDefault="00200433" w:rsidP="00200433">
      <w:pPr>
        <w:jc w:val="center"/>
        <w:rPr>
          <w:lang w:val="es-ES_tradnl"/>
        </w:rPr>
      </w:pPr>
      <w:r>
        <w:rPr>
          <w:lang w:val="es-ES_tradnl"/>
        </w:rPr>
        <w:object w:dxaOrig="1506" w:dyaOrig="985" w14:anchorId="1DA83EDF">
          <v:shape id="_x0000_i1029" type="#_x0000_t75" style="width:75.75pt;height:49.45pt" o:ole="">
            <v:imagedata r:id="rId40" o:title=""/>
          </v:shape>
          <o:OLEObject Type="Embed" ProgID="Acrobat.Document.DC" ShapeID="_x0000_i1029" DrawAspect="Icon" ObjectID="_1713003194" r:id="rId41"/>
        </w:object>
      </w:r>
    </w:p>
    <w:p w14:paraId="454DD76F" w14:textId="1BEB6135" w:rsidR="009C0F35" w:rsidRDefault="009C0F35" w:rsidP="009C0F35">
      <w:pPr>
        <w:pStyle w:val="Ttulo2"/>
        <w:rPr>
          <w:rFonts w:ascii="Lato" w:hAnsi="Lato"/>
          <w:noProof/>
          <w:lang w:val="es-ES_tradnl"/>
        </w:rPr>
      </w:pPr>
      <w:bookmarkStart w:id="44" w:name="_Toc102374718"/>
      <w:bookmarkStart w:id="45" w:name="ViabilidadTecnicaEconomica"/>
      <w:r w:rsidRPr="00232CFA">
        <w:rPr>
          <w:rFonts w:ascii="Lato" w:hAnsi="Lato"/>
          <w:noProof/>
          <w:lang w:val="es-ES_tradnl"/>
        </w:rPr>
        <w:t>Memoria Viabilidad Técnica y Económica</w:t>
      </w:r>
      <w:bookmarkEnd w:id="44"/>
    </w:p>
    <w:p w14:paraId="2FFCDF7C" w14:textId="4A4D7AA6" w:rsidR="0004765E" w:rsidRDefault="0004765E" w:rsidP="0004765E">
      <w:pPr>
        <w:jc w:val="both"/>
        <w:rPr>
          <w:b w:val="0"/>
          <w:bCs/>
          <w:lang w:val="es-ES_tradnl"/>
        </w:rPr>
      </w:pPr>
      <w:r>
        <w:rPr>
          <w:b w:val="0"/>
          <w:bCs/>
          <w:lang w:val="es-ES_tradnl"/>
        </w:rPr>
        <w:t>Las empresas que se presenten a la modalidad “I”, c</w:t>
      </w:r>
      <w:r w:rsidRPr="005F7D41">
        <w:rPr>
          <w:b w:val="0"/>
          <w:bCs/>
          <w:lang w:val="es-ES_tradnl"/>
        </w:rPr>
        <w:t xml:space="preserve">on el objeto de profundizar en el conocimiento de su realidad empresarial </w:t>
      </w:r>
      <w:r>
        <w:rPr>
          <w:b w:val="0"/>
          <w:bCs/>
          <w:lang w:val="es-ES_tradnl"/>
        </w:rPr>
        <w:t xml:space="preserve">se </w:t>
      </w:r>
      <w:r w:rsidRPr="005F7D41">
        <w:rPr>
          <w:b w:val="0"/>
          <w:bCs/>
          <w:lang w:val="es-ES_tradnl"/>
        </w:rPr>
        <w:t>precisa de la siguiente información:</w:t>
      </w:r>
      <w:r>
        <w:rPr>
          <w:b w:val="0"/>
          <w:bCs/>
          <w:lang w:val="es-ES_tradnl"/>
        </w:rPr>
        <w:t xml:space="preserve"> el impuesto de sociedades de los años 2019 y 2020, así como el Balance de Situación y la cuenta de Pérdidas y Ganancias provisionales para 2021</w:t>
      </w:r>
      <w:r w:rsidR="00801722">
        <w:rPr>
          <w:b w:val="0"/>
          <w:bCs/>
          <w:lang w:val="es-ES_tradnl"/>
        </w:rPr>
        <w:t>, o el impuesto de sociedades de 2021 en caso de haberse presentado</w:t>
      </w:r>
      <w:r>
        <w:rPr>
          <w:b w:val="0"/>
          <w:bCs/>
          <w:lang w:val="es-ES_tradnl"/>
        </w:rPr>
        <w:t>. Además, se deberá realizar una memoria que refleje:</w:t>
      </w:r>
    </w:p>
    <w:p w14:paraId="3C764882" w14:textId="77777777" w:rsidR="0004765E" w:rsidRPr="0004765E" w:rsidRDefault="0004765E" w:rsidP="0004765E">
      <w:pPr>
        <w:rPr>
          <w:lang w:val="es-ES_tradnl"/>
        </w:rPr>
      </w:pPr>
    </w:p>
    <w:bookmarkEnd w:id="45"/>
    <w:p w14:paraId="2281EDD5" w14:textId="0371233C" w:rsidR="00836012" w:rsidRDefault="00836012" w:rsidP="00836012">
      <w:pPr>
        <w:jc w:val="both"/>
        <w:rPr>
          <w:lang w:val="es-ES_tradnl"/>
        </w:rPr>
      </w:pPr>
      <w:r>
        <w:rPr>
          <w:lang w:val="es-ES_tradnl"/>
        </w:rPr>
        <w:t>Viabilidad Técnica</w:t>
      </w:r>
    </w:p>
    <w:p w14:paraId="26617769" w14:textId="66172C1C" w:rsidR="00836012" w:rsidRPr="00836012" w:rsidRDefault="00836012" w:rsidP="00836012">
      <w:pPr>
        <w:jc w:val="both"/>
        <w:rPr>
          <w:b w:val="0"/>
          <w:bCs/>
          <w:lang w:val="es-ES_tradnl"/>
        </w:rPr>
      </w:pPr>
      <w:r w:rsidRPr="00836012">
        <w:rPr>
          <w:b w:val="0"/>
          <w:bCs/>
          <w:lang w:val="es-ES_tradnl"/>
        </w:rPr>
        <w:t>Explicación de los siguientes aspectos:</w:t>
      </w:r>
    </w:p>
    <w:p w14:paraId="0D581D10" w14:textId="393AEB35" w:rsidR="00836012" w:rsidRPr="00836012" w:rsidRDefault="00836012" w:rsidP="00836012">
      <w:pPr>
        <w:pStyle w:val="Prrafodelista"/>
        <w:numPr>
          <w:ilvl w:val="0"/>
          <w:numId w:val="31"/>
        </w:numPr>
        <w:jc w:val="both"/>
        <w:rPr>
          <w:b w:val="0"/>
          <w:bCs/>
        </w:rPr>
      </w:pPr>
      <w:r w:rsidRPr="00836012">
        <w:rPr>
          <w:b w:val="0"/>
          <w:bCs/>
        </w:rPr>
        <w:t>Idea de negocio. (Valoración de las posibilidades de la idea de negocio)</w:t>
      </w:r>
    </w:p>
    <w:p w14:paraId="66426BC5" w14:textId="530BDCA1" w:rsidR="00836012" w:rsidRPr="00836012" w:rsidRDefault="00836012" w:rsidP="00836012">
      <w:pPr>
        <w:pStyle w:val="Prrafodelista"/>
        <w:numPr>
          <w:ilvl w:val="0"/>
          <w:numId w:val="31"/>
        </w:numPr>
        <w:jc w:val="both"/>
        <w:rPr>
          <w:b w:val="0"/>
          <w:bCs/>
        </w:rPr>
      </w:pPr>
      <w:r w:rsidRPr="00836012">
        <w:rPr>
          <w:b w:val="0"/>
          <w:bCs/>
        </w:rPr>
        <w:t>Análisis del entorno (Valoración de las fuentes de información y de las premisas empleadas en el análisis del entorno, sector, mercado, competencia y clientes).</w:t>
      </w:r>
    </w:p>
    <w:p w14:paraId="29E80B0B" w14:textId="1162F1FE" w:rsidR="00836012" w:rsidRPr="00836012" w:rsidRDefault="00836012" w:rsidP="00836012">
      <w:pPr>
        <w:pStyle w:val="Prrafodelista"/>
        <w:numPr>
          <w:ilvl w:val="0"/>
          <w:numId w:val="31"/>
        </w:numPr>
        <w:jc w:val="both"/>
        <w:rPr>
          <w:b w:val="0"/>
          <w:bCs/>
        </w:rPr>
      </w:pPr>
      <w:r w:rsidRPr="00836012">
        <w:rPr>
          <w:b w:val="0"/>
          <w:bCs/>
        </w:rPr>
        <w:lastRenderedPageBreak/>
        <w:t>Capacidades del equipo promotor. (Análisis del equipo promotor, titulaciones, formación, motivación, etc.).</w:t>
      </w:r>
    </w:p>
    <w:p w14:paraId="56329CE8" w14:textId="7DD65F88" w:rsidR="00836012" w:rsidRPr="00836012" w:rsidRDefault="00836012" w:rsidP="00836012">
      <w:pPr>
        <w:pStyle w:val="Prrafodelista"/>
        <w:numPr>
          <w:ilvl w:val="0"/>
          <w:numId w:val="31"/>
        </w:numPr>
        <w:jc w:val="both"/>
        <w:rPr>
          <w:b w:val="0"/>
          <w:bCs/>
        </w:rPr>
      </w:pPr>
      <w:r w:rsidRPr="00836012">
        <w:rPr>
          <w:b w:val="0"/>
          <w:bCs/>
        </w:rPr>
        <w:t>Forma jurídica de la empresa. (Análisis de las características de la empresa y su adecuación al proyecto).</w:t>
      </w:r>
    </w:p>
    <w:p w14:paraId="1D02D90F" w14:textId="2293C70C" w:rsidR="00836012" w:rsidRPr="00836012" w:rsidRDefault="00836012" w:rsidP="00836012">
      <w:pPr>
        <w:pStyle w:val="Prrafodelista"/>
        <w:numPr>
          <w:ilvl w:val="0"/>
          <w:numId w:val="31"/>
        </w:numPr>
        <w:jc w:val="both"/>
        <w:rPr>
          <w:b w:val="0"/>
          <w:bCs/>
        </w:rPr>
      </w:pPr>
      <w:r w:rsidRPr="00836012">
        <w:rPr>
          <w:b w:val="0"/>
          <w:bCs/>
        </w:rPr>
        <w:t>Productos/servicios y valor añadido. (Análisis de los diferentes tipos de productos/servicios y valoración del impacto y/o valor añadido de los mismos).</w:t>
      </w:r>
    </w:p>
    <w:p w14:paraId="1FF7644A" w14:textId="1C5D3883" w:rsidR="00836012" w:rsidRPr="00836012" w:rsidRDefault="00836012" w:rsidP="00836012">
      <w:pPr>
        <w:pStyle w:val="Prrafodelista"/>
        <w:numPr>
          <w:ilvl w:val="0"/>
          <w:numId w:val="31"/>
        </w:numPr>
        <w:jc w:val="both"/>
        <w:rPr>
          <w:b w:val="0"/>
          <w:bCs/>
        </w:rPr>
      </w:pPr>
      <w:r w:rsidRPr="00836012">
        <w:rPr>
          <w:b w:val="0"/>
          <w:bCs/>
        </w:rPr>
        <w:t>Objetivos estratégicos. (Análisis de la viabilidad de los objetivos propuestos).</w:t>
      </w:r>
    </w:p>
    <w:p w14:paraId="362844CF" w14:textId="5B1DDF46" w:rsidR="00836012" w:rsidRPr="00836012" w:rsidRDefault="00836012" w:rsidP="00836012">
      <w:pPr>
        <w:pStyle w:val="Prrafodelista"/>
        <w:numPr>
          <w:ilvl w:val="0"/>
          <w:numId w:val="31"/>
        </w:numPr>
        <w:jc w:val="both"/>
        <w:rPr>
          <w:b w:val="0"/>
          <w:bCs/>
        </w:rPr>
      </w:pPr>
      <w:r w:rsidRPr="00836012">
        <w:rPr>
          <w:b w:val="0"/>
          <w:bCs/>
        </w:rPr>
        <w:t>Plan de operaciones y comercialización. (Evaluación de la consistencia del plan de acciones propuesto y de los aspectos clave de la puesta en marcha y mantenimiento, y valoración del plan de marketing previsto para alcanzar los objetivos).</w:t>
      </w:r>
    </w:p>
    <w:p w14:paraId="75150588" w14:textId="77777777" w:rsidR="00836012" w:rsidRPr="00836012" w:rsidRDefault="00836012" w:rsidP="00836012">
      <w:pPr>
        <w:jc w:val="both"/>
        <w:rPr>
          <w:b w:val="0"/>
          <w:bCs/>
          <w:lang w:val="es-ES_tradnl"/>
        </w:rPr>
      </w:pPr>
    </w:p>
    <w:p w14:paraId="1B80B42E" w14:textId="69812EC0" w:rsidR="005F7D41" w:rsidRPr="0004765E" w:rsidRDefault="00836012" w:rsidP="00836012">
      <w:pPr>
        <w:jc w:val="both"/>
        <w:rPr>
          <w:lang w:val="es-ES_tradnl"/>
        </w:rPr>
      </w:pPr>
      <w:r w:rsidRPr="00836012">
        <w:rPr>
          <w:lang w:val="es-ES_tradnl"/>
        </w:rPr>
        <w:t>Viabilidad Económica</w:t>
      </w:r>
    </w:p>
    <w:p w14:paraId="3A172E76" w14:textId="3A52CAB0" w:rsidR="00801722" w:rsidRDefault="00801722" w:rsidP="00836012">
      <w:pPr>
        <w:pStyle w:val="Prrafodelista"/>
        <w:numPr>
          <w:ilvl w:val="0"/>
          <w:numId w:val="29"/>
        </w:numPr>
        <w:jc w:val="both"/>
        <w:rPr>
          <w:b w:val="0"/>
          <w:bCs/>
          <w:lang w:val="es-ES_tradnl"/>
        </w:rPr>
      </w:pPr>
      <w:r>
        <w:rPr>
          <w:b w:val="0"/>
          <w:bCs/>
          <w:lang w:val="es-ES_tradnl"/>
        </w:rPr>
        <w:t>Presentación del Impuesto de Sociedades para los ejercicios cerrados de 2019-2021. En el caso de que, a la fecha de solicitud, no se hubiera presentado dicho impuesto para el año 2021, se deberá aportar un Balance de Situación y una Cuenta de Pérdidas y Ganancias provisional para dicho año.</w:t>
      </w:r>
    </w:p>
    <w:p w14:paraId="22916A5F" w14:textId="77777777" w:rsidR="00801722" w:rsidRDefault="005F7D41" w:rsidP="00836012">
      <w:pPr>
        <w:pStyle w:val="Prrafodelista"/>
        <w:numPr>
          <w:ilvl w:val="0"/>
          <w:numId w:val="29"/>
        </w:numPr>
        <w:jc w:val="both"/>
        <w:rPr>
          <w:b w:val="0"/>
          <w:bCs/>
          <w:lang w:val="es-ES_tradnl"/>
        </w:rPr>
      </w:pPr>
      <w:r w:rsidRPr="005F7D41">
        <w:rPr>
          <w:b w:val="0"/>
          <w:bCs/>
          <w:lang w:val="es-ES_tradnl"/>
        </w:rPr>
        <w:t xml:space="preserve">Se deberá aportar toda la documentación que soporte la credibilidad de las estrategias planteadas en el informe.  </w:t>
      </w:r>
    </w:p>
    <w:p w14:paraId="23581442" w14:textId="1013E888" w:rsidR="005F7D41" w:rsidRDefault="00801722" w:rsidP="00836012">
      <w:pPr>
        <w:pStyle w:val="Prrafodelista"/>
        <w:numPr>
          <w:ilvl w:val="0"/>
          <w:numId w:val="29"/>
        </w:numPr>
        <w:jc w:val="both"/>
        <w:rPr>
          <w:b w:val="0"/>
          <w:bCs/>
          <w:lang w:val="es-ES_tradnl"/>
        </w:rPr>
      </w:pPr>
      <w:r>
        <w:rPr>
          <w:b w:val="0"/>
          <w:bCs/>
          <w:lang w:val="es-ES_tradnl"/>
        </w:rPr>
        <w:t>Además de lo ya indicado, se valorará, la presentación de una estimación de cuenta de pérdidas y ganancias previsional para el periodo 2022-2023, y el estado de flujos de efectivo según el modelo adjunto.</w:t>
      </w:r>
      <w:r w:rsidR="005F7D41" w:rsidRPr="005F7D41">
        <w:rPr>
          <w:b w:val="0"/>
          <w:bCs/>
          <w:lang w:val="es-ES_tradnl"/>
        </w:rPr>
        <w:t xml:space="preserve"> </w:t>
      </w:r>
      <w:r>
        <w:rPr>
          <w:b w:val="0"/>
          <w:bCs/>
          <w:lang w:val="es-ES_tradnl"/>
        </w:rPr>
        <w:t>Junto con:</w:t>
      </w:r>
    </w:p>
    <w:p w14:paraId="66CC6E7D" w14:textId="1E56040D" w:rsidR="00801722" w:rsidRPr="00801722" w:rsidRDefault="00801722" w:rsidP="00801722">
      <w:pPr>
        <w:pStyle w:val="Prrafodelista"/>
        <w:numPr>
          <w:ilvl w:val="1"/>
          <w:numId w:val="29"/>
        </w:numPr>
        <w:jc w:val="both"/>
        <w:rPr>
          <w:b w:val="0"/>
          <w:bCs/>
          <w:lang w:val="es-ES_tradnl"/>
        </w:rPr>
      </w:pPr>
      <w:r w:rsidRPr="005F7D41">
        <w:rPr>
          <w:b w:val="0"/>
          <w:bCs/>
          <w:lang w:val="es-ES_tradnl"/>
        </w:rPr>
        <w:t xml:space="preserve">Indicar la cartera de pedidos cerrados que la empresa tiene en la actualidad, así como aquellos que están en fase de negociación. </w:t>
      </w:r>
    </w:p>
    <w:p w14:paraId="5160E24E" w14:textId="7D79BF54" w:rsidR="002142F9" w:rsidRDefault="002142F9" w:rsidP="002142F9">
      <w:pPr>
        <w:rPr>
          <w:rFonts w:ascii="Lato" w:hAnsi="Lato"/>
          <w:lang w:val="es-ES_tradnl"/>
        </w:rPr>
      </w:pPr>
    </w:p>
    <w:p w14:paraId="2E238A13" w14:textId="1609EE19" w:rsidR="005F7D41" w:rsidRPr="005F7D41" w:rsidRDefault="005F7D41" w:rsidP="005F7D41">
      <w:pPr>
        <w:shd w:val="clear" w:color="auto" w:fill="DDDBF3" w:themeFill="text1" w:themeFillTint="1A"/>
        <w:rPr>
          <w:rFonts w:ascii="Lato" w:hAnsi="Lato"/>
          <w:lang w:val="es-ES_tradnl"/>
        </w:rPr>
      </w:pPr>
      <w:r w:rsidRPr="005F7D41">
        <w:rPr>
          <w:rFonts w:ascii="Lato" w:hAnsi="Lato"/>
          <w:lang w:val="es-ES_tradnl"/>
        </w:rPr>
        <w:t xml:space="preserve">Modelo de cuenta de pérdidas y ganancias previsional. </w:t>
      </w:r>
      <w:r>
        <w:rPr>
          <w:rFonts w:ascii="Lato" w:hAnsi="Lato"/>
          <w:lang w:val="es-ES_tradnl"/>
        </w:rPr>
        <w:t>20</w:t>
      </w:r>
      <w:r w:rsidR="00B76A9A">
        <w:rPr>
          <w:rFonts w:ascii="Lato" w:hAnsi="Lato"/>
          <w:lang w:val="es-ES_tradnl"/>
        </w:rPr>
        <w:t>22</w:t>
      </w:r>
      <w:r>
        <w:rPr>
          <w:rFonts w:ascii="Lato" w:hAnsi="Lato"/>
          <w:lang w:val="es-ES_tradnl"/>
        </w:rPr>
        <w:t>-202</w:t>
      </w:r>
      <w:r w:rsidR="00B76A9A">
        <w:rPr>
          <w:rFonts w:ascii="Lato" w:hAnsi="Lato"/>
          <w:lang w:val="es-ES_tradnl"/>
        </w:rPr>
        <w:t>3</w:t>
      </w:r>
      <w:r w:rsidRPr="005F7D41">
        <w:rPr>
          <w:rFonts w:ascii="Lato" w:hAnsi="Lato"/>
          <w:lang w:val="es-ES_tradnl"/>
        </w:rPr>
        <w:t xml:space="preserve"> </w:t>
      </w:r>
    </w:p>
    <w:p w14:paraId="2474C42F" w14:textId="77777777" w:rsidR="005F7D41" w:rsidRPr="005F7D41" w:rsidRDefault="005F7D41" w:rsidP="005F7D41">
      <w:pPr>
        <w:rPr>
          <w:rFonts w:ascii="Lato" w:hAnsi="Lato"/>
          <w:lang w:val="es-ES_tradnl"/>
        </w:rPr>
      </w:pPr>
      <w:r w:rsidRPr="005F7D41">
        <w:rPr>
          <w:rFonts w:ascii="Lato" w:hAnsi="Lato"/>
          <w:lang w:val="es-ES_tradnl"/>
        </w:rPr>
        <w:t xml:space="preserve"> </w:t>
      </w:r>
    </w:p>
    <w:p w14:paraId="2E970B47" w14:textId="77777777" w:rsidR="005F7D41" w:rsidRPr="00B92463" w:rsidRDefault="005F7D41" w:rsidP="005F7D41">
      <w:pPr>
        <w:rPr>
          <w:rFonts w:ascii="Lato" w:hAnsi="Lato"/>
          <w:b w:val="0"/>
          <w:bCs/>
          <w:lang w:val="es-ES_tradnl"/>
        </w:rPr>
      </w:pPr>
      <w:r w:rsidRPr="00B92463">
        <w:rPr>
          <w:rFonts w:ascii="Lato" w:hAnsi="Lato"/>
          <w:b w:val="0"/>
          <w:bCs/>
          <w:lang w:val="es-ES_tradnl"/>
        </w:rPr>
        <w:t xml:space="preserve">A) OPERACIONES CONTINUADAS </w:t>
      </w:r>
    </w:p>
    <w:p w14:paraId="73987237" w14:textId="77777777" w:rsidR="005F7D41" w:rsidRPr="00B92463" w:rsidRDefault="005F7D41" w:rsidP="005F7D41">
      <w:pPr>
        <w:rPr>
          <w:rFonts w:ascii="Lato" w:hAnsi="Lato"/>
          <w:b w:val="0"/>
          <w:bCs/>
          <w:lang w:val="es-ES_tradnl"/>
        </w:rPr>
      </w:pPr>
      <w:r w:rsidRPr="00B92463">
        <w:rPr>
          <w:rFonts w:ascii="Lato" w:hAnsi="Lato"/>
          <w:b w:val="0"/>
          <w:bCs/>
          <w:lang w:val="es-ES_tradnl"/>
        </w:rPr>
        <w:t xml:space="preserve"> </w:t>
      </w:r>
    </w:p>
    <w:p w14:paraId="3A629680" w14:textId="77777777" w:rsidR="005F7D41" w:rsidRPr="00B92463" w:rsidRDefault="005F7D41" w:rsidP="005F7D41">
      <w:pPr>
        <w:rPr>
          <w:rFonts w:ascii="Lato" w:hAnsi="Lato"/>
          <w:b w:val="0"/>
          <w:bCs/>
          <w:lang w:val="es-ES_tradnl"/>
        </w:rPr>
      </w:pPr>
      <w:r w:rsidRPr="00B92463">
        <w:rPr>
          <w:rFonts w:ascii="Lato" w:hAnsi="Lato"/>
          <w:b w:val="0"/>
          <w:bCs/>
          <w:lang w:val="es-ES_tradnl"/>
        </w:rPr>
        <w:t>1.</w:t>
      </w:r>
      <w:r w:rsidRPr="00B92463">
        <w:rPr>
          <w:rFonts w:ascii="Lato" w:hAnsi="Lato"/>
          <w:b w:val="0"/>
          <w:bCs/>
          <w:lang w:val="es-ES_tradnl"/>
        </w:rPr>
        <w:tab/>
        <w:t xml:space="preserve">Importe neto de la cifra de negocios. </w:t>
      </w:r>
    </w:p>
    <w:p w14:paraId="73348357" w14:textId="77777777" w:rsidR="005F7D41" w:rsidRPr="00B92463" w:rsidRDefault="005F7D41" w:rsidP="005F7D41">
      <w:pPr>
        <w:rPr>
          <w:rFonts w:ascii="Lato" w:hAnsi="Lato"/>
          <w:b w:val="0"/>
          <w:bCs/>
          <w:lang w:val="es-ES_tradnl"/>
        </w:rPr>
      </w:pPr>
      <w:r w:rsidRPr="00B92463">
        <w:rPr>
          <w:rFonts w:ascii="Lato" w:hAnsi="Lato"/>
          <w:b w:val="0"/>
          <w:bCs/>
          <w:lang w:val="es-ES_tradnl"/>
        </w:rPr>
        <w:t>2.</w:t>
      </w:r>
      <w:r w:rsidRPr="00B92463">
        <w:rPr>
          <w:rFonts w:ascii="Lato" w:hAnsi="Lato"/>
          <w:b w:val="0"/>
          <w:bCs/>
          <w:lang w:val="es-ES_tradnl"/>
        </w:rPr>
        <w:tab/>
        <w:t xml:space="preserve">Variación de existencias de productos terminados y en curso de fabricación. </w:t>
      </w:r>
    </w:p>
    <w:p w14:paraId="409F8E73" w14:textId="77777777" w:rsidR="005F7D41" w:rsidRPr="00B92463" w:rsidRDefault="005F7D41" w:rsidP="005F7D41">
      <w:pPr>
        <w:rPr>
          <w:rFonts w:ascii="Lato" w:hAnsi="Lato"/>
          <w:b w:val="0"/>
          <w:bCs/>
          <w:lang w:val="es-ES_tradnl"/>
        </w:rPr>
      </w:pPr>
      <w:r w:rsidRPr="00B92463">
        <w:rPr>
          <w:rFonts w:ascii="Lato" w:hAnsi="Lato"/>
          <w:b w:val="0"/>
          <w:bCs/>
          <w:lang w:val="es-ES_tradnl"/>
        </w:rPr>
        <w:t>3.</w:t>
      </w:r>
      <w:r w:rsidRPr="00B92463">
        <w:rPr>
          <w:rFonts w:ascii="Lato" w:hAnsi="Lato"/>
          <w:b w:val="0"/>
          <w:bCs/>
          <w:lang w:val="es-ES_tradnl"/>
        </w:rPr>
        <w:tab/>
        <w:t xml:space="preserve">Trabajos realizados por la empresa para su activo. </w:t>
      </w:r>
    </w:p>
    <w:p w14:paraId="4428B6B5" w14:textId="77777777" w:rsidR="005F7D41" w:rsidRPr="00B92463" w:rsidRDefault="005F7D41" w:rsidP="005F7D41">
      <w:pPr>
        <w:rPr>
          <w:rFonts w:ascii="Lato" w:hAnsi="Lato"/>
          <w:b w:val="0"/>
          <w:bCs/>
          <w:lang w:val="es-ES_tradnl"/>
        </w:rPr>
      </w:pPr>
      <w:r w:rsidRPr="00B92463">
        <w:rPr>
          <w:rFonts w:ascii="Lato" w:hAnsi="Lato"/>
          <w:b w:val="0"/>
          <w:bCs/>
          <w:lang w:val="es-ES_tradnl"/>
        </w:rPr>
        <w:t>4.</w:t>
      </w:r>
      <w:r w:rsidRPr="00B92463">
        <w:rPr>
          <w:rFonts w:ascii="Lato" w:hAnsi="Lato"/>
          <w:b w:val="0"/>
          <w:bCs/>
          <w:lang w:val="es-ES_tradnl"/>
        </w:rPr>
        <w:tab/>
        <w:t xml:space="preserve">Aprovisionamientos. </w:t>
      </w:r>
    </w:p>
    <w:p w14:paraId="68F60AEE" w14:textId="77777777" w:rsidR="005F7D41" w:rsidRPr="00B92463" w:rsidRDefault="005F7D41" w:rsidP="005F7D41">
      <w:pPr>
        <w:rPr>
          <w:rFonts w:ascii="Lato" w:hAnsi="Lato"/>
          <w:b w:val="0"/>
          <w:bCs/>
          <w:lang w:val="es-ES_tradnl"/>
        </w:rPr>
      </w:pPr>
      <w:r w:rsidRPr="00B92463">
        <w:rPr>
          <w:rFonts w:ascii="Lato" w:hAnsi="Lato"/>
          <w:b w:val="0"/>
          <w:bCs/>
          <w:lang w:val="es-ES_tradnl"/>
        </w:rPr>
        <w:t>5.</w:t>
      </w:r>
      <w:r w:rsidRPr="00B92463">
        <w:rPr>
          <w:rFonts w:ascii="Lato" w:hAnsi="Lato"/>
          <w:b w:val="0"/>
          <w:bCs/>
          <w:lang w:val="es-ES_tradnl"/>
        </w:rPr>
        <w:tab/>
        <w:t xml:space="preserve">Otros ingresos de explotación. </w:t>
      </w:r>
    </w:p>
    <w:p w14:paraId="420E29BF" w14:textId="77777777" w:rsidR="005F7D41" w:rsidRPr="00B92463" w:rsidRDefault="005F7D41" w:rsidP="005F7D41">
      <w:pPr>
        <w:rPr>
          <w:rFonts w:ascii="Lato" w:hAnsi="Lato"/>
          <w:b w:val="0"/>
          <w:bCs/>
          <w:lang w:val="es-ES_tradnl"/>
        </w:rPr>
      </w:pPr>
      <w:r w:rsidRPr="00B92463">
        <w:rPr>
          <w:rFonts w:ascii="Lato" w:hAnsi="Lato"/>
          <w:b w:val="0"/>
          <w:bCs/>
          <w:lang w:val="es-ES_tradnl"/>
        </w:rPr>
        <w:t>a)</w:t>
      </w:r>
      <w:r w:rsidRPr="00B92463">
        <w:rPr>
          <w:rFonts w:ascii="Lato" w:hAnsi="Lato"/>
          <w:b w:val="0"/>
          <w:bCs/>
          <w:lang w:val="es-ES_tradnl"/>
        </w:rPr>
        <w:tab/>
        <w:t xml:space="preserve">Ingresos accesorios y otros de gestión corriente. </w:t>
      </w:r>
    </w:p>
    <w:p w14:paraId="346463B2" w14:textId="77777777" w:rsidR="005F7D41" w:rsidRPr="00B92463" w:rsidRDefault="005F7D41" w:rsidP="005F7D41">
      <w:pPr>
        <w:rPr>
          <w:rFonts w:ascii="Lato" w:hAnsi="Lato"/>
          <w:b w:val="0"/>
          <w:bCs/>
          <w:lang w:val="es-ES_tradnl"/>
        </w:rPr>
      </w:pPr>
      <w:r w:rsidRPr="00B92463">
        <w:rPr>
          <w:rFonts w:ascii="Lato" w:hAnsi="Lato"/>
          <w:b w:val="0"/>
          <w:bCs/>
          <w:lang w:val="es-ES_tradnl"/>
        </w:rPr>
        <w:lastRenderedPageBreak/>
        <w:t>b)</w:t>
      </w:r>
      <w:r w:rsidRPr="00B92463">
        <w:rPr>
          <w:rFonts w:ascii="Lato" w:hAnsi="Lato"/>
          <w:b w:val="0"/>
          <w:bCs/>
          <w:lang w:val="es-ES_tradnl"/>
        </w:rPr>
        <w:tab/>
        <w:t xml:space="preserve">Subvenciones de explotación incorporadas al resultado del ejercicio. </w:t>
      </w:r>
    </w:p>
    <w:p w14:paraId="0A517F4E" w14:textId="77777777" w:rsidR="005F7D41" w:rsidRPr="00B92463" w:rsidRDefault="005F7D41" w:rsidP="005F7D41">
      <w:pPr>
        <w:rPr>
          <w:rFonts w:ascii="Lato" w:hAnsi="Lato"/>
          <w:b w:val="0"/>
          <w:bCs/>
          <w:lang w:val="es-ES_tradnl"/>
        </w:rPr>
      </w:pPr>
      <w:r w:rsidRPr="00B92463">
        <w:rPr>
          <w:rFonts w:ascii="Lato" w:hAnsi="Lato"/>
          <w:b w:val="0"/>
          <w:bCs/>
          <w:lang w:val="es-ES_tradnl"/>
        </w:rPr>
        <w:t>6.</w:t>
      </w:r>
      <w:r w:rsidRPr="00B92463">
        <w:rPr>
          <w:rFonts w:ascii="Lato" w:hAnsi="Lato"/>
          <w:b w:val="0"/>
          <w:bCs/>
          <w:lang w:val="es-ES_tradnl"/>
        </w:rPr>
        <w:tab/>
        <w:t xml:space="preserve">Gastos de personal. </w:t>
      </w:r>
    </w:p>
    <w:p w14:paraId="738D8C6E" w14:textId="77777777" w:rsidR="005F7D41" w:rsidRPr="00B92463" w:rsidRDefault="005F7D41" w:rsidP="005F7D41">
      <w:pPr>
        <w:rPr>
          <w:rFonts w:ascii="Lato" w:hAnsi="Lato"/>
          <w:b w:val="0"/>
          <w:bCs/>
          <w:lang w:val="es-ES_tradnl"/>
        </w:rPr>
      </w:pPr>
      <w:r w:rsidRPr="00B92463">
        <w:rPr>
          <w:rFonts w:ascii="Lato" w:hAnsi="Lato"/>
          <w:b w:val="0"/>
          <w:bCs/>
          <w:lang w:val="es-ES_tradnl"/>
        </w:rPr>
        <w:t>7.</w:t>
      </w:r>
      <w:r w:rsidRPr="00B92463">
        <w:rPr>
          <w:rFonts w:ascii="Lato" w:hAnsi="Lato"/>
          <w:b w:val="0"/>
          <w:bCs/>
          <w:lang w:val="es-ES_tradnl"/>
        </w:rPr>
        <w:tab/>
        <w:t xml:space="preserve">Otros gastos de explotación. </w:t>
      </w:r>
    </w:p>
    <w:p w14:paraId="1851418A" w14:textId="77777777" w:rsidR="005F7D41" w:rsidRPr="00B92463" w:rsidRDefault="005F7D41" w:rsidP="005F7D41">
      <w:pPr>
        <w:rPr>
          <w:rFonts w:ascii="Lato" w:hAnsi="Lato"/>
          <w:b w:val="0"/>
          <w:bCs/>
          <w:lang w:val="es-ES_tradnl"/>
        </w:rPr>
      </w:pPr>
      <w:r w:rsidRPr="00B92463">
        <w:rPr>
          <w:rFonts w:ascii="Lato" w:hAnsi="Lato"/>
          <w:b w:val="0"/>
          <w:bCs/>
          <w:lang w:val="es-ES_tradnl"/>
        </w:rPr>
        <w:t>8.</w:t>
      </w:r>
      <w:r w:rsidRPr="00B92463">
        <w:rPr>
          <w:rFonts w:ascii="Lato" w:hAnsi="Lato"/>
          <w:b w:val="0"/>
          <w:bCs/>
          <w:lang w:val="es-ES_tradnl"/>
        </w:rPr>
        <w:tab/>
        <w:t xml:space="preserve">Amortización del inmovilizado. </w:t>
      </w:r>
    </w:p>
    <w:p w14:paraId="004BFC11" w14:textId="77777777" w:rsidR="005F7D41" w:rsidRPr="00B92463" w:rsidRDefault="005F7D41" w:rsidP="005F7D41">
      <w:pPr>
        <w:rPr>
          <w:rFonts w:ascii="Lato" w:hAnsi="Lato"/>
          <w:b w:val="0"/>
          <w:bCs/>
          <w:lang w:val="es-ES_tradnl"/>
        </w:rPr>
      </w:pPr>
      <w:r w:rsidRPr="00B92463">
        <w:rPr>
          <w:rFonts w:ascii="Lato" w:hAnsi="Lato"/>
          <w:b w:val="0"/>
          <w:bCs/>
          <w:lang w:val="es-ES_tradnl"/>
        </w:rPr>
        <w:t>9.</w:t>
      </w:r>
      <w:r w:rsidRPr="00B92463">
        <w:rPr>
          <w:rFonts w:ascii="Lato" w:hAnsi="Lato"/>
          <w:b w:val="0"/>
          <w:bCs/>
          <w:lang w:val="es-ES_tradnl"/>
        </w:rPr>
        <w:tab/>
        <w:t xml:space="preserve">Imputación de subvenciones de inmovilizado no financiero y otras. </w:t>
      </w:r>
    </w:p>
    <w:p w14:paraId="7E11BCBD" w14:textId="77777777" w:rsidR="005F7D41" w:rsidRPr="00B92463" w:rsidRDefault="005F7D41" w:rsidP="005F7D41">
      <w:pPr>
        <w:rPr>
          <w:rFonts w:ascii="Lato" w:hAnsi="Lato"/>
          <w:b w:val="0"/>
          <w:bCs/>
          <w:lang w:val="es-ES_tradnl"/>
        </w:rPr>
      </w:pPr>
      <w:r w:rsidRPr="00B92463">
        <w:rPr>
          <w:rFonts w:ascii="Lato" w:hAnsi="Lato"/>
          <w:b w:val="0"/>
          <w:bCs/>
          <w:lang w:val="es-ES_tradnl"/>
        </w:rPr>
        <w:t>10.</w:t>
      </w:r>
      <w:r w:rsidRPr="00B92463">
        <w:rPr>
          <w:rFonts w:ascii="Lato" w:hAnsi="Lato"/>
          <w:b w:val="0"/>
          <w:bCs/>
          <w:lang w:val="es-ES_tradnl"/>
        </w:rPr>
        <w:tab/>
        <w:t xml:space="preserve">Excesos de provisiones. </w:t>
      </w:r>
    </w:p>
    <w:p w14:paraId="42ADF586" w14:textId="3DF684F7" w:rsidR="005F7D41" w:rsidRDefault="005F7D41" w:rsidP="005F7D41">
      <w:pPr>
        <w:rPr>
          <w:rFonts w:ascii="Lato" w:hAnsi="Lato"/>
          <w:b w:val="0"/>
          <w:bCs/>
          <w:lang w:val="es-ES_tradnl"/>
        </w:rPr>
      </w:pPr>
      <w:r w:rsidRPr="00B92463">
        <w:rPr>
          <w:rFonts w:ascii="Lato" w:hAnsi="Lato"/>
          <w:b w:val="0"/>
          <w:bCs/>
          <w:lang w:val="es-ES_tradnl"/>
        </w:rPr>
        <w:t>11.</w:t>
      </w:r>
      <w:r w:rsidRPr="00B92463">
        <w:rPr>
          <w:rFonts w:ascii="Lato" w:hAnsi="Lato"/>
          <w:b w:val="0"/>
          <w:bCs/>
          <w:lang w:val="es-ES_tradnl"/>
        </w:rPr>
        <w:tab/>
        <w:t>Deterioro y resultado por enajenaciones del inmovilizado.</w:t>
      </w:r>
    </w:p>
    <w:p w14:paraId="3557C582" w14:textId="77777777" w:rsidR="00B76A9A" w:rsidRPr="00B92463" w:rsidRDefault="00B76A9A" w:rsidP="005F7D41">
      <w:pPr>
        <w:rPr>
          <w:rFonts w:ascii="Lato" w:hAnsi="Lato"/>
          <w:b w:val="0"/>
          <w:bCs/>
          <w:lang w:val="es-ES_tradnl"/>
        </w:rPr>
      </w:pPr>
    </w:p>
    <w:p w14:paraId="6CEE1874" w14:textId="653E86FD" w:rsidR="005F7D41" w:rsidRPr="00B92463" w:rsidRDefault="005F7D41" w:rsidP="005F7D41">
      <w:pPr>
        <w:rPr>
          <w:rFonts w:ascii="Lato" w:hAnsi="Lato"/>
          <w:b w:val="0"/>
          <w:bCs/>
          <w:lang w:val="es-ES_tradnl"/>
        </w:rPr>
      </w:pPr>
      <w:r w:rsidRPr="00B92463">
        <w:rPr>
          <w:rFonts w:ascii="Lato" w:hAnsi="Lato"/>
          <w:b w:val="0"/>
          <w:bCs/>
          <w:lang w:val="es-ES_tradnl"/>
        </w:rPr>
        <w:t>A.1) RESULTADO DE EXPLOTACIÓN (1+2+3+4+5+6+7+8+9+10+11)</w:t>
      </w:r>
    </w:p>
    <w:p w14:paraId="10E650A1" w14:textId="77777777" w:rsidR="005F7D41" w:rsidRPr="00B92463" w:rsidRDefault="005F7D41" w:rsidP="005F7D41">
      <w:pPr>
        <w:rPr>
          <w:rFonts w:ascii="Lato" w:hAnsi="Lato"/>
          <w:b w:val="0"/>
          <w:bCs/>
          <w:lang w:val="es-ES_tradnl"/>
        </w:rPr>
      </w:pPr>
      <w:r w:rsidRPr="00B92463">
        <w:rPr>
          <w:rFonts w:ascii="Lato" w:hAnsi="Lato"/>
          <w:b w:val="0"/>
          <w:bCs/>
          <w:lang w:val="es-ES_tradnl"/>
        </w:rPr>
        <w:t>12.</w:t>
      </w:r>
      <w:r w:rsidRPr="00B92463">
        <w:rPr>
          <w:rFonts w:ascii="Lato" w:hAnsi="Lato"/>
          <w:b w:val="0"/>
          <w:bCs/>
          <w:lang w:val="es-ES_tradnl"/>
        </w:rPr>
        <w:tab/>
        <w:t xml:space="preserve">Ingresos financieros. </w:t>
      </w:r>
    </w:p>
    <w:p w14:paraId="6EAFEB9B" w14:textId="77777777" w:rsidR="005F7D41" w:rsidRPr="00B92463" w:rsidRDefault="005F7D41" w:rsidP="005F7D41">
      <w:pPr>
        <w:rPr>
          <w:rFonts w:ascii="Lato" w:hAnsi="Lato"/>
          <w:b w:val="0"/>
          <w:bCs/>
          <w:lang w:val="es-ES_tradnl"/>
        </w:rPr>
      </w:pPr>
      <w:r w:rsidRPr="00B92463">
        <w:rPr>
          <w:rFonts w:ascii="Lato" w:hAnsi="Lato"/>
          <w:b w:val="0"/>
          <w:bCs/>
          <w:lang w:val="es-ES_tradnl"/>
        </w:rPr>
        <w:t>13.</w:t>
      </w:r>
      <w:r w:rsidRPr="00B92463">
        <w:rPr>
          <w:rFonts w:ascii="Lato" w:hAnsi="Lato"/>
          <w:b w:val="0"/>
          <w:bCs/>
          <w:lang w:val="es-ES_tradnl"/>
        </w:rPr>
        <w:tab/>
        <w:t xml:space="preserve">Gastos financieros. </w:t>
      </w:r>
    </w:p>
    <w:p w14:paraId="6DEE7F35" w14:textId="77777777" w:rsidR="005F7D41" w:rsidRPr="00B92463" w:rsidRDefault="005F7D41" w:rsidP="005F7D41">
      <w:pPr>
        <w:rPr>
          <w:rFonts w:ascii="Lato" w:hAnsi="Lato"/>
          <w:b w:val="0"/>
          <w:bCs/>
          <w:lang w:val="es-ES_tradnl"/>
        </w:rPr>
      </w:pPr>
      <w:r w:rsidRPr="00B92463">
        <w:rPr>
          <w:rFonts w:ascii="Lato" w:hAnsi="Lato"/>
          <w:b w:val="0"/>
          <w:bCs/>
          <w:lang w:val="es-ES_tradnl"/>
        </w:rPr>
        <w:t>a)</w:t>
      </w:r>
      <w:r w:rsidRPr="00B92463">
        <w:rPr>
          <w:rFonts w:ascii="Lato" w:hAnsi="Lato"/>
          <w:b w:val="0"/>
          <w:bCs/>
          <w:lang w:val="es-ES_tradnl"/>
        </w:rPr>
        <w:tab/>
        <w:t xml:space="preserve">Por deudas con empresas del grupo y asociadas. </w:t>
      </w:r>
    </w:p>
    <w:p w14:paraId="719315A7" w14:textId="77777777" w:rsidR="005F7D41" w:rsidRPr="00B92463" w:rsidRDefault="005F7D41" w:rsidP="005F7D41">
      <w:pPr>
        <w:rPr>
          <w:rFonts w:ascii="Lato" w:hAnsi="Lato"/>
          <w:b w:val="0"/>
          <w:bCs/>
          <w:lang w:val="es-ES_tradnl"/>
        </w:rPr>
      </w:pPr>
      <w:r w:rsidRPr="00B92463">
        <w:rPr>
          <w:rFonts w:ascii="Lato" w:hAnsi="Lato"/>
          <w:b w:val="0"/>
          <w:bCs/>
          <w:lang w:val="es-ES_tradnl"/>
        </w:rPr>
        <w:t>b)</w:t>
      </w:r>
      <w:r w:rsidRPr="00B92463">
        <w:rPr>
          <w:rFonts w:ascii="Lato" w:hAnsi="Lato"/>
          <w:b w:val="0"/>
          <w:bCs/>
          <w:lang w:val="es-ES_tradnl"/>
        </w:rPr>
        <w:tab/>
        <w:t xml:space="preserve">Por deudas con terceros. </w:t>
      </w:r>
    </w:p>
    <w:p w14:paraId="32B29C2F" w14:textId="77777777" w:rsidR="005F7D41" w:rsidRPr="00B92463" w:rsidRDefault="005F7D41" w:rsidP="005F7D41">
      <w:pPr>
        <w:rPr>
          <w:rFonts w:ascii="Lato" w:hAnsi="Lato"/>
          <w:b w:val="0"/>
          <w:bCs/>
          <w:lang w:val="es-ES_tradnl"/>
        </w:rPr>
      </w:pPr>
      <w:r w:rsidRPr="00B92463">
        <w:rPr>
          <w:rFonts w:ascii="Lato" w:hAnsi="Lato"/>
          <w:b w:val="0"/>
          <w:bCs/>
          <w:lang w:val="es-ES_tradnl"/>
        </w:rPr>
        <w:t>c)</w:t>
      </w:r>
      <w:r w:rsidRPr="00B92463">
        <w:rPr>
          <w:rFonts w:ascii="Lato" w:hAnsi="Lato"/>
          <w:b w:val="0"/>
          <w:bCs/>
          <w:lang w:val="es-ES_tradnl"/>
        </w:rPr>
        <w:tab/>
        <w:t xml:space="preserve">Por actualización de provisiones </w:t>
      </w:r>
    </w:p>
    <w:p w14:paraId="091E7BF0" w14:textId="77777777" w:rsidR="005F7D41" w:rsidRPr="00B92463" w:rsidRDefault="005F7D41" w:rsidP="005F7D41">
      <w:pPr>
        <w:rPr>
          <w:rFonts w:ascii="Lato" w:hAnsi="Lato"/>
          <w:b w:val="0"/>
          <w:bCs/>
          <w:lang w:val="es-ES_tradnl"/>
        </w:rPr>
      </w:pPr>
      <w:r w:rsidRPr="00B92463">
        <w:rPr>
          <w:rFonts w:ascii="Lato" w:hAnsi="Lato"/>
          <w:b w:val="0"/>
          <w:bCs/>
          <w:lang w:val="es-ES_tradnl"/>
        </w:rPr>
        <w:t>14.</w:t>
      </w:r>
      <w:r w:rsidRPr="00B92463">
        <w:rPr>
          <w:rFonts w:ascii="Lato" w:hAnsi="Lato"/>
          <w:b w:val="0"/>
          <w:bCs/>
          <w:lang w:val="es-ES_tradnl"/>
        </w:rPr>
        <w:tab/>
        <w:t xml:space="preserve">Variación de valor razonable en instrumentos financieros. </w:t>
      </w:r>
    </w:p>
    <w:p w14:paraId="718556E3" w14:textId="77777777" w:rsidR="005F7D41" w:rsidRPr="00B92463" w:rsidRDefault="005F7D41" w:rsidP="005F7D41">
      <w:pPr>
        <w:rPr>
          <w:rFonts w:ascii="Lato" w:hAnsi="Lato"/>
          <w:b w:val="0"/>
          <w:bCs/>
          <w:lang w:val="es-ES_tradnl"/>
        </w:rPr>
      </w:pPr>
      <w:r w:rsidRPr="00B92463">
        <w:rPr>
          <w:rFonts w:ascii="Lato" w:hAnsi="Lato"/>
          <w:b w:val="0"/>
          <w:bCs/>
          <w:lang w:val="es-ES_tradnl"/>
        </w:rPr>
        <w:t>15.</w:t>
      </w:r>
      <w:r w:rsidRPr="00B92463">
        <w:rPr>
          <w:rFonts w:ascii="Lato" w:hAnsi="Lato"/>
          <w:b w:val="0"/>
          <w:bCs/>
          <w:lang w:val="es-ES_tradnl"/>
        </w:rPr>
        <w:tab/>
        <w:t xml:space="preserve">Diferencias de cambio. </w:t>
      </w:r>
    </w:p>
    <w:p w14:paraId="23634537" w14:textId="77777777" w:rsidR="005F7D41" w:rsidRPr="00B92463" w:rsidRDefault="005F7D41" w:rsidP="005F7D41">
      <w:pPr>
        <w:rPr>
          <w:rFonts w:ascii="Lato" w:hAnsi="Lato"/>
          <w:b w:val="0"/>
          <w:bCs/>
          <w:lang w:val="es-ES_tradnl"/>
        </w:rPr>
      </w:pPr>
      <w:r w:rsidRPr="00B92463">
        <w:rPr>
          <w:rFonts w:ascii="Lato" w:hAnsi="Lato"/>
          <w:b w:val="0"/>
          <w:bCs/>
          <w:lang w:val="es-ES_tradnl"/>
        </w:rPr>
        <w:t>16.</w:t>
      </w:r>
      <w:r w:rsidRPr="00B92463">
        <w:rPr>
          <w:rFonts w:ascii="Lato" w:hAnsi="Lato"/>
          <w:b w:val="0"/>
          <w:bCs/>
          <w:lang w:val="es-ES_tradnl"/>
        </w:rPr>
        <w:tab/>
        <w:t xml:space="preserve">Deterioro y resultado por enajenaciones de instrumentos financieros. </w:t>
      </w:r>
    </w:p>
    <w:p w14:paraId="32632779" w14:textId="77777777" w:rsidR="005F7D41" w:rsidRPr="00B92463" w:rsidRDefault="005F7D41" w:rsidP="005F7D41">
      <w:pPr>
        <w:rPr>
          <w:rFonts w:ascii="Lato" w:hAnsi="Lato"/>
          <w:b w:val="0"/>
          <w:bCs/>
          <w:lang w:val="es-ES_tradnl"/>
        </w:rPr>
      </w:pPr>
      <w:r w:rsidRPr="00B92463">
        <w:rPr>
          <w:rFonts w:ascii="Lato" w:hAnsi="Lato"/>
          <w:b w:val="0"/>
          <w:bCs/>
          <w:lang w:val="es-ES_tradnl"/>
        </w:rPr>
        <w:t>a)</w:t>
      </w:r>
      <w:r w:rsidRPr="00B92463">
        <w:rPr>
          <w:rFonts w:ascii="Lato" w:hAnsi="Lato"/>
          <w:b w:val="0"/>
          <w:bCs/>
          <w:lang w:val="es-ES_tradnl"/>
        </w:rPr>
        <w:tab/>
        <w:t xml:space="preserve">Deterioros y pérdidas. </w:t>
      </w:r>
    </w:p>
    <w:p w14:paraId="20EE144A" w14:textId="24ED9B7F" w:rsidR="005F7D41" w:rsidRDefault="005F7D41" w:rsidP="005F7D41">
      <w:pPr>
        <w:rPr>
          <w:rFonts w:ascii="Lato" w:hAnsi="Lato"/>
          <w:b w:val="0"/>
          <w:bCs/>
          <w:lang w:val="es-ES_tradnl"/>
        </w:rPr>
      </w:pPr>
      <w:r w:rsidRPr="00B92463">
        <w:rPr>
          <w:rFonts w:ascii="Lato" w:hAnsi="Lato"/>
          <w:b w:val="0"/>
          <w:bCs/>
          <w:lang w:val="es-ES_tradnl"/>
        </w:rPr>
        <w:t>b)</w:t>
      </w:r>
      <w:r w:rsidRPr="00B92463">
        <w:rPr>
          <w:rFonts w:ascii="Lato" w:hAnsi="Lato"/>
          <w:b w:val="0"/>
          <w:bCs/>
          <w:lang w:val="es-ES_tradnl"/>
        </w:rPr>
        <w:tab/>
        <w:t xml:space="preserve">Resultados por enajenaciones y otras. </w:t>
      </w:r>
    </w:p>
    <w:p w14:paraId="4A732A02" w14:textId="77777777" w:rsidR="00935A8D" w:rsidRPr="00B92463" w:rsidRDefault="00935A8D" w:rsidP="005F7D41">
      <w:pPr>
        <w:rPr>
          <w:rFonts w:ascii="Lato" w:hAnsi="Lato"/>
          <w:b w:val="0"/>
          <w:bCs/>
          <w:lang w:val="es-ES_tradnl"/>
        </w:rPr>
      </w:pPr>
    </w:p>
    <w:p w14:paraId="688D31B9" w14:textId="77777777" w:rsidR="005F7D41" w:rsidRPr="00B92463" w:rsidRDefault="005F7D41" w:rsidP="005F7D41">
      <w:pPr>
        <w:rPr>
          <w:rFonts w:ascii="Lato" w:hAnsi="Lato"/>
          <w:b w:val="0"/>
          <w:bCs/>
          <w:lang w:val="es-ES_tradnl"/>
        </w:rPr>
      </w:pPr>
      <w:r w:rsidRPr="00B92463">
        <w:rPr>
          <w:rFonts w:ascii="Lato" w:hAnsi="Lato"/>
          <w:b w:val="0"/>
          <w:bCs/>
          <w:lang w:val="es-ES_tradnl"/>
        </w:rPr>
        <w:t xml:space="preserve">A.2) RESULTADO FINANCIERO (12+13+14+15+16) </w:t>
      </w:r>
    </w:p>
    <w:p w14:paraId="0BB9740E" w14:textId="77777777" w:rsidR="005F7D41" w:rsidRPr="00B92463" w:rsidRDefault="005F7D41" w:rsidP="005F7D41">
      <w:pPr>
        <w:rPr>
          <w:rFonts w:ascii="Lato" w:hAnsi="Lato"/>
          <w:b w:val="0"/>
          <w:bCs/>
          <w:lang w:val="es-ES_tradnl"/>
        </w:rPr>
      </w:pPr>
      <w:r w:rsidRPr="00B92463">
        <w:rPr>
          <w:rFonts w:ascii="Lato" w:hAnsi="Lato"/>
          <w:b w:val="0"/>
          <w:bCs/>
          <w:lang w:val="es-ES_tradnl"/>
        </w:rPr>
        <w:t xml:space="preserve"> </w:t>
      </w:r>
    </w:p>
    <w:p w14:paraId="2ACD8B14" w14:textId="4EAE431A" w:rsidR="005F7D41" w:rsidRPr="00B92463" w:rsidRDefault="005F7D41" w:rsidP="005F7D41">
      <w:pPr>
        <w:rPr>
          <w:rFonts w:ascii="Lato" w:hAnsi="Lato"/>
          <w:b w:val="0"/>
          <w:bCs/>
          <w:lang w:val="es-ES_tradnl"/>
        </w:rPr>
      </w:pPr>
      <w:r w:rsidRPr="00B92463">
        <w:rPr>
          <w:rFonts w:ascii="Lato" w:hAnsi="Lato"/>
          <w:b w:val="0"/>
          <w:bCs/>
          <w:lang w:val="es-ES_tradnl"/>
        </w:rPr>
        <w:t>A.3) RESULTADO ANTES DE IMPUESTOS (A.1+A.2)</w:t>
      </w:r>
    </w:p>
    <w:p w14:paraId="0E5121FA" w14:textId="3F1F6485" w:rsidR="005F7D41" w:rsidRDefault="00B92463" w:rsidP="005F7D41">
      <w:pPr>
        <w:rPr>
          <w:rFonts w:ascii="Lato" w:hAnsi="Lato"/>
          <w:b w:val="0"/>
          <w:bCs/>
          <w:lang w:val="es-ES_tradnl"/>
        </w:rPr>
      </w:pPr>
      <w:r w:rsidRPr="00B92463">
        <w:rPr>
          <w:rFonts w:ascii="Lato" w:hAnsi="Lato"/>
          <w:b w:val="0"/>
          <w:bCs/>
          <w:lang w:val="es-ES_tradnl"/>
        </w:rPr>
        <w:t>17. Impuestos sobre beneficios.</w:t>
      </w:r>
    </w:p>
    <w:p w14:paraId="32601B55" w14:textId="77777777" w:rsidR="00935A8D" w:rsidRPr="00B92463" w:rsidRDefault="00935A8D" w:rsidP="005F7D41">
      <w:pPr>
        <w:rPr>
          <w:rFonts w:ascii="Lato" w:hAnsi="Lato"/>
          <w:b w:val="0"/>
          <w:bCs/>
          <w:lang w:val="es-ES_tradnl"/>
        </w:rPr>
      </w:pPr>
    </w:p>
    <w:p w14:paraId="0C7CE976" w14:textId="77777777" w:rsidR="005F7D41" w:rsidRPr="00B92463" w:rsidRDefault="005F7D41" w:rsidP="005F7D41">
      <w:pPr>
        <w:rPr>
          <w:rFonts w:ascii="Lato" w:hAnsi="Lato"/>
          <w:b w:val="0"/>
          <w:bCs/>
          <w:lang w:val="es-ES_tradnl"/>
        </w:rPr>
      </w:pPr>
      <w:r w:rsidRPr="00B92463">
        <w:rPr>
          <w:rFonts w:ascii="Lato" w:hAnsi="Lato"/>
          <w:b w:val="0"/>
          <w:bCs/>
          <w:lang w:val="es-ES_tradnl"/>
        </w:rPr>
        <w:t xml:space="preserve">A.4) RESULTADO DEL EJERCICIO PROCEDENTE DE OPERACIONES CONTINUADAS (A.3+17) </w:t>
      </w:r>
    </w:p>
    <w:p w14:paraId="2F150BEA" w14:textId="77777777" w:rsidR="005F7D41" w:rsidRPr="00B92463" w:rsidRDefault="005F7D41" w:rsidP="005F7D41">
      <w:pPr>
        <w:rPr>
          <w:rFonts w:ascii="Lato" w:hAnsi="Lato"/>
          <w:b w:val="0"/>
          <w:bCs/>
          <w:lang w:val="es-ES_tradnl"/>
        </w:rPr>
      </w:pPr>
      <w:r w:rsidRPr="00B92463">
        <w:rPr>
          <w:rFonts w:ascii="Lato" w:hAnsi="Lato"/>
          <w:b w:val="0"/>
          <w:bCs/>
          <w:lang w:val="es-ES_tradnl"/>
        </w:rPr>
        <w:t xml:space="preserve"> </w:t>
      </w:r>
    </w:p>
    <w:p w14:paraId="260A3CB1" w14:textId="47A532E0" w:rsidR="005F7D41" w:rsidRPr="00B92463" w:rsidRDefault="005F7D41" w:rsidP="005F7D41">
      <w:pPr>
        <w:rPr>
          <w:rFonts w:ascii="Lato" w:hAnsi="Lato"/>
          <w:b w:val="0"/>
          <w:bCs/>
          <w:lang w:val="es-ES_tradnl"/>
        </w:rPr>
      </w:pPr>
      <w:r w:rsidRPr="00B92463">
        <w:rPr>
          <w:rFonts w:ascii="Lato" w:hAnsi="Lato"/>
          <w:b w:val="0"/>
          <w:bCs/>
          <w:lang w:val="es-ES_tradnl"/>
        </w:rPr>
        <w:t xml:space="preserve">  </w:t>
      </w:r>
    </w:p>
    <w:p w14:paraId="71C7070C" w14:textId="77777777" w:rsidR="005F7D41" w:rsidRPr="00B92463" w:rsidRDefault="005F7D41" w:rsidP="005F7D41">
      <w:pPr>
        <w:rPr>
          <w:rFonts w:ascii="Lato" w:hAnsi="Lato"/>
          <w:b w:val="0"/>
          <w:bCs/>
          <w:lang w:val="es-ES_tradnl"/>
        </w:rPr>
      </w:pPr>
      <w:r w:rsidRPr="00B92463">
        <w:rPr>
          <w:rFonts w:ascii="Lato" w:hAnsi="Lato"/>
          <w:b w:val="0"/>
          <w:bCs/>
          <w:lang w:val="es-ES_tradnl"/>
        </w:rPr>
        <w:t>B) OPERACIONES INTERRUMPIDAS</w:t>
      </w:r>
    </w:p>
    <w:p w14:paraId="7B6652C3" w14:textId="77777777" w:rsidR="005F7D41" w:rsidRPr="00B92463" w:rsidRDefault="005F7D41" w:rsidP="005F7D41">
      <w:pPr>
        <w:rPr>
          <w:rFonts w:ascii="Lato" w:hAnsi="Lato"/>
          <w:b w:val="0"/>
          <w:bCs/>
          <w:lang w:val="es-ES_tradnl"/>
        </w:rPr>
      </w:pPr>
      <w:r w:rsidRPr="00B92463">
        <w:rPr>
          <w:rFonts w:ascii="Lato" w:hAnsi="Lato"/>
          <w:b w:val="0"/>
          <w:bCs/>
          <w:lang w:val="es-ES_tradnl"/>
        </w:rPr>
        <w:t xml:space="preserve"> </w:t>
      </w:r>
    </w:p>
    <w:p w14:paraId="1F820957" w14:textId="2C055DA1" w:rsidR="005F7D41" w:rsidRDefault="005F7D41" w:rsidP="005F7D41">
      <w:pPr>
        <w:rPr>
          <w:rFonts w:ascii="Lato" w:hAnsi="Lato"/>
          <w:b w:val="0"/>
          <w:bCs/>
          <w:lang w:val="es-ES_tradnl"/>
        </w:rPr>
      </w:pPr>
      <w:r w:rsidRPr="00B92463">
        <w:rPr>
          <w:rFonts w:ascii="Lato" w:hAnsi="Lato"/>
          <w:b w:val="0"/>
          <w:bCs/>
          <w:lang w:val="es-ES_tradnl"/>
        </w:rPr>
        <w:t xml:space="preserve">18. Resultado del ejercicio procedente de operaciones interrumpidas neto de impuestos. </w:t>
      </w:r>
    </w:p>
    <w:p w14:paraId="64E5A37B" w14:textId="77777777" w:rsidR="00935A8D" w:rsidRPr="00B92463" w:rsidRDefault="00935A8D" w:rsidP="005F7D41">
      <w:pPr>
        <w:rPr>
          <w:rFonts w:ascii="Lato" w:hAnsi="Lato"/>
          <w:b w:val="0"/>
          <w:bCs/>
          <w:lang w:val="es-ES_tradnl"/>
        </w:rPr>
      </w:pPr>
    </w:p>
    <w:p w14:paraId="31527823" w14:textId="279DA5B3" w:rsidR="005F7D41" w:rsidRPr="00B92463" w:rsidRDefault="005F7D41" w:rsidP="005F7D41">
      <w:pPr>
        <w:rPr>
          <w:rFonts w:ascii="Lato" w:hAnsi="Lato"/>
          <w:b w:val="0"/>
          <w:bCs/>
          <w:lang w:val="es-ES_tradnl"/>
        </w:rPr>
      </w:pPr>
      <w:r w:rsidRPr="00B92463">
        <w:rPr>
          <w:rFonts w:ascii="Lato" w:hAnsi="Lato"/>
          <w:b w:val="0"/>
          <w:bCs/>
          <w:lang w:val="es-ES_tradnl"/>
        </w:rPr>
        <w:t>A.5) RESULTADO DEL EJERCICIO (A.4+18)</w:t>
      </w:r>
    </w:p>
    <w:p w14:paraId="65EA9433" w14:textId="73445000" w:rsidR="005F7D41" w:rsidRDefault="005F7D41" w:rsidP="005F7D41">
      <w:pPr>
        <w:rPr>
          <w:rFonts w:ascii="Lato" w:hAnsi="Lato"/>
          <w:lang w:val="es-ES_tradnl"/>
        </w:rPr>
      </w:pPr>
    </w:p>
    <w:p w14:paraId="5462D1D5" w14:textId="0D156B5A" w:rsidR="005F7D41" w:rsidRPr="005F7D41" w:rsidRDefault="005F7D41" w:rsidP="005F7D41">
      <w:pPr>
        <w:shd w:val="clear" w:color="auto" w:fill="DDDBF3" w:themeFill="text1" w:themeFillTint="1A"/>
        <w:rPr>
          <w:rFonts w:ascii="Lato" w:hAnsi="Lato"/>
          <w:lang w:val="es-ES_tradnl"/>
        </w:rPr>
      </w:pPr>
      <w:r w:rsidRPr="005F7D41">
        <w:rPr>
          <w:rFonts w:ascii="Lato" w:hAnsi="Lato"/>
          <w:lang w:val="es-ES_tradnl"/>
        </w:rPr>
        <w:lastRenderedPageBreak/>
        <w:t xml:space="preserve">Modelo de estado de flujos de efectivo previsional. </w:t>
      </w:r>
      <w:r>
        <w:rPr>
          <w:rFonts w:ascii="Lato" w:hAnsi="Lato"/>
          <w:lang w:val="es-ES_tradnl"/>
        </w:rPr>
        <w:t xml:space="preserve"> 20</w:t>
      </w:r>
      <w:r w:rsidR="00B76A9A">
        <w:rPr>
          <w:rFonts w:ascii="Lato" w:hAnsi="Lato"/>
          <w:lang w:val="es-ES_tradnl"/>
        </w:rPr>
        <w:t>22</w:t>
      </w:r>
      <w:r>
        <w:rPr>
          <w:rFonts w:ascii="Lato" w:hAnsi="Lato"/>
          <w:lang w:val="es-ES_tradnl"/>
        </w:rPr>
        <w:t>-202</w:t>
      </w:r>
      <w:r w:rsidR="00B76A9A">
        <w:rPr>
          <w:rFonts w:ascii="Lato" w:hAnsi="Lato"/>
          <w:lang w:val="es-ES_tradnl"/>
        </w:rPr>
        <w:t>3</w:t>
      </w:r>
    </w:p>
    <w:p w14:paraId="6E18C6AC" w14:textId="6FC62A0A" w:rsidR="005F7D41" w:rsidRPr="005F7D41" w:rsidRDefault="005F7D41" w:rsidP="005F7D41">
      <w:pPr>
        <w:rPr>
          <w:rFonts w:ascii="Lato" w:hAnsi="Lato"/>
          <w:lang w:val="es-ES_tradnl"/>
        </w:rPr>
      </w:pPr>
      <w:r w:rsidRPr="005F7D41">
        <w:rPr>
          <w:rFonts w:ascii="Lato" w:hAnsi="Lato"/>
          <w:lang w:val="es-ES_tradnl"/>
        </w:rPr>
        <w:t xml:space="preserve"> </w:t>
      </w:r>
    </w:p>
    <w:p w14:paraId="478A9CB6" w14:textId="77777777" w:rsidR="005F7D41" w:rsidRPr="00B92463" w:rsidRDefault="005F7D41" w:rsidP="005F7D41">
      <w:pPr>
        <w:rPr>
          <w:rFonts w:ascii="Lato" w:hAnsi="Lato"/>
          <w:b w:val="0"/>
          <w:bCs/>
          <w:lang w:val="es-ES_tradnl"/>
        </w:rPr>
      </w:pPr>
      <w:r w:rsidRPr="00B92463">
        <w:rPr>
          <w:rFonts w:ascii="Lato" w:hAnsi="Lato"/>
          <w:b w:val="0"/>
          <w:bCs/>
          <w:lang w:val="es-ES_tradnl"/>
        </w:rPr>
        <w:t xml:space="preserve">A) FLUJOS DE EFECTIVO DE LAS ACTIVIDADES DE EXPLOTACIÓN </w:t>
      </w:r>
    </w:p>
    <w:p w14:paraId="2BAABF12" w14:textId="77777777" w:rsidR="005F7D41" w:rsidRPr="00B92463" w:rsidRDefault="005F7D41" w:rsidP="005F7D41">
      <w:pPr>
        <w:rPr>
          <w:rFonts w:ascii="Lato" w:hAnsi="Lato"/>
          <w:b w:val="0"/>
          <w:bCs/>
          <w:lang w:val="es-ES_tradnl"/>
        </w:rPr>
      </w:pPr>
      <w:r w:rsidRPr="00B92463">
        <w:rPr>
          <w:rFonts w:ascii="Lato" w:hAnsi="Lato"/>
          <w:b w:val="0"/>
          <w:bCs/>
          <w:lang w:val="es-ES_tradnl"/>
        </w:rPr>
        <w:t xml:space="preserve"> </w:t>
      </w:r>
    </w:p>
    <w:p w14:paraId="5070DDEB" w14:textId="6331508E" w:rsidR="005F7D41" w:rsidRDefault="005F7D41" w:rsidP="005F7D41">
      <w:pPr>
        <w:rPr>
          <w:rFonts w:ascii="Lato" w:hAnsi="Lato"/>
          <w:b w:val="0"/>
          <w:bCs/>
          <w:lang w:val="es-ES_tradnl"/>
        </w:rPr>
      </w:pPr>
      <w:r w:rsidRPr="00B92463">
        <w:rPr>
          <w:rFonts w:ascii="Lato" w:hAnsi="Lato"/>
          <w:b w:val="0"/>
          <w:bCs/>
          <w:lang w:val="es-ES_tradnl"/>
        </w:rPr>
        <w:t>1.</w:t>
      </w:r>
      <w:r w:rsidRPr="00B92463">
        <w:rPr>
          <w:rFonts w:ascii="Lato" w:hAnsi="Lato"/>
          <w:b w:val="0"/>
          <w:bCs/>
          <w:lang w:val="es-ES_tradnl"/>
        </w:rPr>
        <w:tab/>
        <w:t xml:space="preserve">Resultado del ejercicio antes de impuestos. </w:t>
      </w:r>
    </w:p>
    <w:p w14:paraId="75EC4129" w14:textId="77777777" w:rsidR="00935A8D" w:rsidRPr="00B92463" w:rsidRDefault="00935A8D" w:rsidP="005F7D41">
      <w:pPr>
        <w:rPr>
          <w:rFonts w:ascii="Lato" w:hAnsi="Lato"/>
          <w:b w:val="0"/>
          <w:bCs/>
          <w:lang w:val="es-ES_tradnl"/>
        </w:rPr>
      </w:pPr>
    </w:p>
    <w:p w14:paraId="14FE6C0C" w14:textId="77777777" w:rsidR="005F7D41" w:rsidRPr="00B92463" w:rsidRDefault="005F7D41" w:rsidP="005F7D41">
      <w:pPr>
        <w:rPr>
          <w:rFonts w:ascii="Lato" w:hAnsi="Lato"/>
          <w:b w:val="0"/>
          <w:bCs/>
          <w:lang w:val="es-ES_tradnl"/>
        </w:rPr>
      </w:pPr>
      <w:r w:rsidRPr="00B92463">
        <w:rPr>
          <w:rFonts w:ascii="Lato" w:hAnsi="Lato"/>
          <w:b w:val="0"/>
          <w:bCs/>
          <w:lang w:val="es-ES_tradnl"/>
        </w:rPr>
        <w:t>2.</w:t>
      </w:r>
      <w:r w:rsidRPr="00B92463">
        <w:rPr>
          <w:rFonts w:ascii="Lato" w:hAnsi="Lato"/>
          <w:b w:val="0"/>
          <w:bCs/>
          <w:lang w:val="es-ES_tradnl"/>
        </w:rPr>
        <w:tab/>
        <w:t xml:space="preserve">Ajustes del resultado. </w:t>
      </w:r>
    </w:p>
    <w:p w14:paraId="7F83BC82" w14:textId="77777777" w:rsidR="005F7D41" w:rsidRPr="00B92463" w:rsidRDefault="005F7D41" w:rsidP="005F7D41">
      <w:pPr>
        <w:rPr>
          <w:rFonts w:ascii="Lato" w:hAnsi="Lato"/>
          <w:b w:val="0"/>
          <w:bCs/>
          <w:lang w:val="es-ES_tradnl"/>
        </w:rPr>
      </w:pPr>
      <w:r w:rsidRPr="00B92463">
        <w:rPr>
          <w:rFonts w:ascii="Lato" w:hAnsi="Lato"/>
          <w:b w:val="0"/>
          <w:bCs/>
          <w:lang w:val="es-ES_tradnl"/>
        </w:rPr>
        <w:t>a)</w:t>
      </w:r>
      <w:r w:rsidRPr="00B92463">
        <w:rPr>
          <w:rFonts w:ascii="Lato" w:hAnsi="Lato"/>
          <w:b w:val="0"/>
          <w:bCs/>
          <w:lang w:val="es-ES_tradnl"/>
        </w:rPr>
        <w:tab/>
        <w:t xml:space="preserve">Amortización del inmovilizado (+). </w:t>
      </w:r>
    </w:p>
    <w:p w14:paraId="7BE3B13F"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b)</w:t>
      </w:r>
      <w:r w:rsidRPr="00B92463">
        <w:rPr>
          <w:rFonts w:ascii="Lato" w:hAnsi="Lato" w:hint="eastAsia"/>
          <w:b w:val="0"/>
          <w:bCs/>
          <w:lang w:val="es-ES_tradnl"/>
        </w:rPr>
        <w:tab/>
        <w:t>Correcciones valorativas por deterioro (+/</w:t>
      </w:r>
      <w:r w:rsidRPr="00B92463">
        <w:rPr>
          <w:rFonts w:ascii="Lato" w:hAnsi="Lato" w:hint="eastAsia"/>
          <w:b w:val="0"/>
          <w:bCs/>
          <w:lang w:val="es-ES_tradnl"/>
        </w:rPr>
        <w:t>‐</w:t>
      </w:r>
      <w:r w:rsidRPr="00B92463">
        <w:rPr>
          <w:rFonts w:ascii="Lato" w:hAnsi="Lato" w:hint="eastAsia"/>
          <w:b w:val="0"/>
          <w:bCs/>
          <w:lang w:val="es-ES_tradnl"/>
        </w:rPr>
        <w:t xml:space="preserve">). </w:t>
      </w:r>
    </w:p>
    <w:p w14:paraId="6913BEFC"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c)</w:t>
      </w:r>
      <w:r w:rsidRPr="00B92463">
        <w:rPr>
          <w:rFonts w:ascii="Lato" w:hAnsi="Lato" w:hint="eastAsia"/>
          <w:b w:val="0"/>
          <w:bCs/>
          <w:lang w:val="es-ES_tradnl"/>
        </w:rPr>
        <w:tab/>
        <w:t>Variación de provisiones (+/</w:t>
      </w:r>
      <w:r w:rsidRPr="00B92463">
        <w:rPr>
          <w:rFonts w:ascii="Lato" w:hAnsi="Lato" w:hint="eastAsia"/>
          <w:b w:val="0"/>
          <w:bCs/>
          <w:lang w:val="es-ES_tradnl"/>
        </w:rPr>
        <w:t>‐</w:t>
      </w:r>
      <w:r w:rsidRPr="00B92463">
        <w:rPr>
          <w:rFonts w:ascii="Lato" w:hAnsi="Lato" w:hint="eastAsia"/>
          <w:b w:val="0"/>
          <w:bCs/>
          <w:lang w:val="es-ES_tradnl"/>
        </w:rPr>
        <w:t xml:space="preserve">). </w:t>
      </w:r>
    </w:p>
    <w:p w14:paraId="3592C88D"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d)</w:t>
      </w:r>
      <w:r w:rsidRPr="00B92463">
        <w:rPr>
          <w:rFonts w:ascii="Lato" w:hAnsi="Lato" w:hint="eastAsia"/>
          <w:b w:val="0"/>
          <w:bCs/>
          <w:lang w:val="es-ES_tradnl"/>
        </w:rPr>
        <w:tab/>
        <w:t>Imputación de subvenciones (</w:t>
      </w:r>
      <w:r w:rsidRPr="00B92463">
        <w:rPr>
          <w:rFonts w:ascii="Lato" w:hAnsi="Lato" w:hint="eastAsia"/>
          <w:b w:val="0"/>
          <w:bCs/>
          <w:lang w:val="es-ES_tradnl"/>
        </w:rPr>
        <w:t>‐</w:t>
      </w:r>
      <w:r w:rsidRPr="00B92463">
        <w:rPr>
          <w:rFonts w:ascii="Lato" w:hAnsi="Lato" w:hint="eastAsia"/>
          <w:b w:val="0"/>
          <w:bCs/>
          <w:lang w:val="es-ES_tradnl"/>
        </w:rPr>
        <w:t xml:space="preserve">) </w:t>
      </w:r>
    </w:p>
    <w:p w14:paraId="5B249E7D"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e)</w:t>
      </w:r>
      <w:r w:rsidRPr="00B92463">
        <w:rPr>
          <w:rFonts w:ascii="Lato" w:hAnsi="Lato" w:hint="eastAsia"/>
          <w:b w:val="0"/>
          <w:bCs/>
          <w:lang w:val="es-ES_tradnl"/>
        </w:rPr>
        <w:tab/>
        <w:t>Resultados por bajas y enajenaciones del inmovilizado (+/</w:t>
      </w:r>
      <w:r w:rsidRPr="00B92463">
        <w:rPr>
          <w:rFonts w:ascii="Lato" w:hAnsi="Lato" w:hint="eastAsia"/>
          <w:b w:val="0"/>
          <w:bCs/>
          <w:lang w:val="es-ES_tradnl"/>
        </w:rPr>
        <w:t>‐</w:t>
      </w:r>
      <w:r w:rsidRPr="00B92463">
        <w:rPr>
          <w:rFonts w:ascii="Lato" w:hAnsi="Lato" w:hint="eastAsia"/>
          <w:b w:val="0"/>
          <w:bCs/>
          <w:lang w:val="es-ES_tradnl"/>
        </w:rPr>
        <w:t xml:space="preserve">). </w:t>
      </w:r>
    </w:p>
    <w:p w14:paraId="4DB3157E"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f)</w:t>
      </w:r>
      <w:r w:rsidRPr="00B92463">
        <w:rPr>
          <w:rFonts w:ascii="Lato" w:hAnsi="Lato" w:hint="eastAsia"/>
          <w:b w:val="0"/>
          <w:bCs/>
          <w:lang w:val="es-ES_tradnl"/>
        </w:rPr>
        <w:tab/>
        <w:t>Resultados por bajas y enajenaciones de instrumentos financieros (+/</w:t>
      </w:r>
      <w:r w:rsidRPr="00B92463">
        <w:rPr>
          <w:rFonts w:ascii="Lato" w:hAnsi="Lato" w:hint="eastAsia"/>
          <w:b w:val="0"/>
          <w:bCs/>
          <w:lang w:val="es-ES_tradnl"/>
        </w:rPr>
        <w:t>‐</w:t>
      </w:r>
      <w:r w:rsidRPr="00B92463">
        <w:rPr>
          <w:rFonts w:ascii="Lato" w:hAnsi="Lato" w:hint="eastAsia"/>
          <w:b w:val="0"/>
          <w:bCs/>
          <w:lang w:val="es-ES_tradnl"/>
        </w:rPr>
        <w:t xml:space="preserve">). </w:t>
      </w:r>
    </w:p>
    <w:p w14:paraId="26E11660" w14:textId="0EA0C3AD" w:rsidR="005F7D41" w:rsidRPr="00B92463" w:rsidRDefault="005F7D41" w:rsidP="005F7D41">
      <w:pPr>
        <w:rPr>
          <w:rFonts w:ascii="Lato" w:hAnsi="Lato"/>
          <w:b w:val="0"/>
          <w:bCs/>
          <w:lang w:val="es-ES_tradnl"/>
        </w:rPr>
      </w:pPr>
      <w:r w:rsidRPr="00B92463">
        <w:rPr>
          <w:rFonts w:ascii="Lato" w:hAnsi="Lato" w:hint="eastAsia"/>
          <w:b w:val="0"/>
          <w:bCs/>
          <w:lang w:val="es-ES_tradnl"/>
        </w:rPr>
        <w:t>g)</w:t>
      </w:r>
      <w:r w:rsidRPr="00B92463">
        <w:rPr>
          <w:rFonts w:ascii="Lato" w:hAnsi="Lato"/>
          <w:b w:val="0"/>
          <w:bCs/>
          <w:lang w:val="es-ES_tradnl"/>
        </w:rPr>
        <w:tab/>
      </w:r>
      <w:r w:rsidRPr="00B92463">
        <w:rPr>
          <w:rFonts w:ascii="Lato" w:hAnsi="Lato" w:hint="eastAsia"/>
          <w:b w:val="0"/>
          <w:bCs/>
          <w:lang w:val="es-ES_tradnl"/>
        </w:rPr>
        <w:t>Ingresos financieros (</w:t>
      </w:r>
      <w:r w:rsidRPr="00B92463">
        <w:rPr>
          <w:rFonts w:ascii="Lato" w:hAnsi="Lato" w:hint="eastAsia"/>
          <w:b w:val="0"/>
          <w:bCs/>
          <w:lang w:val="es-ES_tradnl"/>
        </w:rPr>
        <w:t>‐</w:t>
      </w:r>
      <w:r w:rsidRPr="00B92463">
        <w:rPr>
          <w:rFonts w:ascii="Lato" w:hAnsi="Lato" w:hint="eastAsia"/>
          <w:b w:val="0"/>
          <w:bCs/>
          <w:lang w:val="es-ES_tradnl"/>
        </w:rPr>
        <w:t xml:space="preserve">). </w:t>
      </w:r>
    </w:p>
    <w:p w14:paraId="2424291C" w14:textId="77777777" w:rsidR="005F7D41" w:rsidRPr="00B92463" w:rsidRDefault="005F7D41" w:rsidP="005F7D41">
      <w:pPr>
        <w:rPr>
          <w:rFonts w:ascii="Lato" w:hAnsi="Lato"/>
          <w:b w:val="0"/>
          <w:bCs/>
          <w:lang w:val="es-ES_tradnl"/>
        </w:rPr>
      </w:pPr>
      <w:r w:rsidRPr="00B92463">
        <w:rPr>
          <w:rFonts w:ascii="Lato" w:hAnsi="Lato"/>
          <w:b w:val="0"/>
          <w:bCs/>
          <w:lang w:val="es-ES_tradnl"/>
        </w:rPr>
        <w:t>h)</w:t>
      </w:r>
      <w:r w:rsidRPr="00B92463">
        <w:rPr>
          <w:rFonts w:ascii="Lato" w:hAnsi="Lato"/>
          <w:b w:val="0"/>
          <w:bCs/>
          <w:lang w:val="es-ES_tradnl"/>
        </w:rPr>
        <w:tab/>
        <w:t xml:space="preserve">Gastos financieros (+). </w:t>
      </w:r>
    </w:p>
    <w:p w14:paraId="1A49CE8C"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i)</w:t>
      </w:r>
      <w:r w:rsidRPr="00B92463">
        <w:rPr>
          <w:rFonts w:ascii="Lato" w:hAnsi="Lato" w:hint="eastAsia"/>
          <w:b w:val="0"/>
          <w:bCs/>
          <w:lang w:val="es-ES_tradnl"/>
        </w:rPr>
        <w:tab/>
        <w:t>Diferencias de cambio (+/</w:t>
      </w:r>
      <w:r w:rsidRPr="00B92463">
        <w:rPr>
          <w:rFonts w:ascii="Lato" w:hAnsi="Lato" w:hint="eastAsia"/>
          <w:b w:val="0"/>
          <w:bCs/>
          <w:lang w:val="es-ES_tradnl"/>
        </w:rPr>
        <w:t>‐</w:t>
      </w:r>
      <w:r w:rsidRPr="00B92463">
        <w:rPr>
          <w:rFonts w:ascii="Lato" w:hAnsi="Lato" w:hint="eastAsia"/>
          <w:b w:val="0"/>
          <w:bCs/>
          <w:lang w:val="es-ES_tradnl"/>
        </w:rPr>
        <w:t xml:space="preserve">). </w:t>
      </w:r>
    </w:p>
    <w:p w14:paraId="1C858D41"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j)</w:t>
      </w:r>
      <w:r w:rsidRPr="00B92463">
        <w:rPr>
          <w:rFonts w:ascii="Lato" w:hAnsi="Lato" w:hint="eastAsia"/>
          <w:b w:val="0"/>
          <w:bCs/>
          <w:lang w:val="es-ES_tradnl"/>
        </w:rPr>
        <w:tab/>
        <w:t>Variación de valor razonable en instrumentos financieros (+/</w:t>
      </w:r>
      <w:r w:rsidRPr="00B92463">
        <w:rPr>
          <w:rFonts w:ascii="Lato" w:hAnsi="Lato" w:hint="eastAsia"/>
          <w:b w:val="0"/>
          <w:bCs/>
          <w:lang w:val="es-ES_tradnl"/>
        </w:rPr>
        <w:t>‐</w:t>
      </w:r>
      <w:r w:rsidRPr="00B92463">
        <w:rPr>
          <w:rFonts w:ascii="Lato" w:hAnsi="Lato" w:hint="eastAsia"/>
          <w:b w:val="0"/>
          <w:bCs/>
          <w:lang w:val="es-ES_tradnl"/>
        </w:rPr>
        <w:t xml:space="preserve">). </w:t>
      </w:r>
    </w:p>
    <w:p w14:paraId="5DCF344A" w14:textId="3CD996D2" w:rsidR="005F7D41" w:rsidRDefault="005F7D41" w:rsidP="005F7D41">
      <w:pPr>
        <w:rPr>
          <w:rFonts w:ascii="Lato" w:hAnsi="Lato"/>
          <w:b w:val="0"/>
          <w:bCs/>
          <w:lang w:val="es-ES_tradnl"/>
        </w:rPr>
      </w:pPr>
      <w:r w:rsidRPr="00B92463">
        <w:rPr>
          <w:rFonts w:ascii="Lato" w:hAnsi="Lato" w:hint="eastAsia"/>
          <w:b w:val="0"/>
          <w:bCs/>
          <w:lang w:val="es-ES_tradnl"/>
        </w:rPr>
        <w:t>k)</w:t>
      </w:r>
      <w:r w:rsidRPr="00B92463">
        <w:rPr>
          <w:rFonts w:ascii="Lato" w:hAnsi="Lato" w:hint="eastAsia"/>
          <w:b w:val="0"/>
          <w:bCs/>
          <w:lang w:val="es-ES_tradnl"/>
        </w:rPr>
        <w:tab/>
        <w:t>Otros ingresos y gastos (</w:t>
      </w:r>
      <w:r w:rsidRPr="00B92463">
        <w:rPr>
          <w:rFonts w:ascii="Lato" w:hAnsi="Lato" w:hint="eastAsia"/>
          <w:b w:val="0"/>
          <w:bCs/>
          <w:lang w:val="es-ES_tradnl"/>
        </w:rPr>
        <w:t>‐</w:t>
      </w:r>
      <w:r w:rsidRPr="00B92463">
        <w:rPr>
          <w:rFonts w:ascii="Lato" w:hAnsi="Lato" w:hint="eastAsia"/>
          <w:b w:val="0"/>
          <w:bCs/>
          <w:lang w:val="es-ES_tradnl"/>
        </w:rPr>
        <w:t xml:space="preserve">/+). </w:t>
      </w:r>
    </w:p>
    <w:p w14:paraId="027BD1EE" w14:textId="77777777" w:rsidR="00935A8D" w:rsidRPr="00B92463" w:rsidRDefault="00935A8D" w:rsidP="005F7D41">
      <w:pPr>
        <w:rPr>
          <w:rFonts w:ascii="Lato" w:hAnsi="Lato"/>
          <w:b w:val="0"/>
          <w:bCs/>
          <w:lang w:val="es-ES_tradnl"/>
        </w:rPr>
      </w:pPr>
    </w:p>
    <w:p w14:paraId="4A88B986" w14:textId="487F7C45" w:rsidR="005F7D41" w:rsidRPr="00B92463" w:rsidRDefault="005F7D41" w:rsidP="005F7D41">
      <w:pPr>
        <w:rPr>
          <w:rFonts w:ascii="Lato" w:hAnsi="Lato"/>
          <w:b w:val="0"/>
          <w:bCs/>
          <w:lang w:val="es-ES_tradnl"/>
        </w:rPr>
      </w:pPr>
      <w:r w:rsidRPr="00B92463">
        <w:rPr>
          <w:rFonts w:ascii="Lato" w:hAnsi="Lato" w:hint="eastAsia"/>
          <w:b w:val="0"/>
          <w:bCs/>
          <w:lang w:val="es-ES_tradnl"/>
        </w:rPr>
        <w:t xml:space="preserve">3. Cambios en el capital corriente. </w:t>
      </w:r>
    </w:p>
    <w:p w14:paraId="7A422B62"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a)</w:t>
      </w:r>
      <w:r w:rsidRPr="00B92463">
        <w:rPr>
          <w:rFonts w:ascii="Lato" w:hAnsi="Lato" w:hint="eastAsia"/>
          <w:b w:val="0"/>
          <w:bCs/>
          <w:lang w:val="es-ES_tradnl"/>
        </w:rPr>
        <w:tab/>
        <w:t>Existencias (+/</w:t>
      </w:r>
      <w:r w:rsidRPr="00B92463">
        <w:rPr>
          <w:rFonts w:ascii="Lato" w:hAnsi="Lato" w:hint="eastAsia"/>
          <w:b w:val="0"/>
          <w:bCs/>
          <w:lang w:val="es-ES_tradnl"/>
        </w:rPr>
        <w:t>‐</w:t>
      </w:r>
      <w:r w:rsidRPr="00B92463">
        <w:rPr>
          <w:rFonts w:ascii="Lato" w:hAnsi="Lato" w:hint="eastAsia"/>
          <w:b w:val="0"/>
          <w:bCs/>
          <w:lang w:val="es-ES_tradnl"/>
        </w:rPr>
        <w:t xml:space="preserve">). </w:t>
      </w:r>
    </w:p>
    <w:p w14:paraId="57874968"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b)</w:t>
      </w:r>
      <w:r w:rsidRPr="00B92463">
        <w:rPr>
          <w:rFonts w:ascii="Lato" w:hAnsi="Lato" w:hint="eastAsia"/>
          <w:b w:val="0"/>
          <w:bCs/>
          <w:lang w:val="es-ES_tradnl"/>
        </w:rPr>
        <w:tab/>
        <w:t>Deudores y otras cuentas a cobrar (+/</w:t>
      </w:r>
      <w:r w:rsidRPr="00B92463">
        <w:rPr>
          <w:rFonts w:ascii="Lato" w:hAnsi="Lato" w:hint="eastAsia"/>
          <w:b w:val="0"/>
          <w:bCs/>
          <w:lang w:val="es-ES_tradnl"/>
        </w:rPr>
        <w:t>‐</w:t>
      </w:r>
      <w:r w:rsidRPr="00B92463">
        <w:rPr>
          <w:rFonts w:ascii="Lato" w:hAnsi="Lato" w:hint="eastAsia"/>
          <w:b w:val="0"/>
          <w:bCs/>
          <w:lang w:val="es-ES_tradnl"/>
        </w:rPr>
        <w:t xml:space="preserve">). </w:t>
      </w:r>
    </w:p>
    <w:p w14:paraId="1EBE0A49" w14:textId="7115D0D3" w:rsidR="005F7D41" w:rsidRPr="00B92463" w:rsidRDefault="005F7D41" w:rsidP="005F7D41">
      <w:pPr>
        <w:rPr>
          <w:rFonts w:ascii="Lato" w:hAnsi="Lato"/>
          <w:b w:val="0"/>
          <w:bCs/>
          <w:lang w:val="es-ES_tradnl"/>
        </w:rPr>
      </w:pPr>
      <w:r w:rsidRPr="00B92463">
        <w:rPr>
          <w:rFonts w:ascii="Lato" w:hAnsi="Lato" w:hint="eastAsia"/>
          <w:b w:val="0"/>
          <w:bCs/>
          <w:lang w:val="es-ES_tradnl"/>
        </w:rPr>
        <w:t>c)</w:t>
      </w:r>
      <w:r w:rsidRPr="00B92463">
        <w:rPr>
          <w:rFonts w:ascii="Lato" w:hAnsi="Lato" w:hint="eastAsia"/>
          <w:b w:val="0"/>
          <w:bCs/>
          <w:lang w:val="es-ES_tradnl"/>
        </w:rPr>
        <w:tab/>
        <w:t>Otros activos corrientes (+/</w:t>
      </w:r>
      <w:r w:rsidRPr="00B92463">
        <w:rPr>
          <w:rFonts w:ascii="Lato" w:hAnsi="Lato" w:hint="eastAsia"/>
          <w:b w:val="0"/>
          <w:bCs/>
          <w:lang w:val="es-ES_tradnl"/>
        </w:rPr>
        <w:t>‐</w:t>
      </w:r>
      <w:r w:rsidRPr="00B92463">
        <w:rPr>
          <w:rFonts w:ascii="Lato" w:hAnsi="Lato" w:hint="eastAsia"/>
          <w:b w:val="0"/>
          <w:bCs/>
          <w:lang w:val="es-ES_tradnl"/>
        </w:rPr>
        <w:t>).</w:t>
      </w:r>
    </w:p>
    <w:p w14:paraId="48076D80"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d)</w:t>
      </w:r>
      <w:r w:rsidRPr="00B92463">
        <w:rPr>
          <w:rFonts w:ascii="Lato" w:hAnsi="Lato" w:hint="eastAsia"/>
          <w:b w:val="0"/>
          <w:bCs/>
          <w:lang w:val="es-ES_tradnl"/>
        </w:rPr>
        <w:tab/>
        <w:t>Acreedores y otras cuentas a pagar (+/</w:t>
      </w:r>
      <w:r w:rsidRPr="00B92463">
        <w:rPr>
          <w:rFonts w:ascii="Lato" w:hAnsi="Lato" w:hint="eastAsia"/>
          <w:b w:val="0"/>
          <w:bCs/>
          <w:lang w:val="es-ES_tradnl"/>
        </w:rPr>
        <w:t>‐</w:t>
      </w:r>
      <w:r w:rsidRPr="00B92463">
        <w:rPr>
          <w:rFonts w:ascii="Lato" w:hAnsi="Lato" w:hint="eastAsia"/>
          <w:b w:val="0"/>
          <w:bCs/>
          <w:lang w:val="es-ES_tradnl"/>
        </w:rPr>
        <w:t xml:space="preserve">). </w:t>
      </w:r>
    </w:p>
    <w:p w14:paraId="60009499"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e)</w:t>
      </w:r>
      <w:r w:rsidRPr="00B92463">
        <w:rPr>
          <w:rFonts w:ascii="Lato" w:hAnsi="Lato" w:hint="eastAsia"/>
          <w:b w:val="0"/>
          <w:bCs/>
          <w:lang w:val="es-ES_tradnl"/>
        </w:rPr>
        <w:tab/>
        <w:t>Otros pasivos corrientes (+/</w:t>
      </w:r>
      <w:r w:rsidRPr="00B92463">
        <w:rPr>
          <w:rFonts w:ascii="Lato" w:hAnsi="Lato" w:hint="eastAsia"/>
          <w:b w:val="0"/>
          <w:bCs/>
          <w:lang w:val="es-ES_tradnl"/>
        </w:rPr>
        <w:t>‐</w:t>
      </w:r>
      <w:r w:rsidRPr="00B92463">
        <w:rPr>
          <w:rFonts w:ascii="Lato" w:hAnsi="Lato" w:hint="eastAsia"/>
          <w:b w:val="0"/>
          <w:bCs/>
          <w:lang w:val="es-ES_tradnl"/>
        </w:rPr>
        <w:t xml:space="preserve">). </w:t>
      </w:r>
    </w:p>
    <w:p w14:paraId="1151AE44" w14:textId="04BCB50F" w:rsidR="005F7D41" w:rsidRDefault="005F7D41" w:rsidP="005F7D41">
      <w:pPr>
        <w:rPr>
          <w:rFonts w:ascii="Lato" w:hAnsi="Lato"/>
          <w:b w:val="0"/>
          <w:bCs/>
          <w:lang w:val="es-ES_tradnl"/>
        </w:rPr>
      </w:pPr>
      <w:r w:rsidRPr="00B92463">
        <w:rPr>
          <w:rFonts w:ascii="Lato" w:hAnsi="Lato" w:hint="eastAsia"/>
          <w:b w:val="0"/>
          <w:bCs/>
          <w:lang w:val="es-ES_tradnl"/>
        </w:rPr>
        <w:t>f)</w:t>
      </w:r>
      <w:r w:rsidRPr="00B92463">
        <w:rPr>
          <w:rFonts w:ascii="Lato" w:hAnsi="Lato" w:hint="eastAsia"/>
          <w:b w:val="0"/>
          <w:bCs/>
          <w:lang w:val="es-ES_tradnl"/>
        </w:rPr>
        <w:tab/>
        <w:t>Otros activos y pasivos no corrientes (+/</w:t>
      </w:r>
      <w:r w:rsidRPr="00B92463">
        <w:rPr>
          <w:rFonts w:ascii="Lato" w:hAnsi="Lato" w:hint="eastAsia"/>
          <w:b w:val="0"/>
          <w:bCs/>
          <w:lang w:val="es-ES_tradnl"/>
        </w:rPr>
        <w:t>‐</w:t>
      </w:r>
      <w:r w:rsidRPr="00B92463">
        <w:rPr>
          <w:rFonts w:ascii="Lato" w:hAnsi="Lato" w:hint="eastAsia"/>
          <w:b w:val="0"/>
          <w:bCs/>
          <w:lang w:val="es-ES_tradnl"/>
        </w:rPr>
        <w:t xml:space="preserve">). </w:t>
      </w:r>
    </w:p>
    <w:p w14:paraId="567AB75F" w14:textId="77777777" w:rsidR="00935A8D" w:rsidRPr="00B92463" w:rsidRDefault="00935A8D" w:rsidP="005F7D41">
      <w:pPr>
        <w:rPr>
          <w:rFonts w:ascii="Lato" w:hAnsi="Lato"/>
          <w:b w:val="0"/>
          <w:bCs/>
          <w:lang w:val="es-ES_tradnl"/>
        </w:rPr>
      </w:pPr>
    </w:p>
    <w:p w14:paraId="059723C6" w14:textId="77777777" w:rsidR="005F7D41" w:rsidRPr="00B92463" w:rsidRDefault="005F7D41" w:rsidP="005F7D41">
      <w:pPr>
        <w:rPr>
          <w:rFonts w:ascii="Lato" w:hAnsi="Lato"/>
          <w:b w:val="0"/>
          <w:bCs/>
          <w:lang w:val="es-ES_tradnl"/>
        </w:rPr>
      </w:pPr>
      <w:r w:rsidRPr="00B92463">
        <w:rPr>
          <w:rFonts w:ascii="Lato" w:hAnsi="Lato"/>
          <w:b w:val="0"/>
          <w:bCs/>
          <w:lang w:val="es-ES_tradnl"/>
        </w:rPr>
        <w:t xml:space="preserve">4. Otros flujos de efectivo de las actividades de explotación. </w:t>
      </w:r>
    </w:p>
    <w:p w14:paraId="124417D5"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a)</w:t>
      </w:r>
      <w:r w:rsidRPr="00B92463">
        <w:rPr>
          <w:rFonts w:ascii="Lato" w:hAnsi="Lato" w:hint="eastAsia"/>
          <w:b w:val="0"/>
          <w:bCs/>
          <w:lang w:val="es-ES_tradnl"/>
        </w:rPr>
        <w:tab/>
        <w:t>Pagos de intereses (</w:t>
      </w:r>
      <w:r w:rsidRPr="00B92463">
        <w:rPr>
          <w:rFonts w:ascii="Lato" w:hAnsi="Lato" w:hint="eastAsia"/>
          <w:b w:val="0"/>
          <w:bCs/>
          <w:lang w:val="es-ES_tradnl"/>
        </w:rPr>
        <w:t>‐</w:t>
      </w:r>
      <w:r w:rsidRPr="00B92463">
        <w:rPr>
          <w:rFonts w:ascii="Lato" w:hAnsi="Lato" w:hint="eastAsia"/>
          <w:b w:val="0"/>
          <w:bCs/>
          <w:lang w:val="es-ES_tradnl"/>
        </w:rPr>
        <w:t xml:space="preserve">). </w:t>
      </w:r>
    </w:p>
    <w:p w14:paraId="595302FF" w14:textId="77777777" w:rsidR="005F7D41" w:rsidRPr="00B92463" w:rsidRDefault="005F7D41" w:rsidP="005F7D41">
      <w:pPr>
        <w:rPr>
          <w:rFonts w:ascii="Lato" w:hAnsi="Lato"/>
          <w:b w:val="0"/>
          <w:bCs/>
          <w:lang w:val="es-ES_tradnl"/>
        </w:rPr>
      </w:pPr>
      <w:r w:rsidRPr="00B92463">
        <w:rPr>
          <w:rFonts w:ascii="Lato" w:hAnsi="Lato"/>
          <w:b w:val="0"/>
          <w:bCs/>
          <w:lang w:val="es-ES_tradnl"/>
        </w:rPr>
        <w:t>b)</w:t>
      </w:r>
      <w:r w:rsidRPr="00B92463">
        <w:rPr>
          <w:rFonts w:ascii="Lato" w:hAnsi="Lato"/>
          <w:b w:val="0"/>
          <w:bCs/>
          <w:lang w:val="es-ES_tradnl"/>
        </w:rPr>
        <w:tab/>
        <w:t xml:space="preserve">Cobros de dividendos (+). </w:t>
      </w:r>
    </w:p>
    <w:p w14:paraId="60A6C873" w14:textId="77777777" w:rsidR="005F7D41" w:rsidRPr="00B92463" w:rsidRDefault="005F7D41" w:rsidP="005F7D41">
      <w:pPr>
        <w:rPr>
          <w:rFonts w:ascii="Lato" w:hAnsi="Lato"/>
          <w:b w:val="0"/>
          <w:bCs/>
          <w:lang w:val="es-ES_tradnl"/>
        </w:rPr>
      </w:pPr>
      <w:r w:rsidRPr="00B92463">
        <w:rPr>
          <w:rFonts w:ascii="Lato" w:hAnsi="Lato"/>
          <w:b w:val="0"/>
          <w:bCs/>
          <w:lang w:val="es-ES_tradnl"/>
        </w:rPr>
        <w:t>c)</w:t>
      </w:r>
      <w:r w:rsidRPr="00B92463">
        <w:rPr>
          <w:rFonts w:ascii="Lato" w:hAnsi="Lato"/>
          <w:b w:val="0"/>
          <w:bCs/>
          <w:lang w:val="es-ES_tradnl"/>
        </w:rPr>
        <w:tab/>
        <w:t xml:space="preserve">Cobros de intereses (+). </w:t>
      </w:r>
    </w:p>
    <w:p w14:paraId="7964DF7B"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d)</w:t>
      </w:r>
      <w:r w:rsidRPr="00B92463">
        <w:rPr>
          <w:rFonts w:ascii="Lato" w:hAnsi="Lato" w:hint="eastAsia"/>
          <w:b w:val="0"/>
          <w:bCs/>
          <w:lang w:val="es-ES_tradnl"/>
        </w:rPr>
        <w:tab/>
        <w:t>Cobros (pagos) por impuesto sobre beneficios (+/</w:t>
      </w:r>
      <w:r w:rsidRPr="00B92463">
        <w:rPr>
          <w:rFonts w:ascii="Lato" w:hAnsi="Lato" w:hint="eastAsia"/>
          <w:b w:val="0"/>
          <w:bCs/>
          <w:lang w:val="es-ES_tradnl"/>
        </w:rPr>
        <w:t>‐</w:t>
      </w:r>
      <w:r w:rsidRPr="00B92463">
        <w:rPr>
          <w:rFonts w:ascii="Lato" w:hAnsi="Lato" w:hint="eastAsia"/>
          <w:b w:val="0"/>
          <w:bCs/>
          <w:lang w:val="es-ES_tradnl"/>
        </w:rPr>
        <w:t xml:space="preserve">). </w:t>
      </w:r>
    </w:p>
    <w:p w14:paraId="2DDE6D9E" w14:textId="2D9B7794" w:rsidR="005F7D41" w:rsidRDefault="005F7D41" w:rsidP="005F7D41">
      <w:pPr>
        <w:rPr>
          <w:rFonts w:ascii="Lato" w:hAnsi="Lato"/>
          <w:b w:val="0"/>
          <w:bCs/>
          <w:lang w:val="es-ES_tradnl"/>
        </w:rPr>
      </w:pPr>
      <w:r w:rsidRPr="00B92463">
        <w:rPr>
          <w:rFonts w:ascii="Lato" w:hAnsi="Lato" w:hint="eastAsia"/>
          <w:b w:val="0"/>
          <w:bCs/>
          <w:lang w:val="es-ES_tradnl"/>
        </w:rPr>
        <w:t>e)</w:t>
      </w:r>
      <w:r w:rsidRPr="00B92463">
        <w:rPr>
          <w:rFonts w:ascii="Lato" w:hAnsi="Lato" w:hint="eastAsia"/>
          <w:b w:val="0"/>
          <w:bCs/>
          <w:lang w:val="es-ES_tradnl"/>
        </w:rPr>
        <w:tab/>
        <w:t>Otros pagos (cobros) (</w:t>
      </w:r>
      <w:r w:rsidRPr="00B92463">
        <w:rPr>
          <w:rFonts w:ascii="Lato" w:hAnsi="Lato" w:hint="eastAsia"/>
          <w:b w:val="0"/>
          <w:bCs/>
          <w:lang w:val="es-ES_tradnl"/>
        </w:rPr>
        <w:t>‐</w:t>
      </w:r>
      <w:r w:rsidRPr="00B92463">
        <w:rPr>
          <w:rFonts w:ascii="Lato" w:hAnsi="Lato" w:hint="eastAsia"/>
          <w:b w:val="0"/>
          <w:bCs/>
          <w:lang w:val="es-ES_tradnl"/>
        </w:rPr>
        <w:t xml:space="preserve">/+) </w:t>
      </w:r>
    </w:p>
    <w:p w14:paraId="40472755" w14:textId="77777777" w:rsidR="00935A8D" w:rsidRPr="00B92463" w:rsidRDefault="00935A8D" w:rsidP="005F7D41">
      <w:pPr>
        <w:rPr>
          <w:rFonts w:ascii="Lato" w:hAnsi="Lato"/>
          <w:b w:val="0"/>
          <w:bCs/>
          <w:lang w:val="es-ES_tradnl"/>
        </w:rPr>
      </w:pPr>
    </w:p>
    <w:p w14:paraId="49200AA8" w14:textId="344B4537" w:rsidR="005F7D41" w:rsidRPr="00B92463" w:rsidRDefault="005F7D41" w:rsidP="005F7D41">
      <w:pPr>
        <w:rPr>
          <w:rFonts w:ascii="Lato" w:hAnsi="Lato"/>
          <w:b w:val="0"/>
          <w:bCs/>
          <w:lang w:val="es-ES_tradnl"/>
        </w:rPr>
      </w:pPr>
      <w:r w:rsidRPr="00B92463">
        <w:rPr>
          <w:rFonts w:ascii="Lato" w:hAnsi="Lato" w:hint="eastAsia"/>
          <w:b w:val="0"/>
          <w:bCs/>
          <w:lang w:val="es-ES_tradnl"/>
        </w:rPr>
        <w:lastRenderedPageBreak/>
        <w:t>5. Flujos de efectivo de las actividades de explotación (+/</w:t>
      </w:r>
      <w:r w:rsidRPr="00B92463">
        <w:rPr>
          <w:rFonts w:ascii="Lato" w:hAnsi="Lato" w:hint="eastAsia"/>
          <w:b w:val="0"/>
          <w:bCs/>
          <w:lang w:val="es-ES_tradnl"/>
        </w:rPr>
        <w:t>‐</w:t>
      </w:r>
      <w:r w:rsidRPr="00B92463">
        <w:rPr>
          <w:rFonts w:ascii="Lato" w:hAnsi="Lato" w:hint="eastAsia"/>
          <w:b w:val="0"/>
          <w:bCs/>
          <w:lang w:val="es-ES_tradnl"/>
        </w:rPr>
        <w:t>1+/</w:t>
      </w:r>
      <w:r w:rsidRPr="00B92463">
        <w:rPr>
          <w:rFonts w:ascii="Lato" w:hAnsi="Lato" w:hint="eastAsia"/>
          <w:b w:val="0"/>
          <w:bCs/>
          <w:lang w:val="es-ES_tradnl"/>
        </w:rPr>
        <w:t>‐</w:t>
      </w:r>
      <w:r w:rsidRPr="00B92463">
        <w:rPr>
          <w:rFonts w:ascii="Lato" w:hAnsi="Lato" w:hint="eastAsia"/>
          <w:b w:val="0"/>
          <w:bCs/>
          <w:lang w:val="es-ES_tradnl"/>
        </w:rPr>
        <w:t>2+/</w:t>
      </w:r>
      <w:r w:rsidRPr="00B92463">
        <w:rPr>
          <w:rFonts w:ascii="Lato" w:hAnsi="Lato" w:hint="eastAsia"/>
          <w:b w:val="0"/>
          <w:bCs/>
          <w:lang w:val="es-ES_tradnl"/>
        </w:rPr>
        <w:t>‐</w:t>
      </w:r>
      <w:r w:rsidRPr="00B92463">
        <w:rPr>
          <w:rFonts w:ascii="Lato" w:hAnsi="Lato" w:hint="eastAsia"/>
          <w:b w:val="0"/>
          <w:bCs/>
          <w:lang w:val="es-ES_tradnl"/>
        </w:rPr>
        <w:t>3+/</w:t>
      </w:r>
      <w:r w:rsidRPr="00B92463">
        <w:rPr>
          <w:rFonts w:ascii="Lato" w:hAnsi="Lato" w:hint="eastAsia"/>
          <w:b w:val="0"/>
          <w:bCs/>
          <w:lang w:val="es-ES_tradnl"/>
        </w:rPr>
        <w:t>‐</w:t>
      </w:r>
      <w:r w:rsidRPr="00B92463">
        <w:rPr>
          <w:rFonts w:ascii="Lato" w:hAnsi="Lato" w:hint="eastAsia"/>
          <w:b w:val="0"/>
          <w:bCs/>
          <w:lang w:val="es-ES_tradnl"/>
        </w:rPr>
        <w:t xml:space="preserve">4) </w:t>
      </w:r>
    </w:p>
    <w:p w14:paraId="46AB0CCC" w14:textId="77777777" w:rsidR="00B92463" w:rsidRPr="00B92463" w:rsidRDefault="00B92463" w:rsidP="005F7D41">
      <w:pPr>
        <w:rPr>
          <w:rFonts w:ascii="Lato" w:hAnsi="Lato"/>
          <w:b w:val="0"/>
          <w:bCs/>
          <w:lang w:val="es-ES_tradnl"/>
        </w:rPr>
      </w:pPr>
    </w:p>
    <w:p w14:paraId="6D45BB13" w14:textId="77777777" w:rsidR="005F7D41" w:rsidRPr="00B92463" w:rsidRDefault="005F7D41" w:rsidP="005F7D41">
      <w:pPr>
        <w:rPr>
          <w:rFonts w:ascii="Lato" w:hAnsi="Lato"/>
          <w:b w:val="0"/>
          <w:bCs/>
          <w:lang w:val="es-ES_tradnl"/>
        </w:rPr>
      </w:pPr>
      <w:r w:rsidRPr="00B92463">
        <w:rPr>
          <w:rFonts w:ascii="Lato" w:hAnsi="Lato"/>
          <w:b w:val="0"/>
          <w:bCs/>
          <w:lang w:val="es-ES_tradnl"/>
        </w:rPr>
        <w:t xml:space="preserve">B) FLUJOS DE EFECTIVO DE LAS ACTIVIDADES DE INVERSIÓN </w:t>
      </w:r>
    </w:p>
    <w:p w14:paraId="2726C542" w14:textId="77777777" w:rsidR="005F7D41" w:rsidRPr="00B92463" w:rsidRDefault="005F7D41" w:rsidP="005F7D41">
      <w:pPr>
        <w:rPr>
          <w:rFonts w:ascii="Lato" w:hAnsi="Lato"/>
          <w:b w:val="0"/>
          <w:bCs/>
          <w:lang w:val="es-ES_tradnl"/>
        </w:rPr>
      </w:pPr>
      <w:r w:rsidRPr="00B92463">
        <w:rPr>
          <w:rFonts w:ascii="Lato" w:hAnsi="Lato"/>
          <w:b w:val="0"/>
          <w:bCs/>
          <w:lang w:val="es-ES_tradnl"/>
        </w:rPr>
        <w:t xml:space="preserve"> </w:t>
      </w:r>
    </w:p>
    <w:p w14:paraId="156A4A79" w14:textId="77777777" w:rsidR="005F7D41" w:rsidRPr="00B92463" w:rsidRDefault="005F7D41" w:rsidP="005F7D41">
      <w:pPr>
        <w:rPr>
          <w:rFonts w:ascii="Lato" w:hAnsi="Lato"/>
          <w:b w:val="0"/>
          <w:bCs/>
          <w:lang w:val="es-ES_tradnl"/>
        </w:rPr>
      </w:pPr>
      <w:r w:rsidRPr="00B92463">
        <w:rPr>
          <w:rFonts w:ascii="Lato" w:hAnsi="Lato" w:hint="eastAsia"/>
          <w:b w:val="0"/>
          <w:bCs/>
          <w:lang w:val="es-ES_tradnl"/>
        </w:rPr>
        <w:t>6. Pagos por inversiones (</w:t>
      </w:r>
      <w:r w:rsidRPr="00B92463">
        <w:rPr>
          <w:rFonts w:ascii="Lato" w:hAnsi="Lato" w:hint="eastAsia"/>
          <w:b w:val="0"/>
          <w:bCs/>
          <w:lang w:val="es-ES_tradnl"/>
        </w:rPr>
        <w:t>‐</w:t>
      </w:r>
      <w:r w:rsidRPr="00B92463">
        <w:rPr>
          <w:rFonts w:ascii="Lato" w:hAnsi="Lato" w:hint="eastAsia"/>
          <w:b w:val="0"/>
          <w:bCs/>
          <w:lang w:val="es-ES_tradnl"/>
        </w:rPr>
        <w:t xml:space="preserve">). </w:t>
      </w:r>
    </w:p>
    <w:p w14:paraId="29B7C11A" w14:textId="77777777" w:rsidR="005F7D41" w:rsidRPr="00B92463" w:rsidRDefault="005F7D41" w:rsidP="005F7D41">
      <w:pPr>
        <w:rPr>
          <w:rFonts w:ascii="Lato" w:hAnsi="Lato"/>
          <w:b w:val="0"/>
          <w:bCs/>
          <w:lang w:val="es-ES_tradnl"/>
        </w:rPr>
      </w:pPr>
      <w:r w:rsidRPr="00B92463">
        <w:rPr>
          <w:rFonts w:ascii="Lato" w:hAnsi="Lato"/>
          <w:b w:val="0"/>
          <w:bCs/>
          <w:lang w:val="es-ES_tradnl"/>
        </w:rPr>
        <w:t>a)</w:t>
      </w:r>
      <w:r w:rsidRPr="00B92463">
        <w:rPr>
          <w:rFonts w:ascii="Lato" w:hAnsi="Lato"/>
          <w:b w:val="0"/>
          <w:bCs/>
          <w:lang w:val="es-ES_tradnl"/>
        </w:rPr>
        <w:tab/>
        <w:t xml:space="preserve">Empresas del grupo y asociadas. </w:t>
      </w:r>
    </w:p>
    <w:p w14:paraId="0977BE51" w14:textId="77777777" w:rsidR="005F7D41" w:rsidRPr="00B92463" w:rsidRDefault="005F7D41" w:rsidP="005F7D41">
      <w:pPr>
        <w:rPr>
          <w:rFonts w:ascii="Lato" w:hAnsi="Lato"/>
          <w:b w:val="0"/>
          <w:bCs/>
          <w:lang w:val="es-ES_tradnl"/>
        </w:rPr>
      </w:pPr>
      <w:r w:rsidRPr="00B92463">
        <w:rPr>
          <w:rFonts w:ascii="Lato" w:hAnsi="Lato"/>
          <w:b w:val="0"/>
          <w:bCs/>
          <w:lang w:val="es-ES_tradnl"/>
        </w:rPr>
        <w:t>b)</w:t>
      </w:r>
      <w:r w:rsidRPr="00B92463">
        <w:rPr>
          <w:rFonts w:ascii="Lato" w:hAnsi="Lato"/>
          <w:b w:val="0"/>
          <w:bCs/>
          <w:lang w:val="es-ES_tradnl"/>
        </w:rPr>
        <w:tab/>
        <w:t xml:space="preserve">Inmovilizado intangible. </w:t>
      </w:r>
    </w:p>
    <w:p w14:paraId="51CCE1EC" w14:textId="77777777" w:rsidR="005F7D41" w:rsidRPr="00B92463" w:rsidRDefault="005F7D41" w:rsidP="005F7D41">
      <w:pPr>
        <w:rPr>
          <w:rFonts w:ascii="Lato" w:hAnsi="Lato"/>
          <w:b w:val="0"/>
          <w:bCs/>
          <w:lang w:val="es-ES_tradnl"/>
        </w:rPr>
      </w:pPr>
      <w:r w:rsidRPr="00B92463">
        <w:rPr>
          <w:rFonts w:ascii="Lato" w:hAnsi="Lato"/>
          <w:b w:val="0"/>
          <w:bCs/>
          <w:lang w:val="es-ES_tradnl"/>
        </w:rPr>
        <w:t>c)</w:t>
      </w:r>
      <w:r w:rsidRPr="00B92463">
        <w:rPr>
          <w:rFonts w:ascii="Lato" w:hAnsi="Lato"/>
          <w:b w:val="0"/>
          <w:bCs/>
          <w:lang w:val="es-ES_tradnl"/>
        </w:rPr>
        <w:tab/>
        <w:t xml:space="preserve">Inmovilizado material. </w:t>
      </w:r>
    </w:p>
    <w:p w14:paraId="3C03F2ED" w14:textId="77777777" w:rsidR="005F7D41" w:rsidRPr="00B92463" w:rsidRDefault="005F7D41" w:rsidP="005F7D41">
      <w:pPr>
        <w:rPr>
          <w:rFonts w:ascii="Lato" w:hAnsi="Lato"/>
          <w:b w:val="0"/>
          <w:bCs/>
          <w:lang w:val="es-ES_tradnl"/>
        </w:rPr>
      </w:pPr>
      <w:r w:rsidRPr="00B92463">
        <w:rPr>
          <w:rFonts w:ascii="Lato" w:hAnsi="Lato"/>
          <w:b w:val="0"/>
          <w:bCs/>
          <w:lang w:val="es-ES_tradnl"/>
        </w:rPr>
        <w:t>d)</w:t>
      </w:r>
      <w:r w:rsidRPr="00B92463">
        <w:rPr>
          <w:rFonts w:ascii="Lato" w:hAnsi="Lato"/>
          <w:b w:val="0"/>
          <w:bCs/>
          <w:lang w:val="es-ES_tradnl"/>
        </w:rPr>
        <w:tab/>
        <w:t xml:space="preserve">Inversiones inmobiliarias. </w:t>
      </w:r>
    </w:p>
    <w:p w14:paraId="7E8B3FEA" w14:textId="77777777" w:rsidR="005F7D41" w:rsidRPr="00B92463" w:rsidRDefault="005F7D41" w:rsidP="005F7D41">
      <w:pPr>
        <w:rPr>
          <w:rFonts w:ascii="Lato" w:hAnsi="Lato"/>
          <w:b w:val="0"/>
          <w:bCs/>
          <w:lang w:val="es-ES_tradnl"/>
        </w:rPr>
      </w:pPr>
      <w:r w:rsidRPr="00B92463">
        <w:rPr>
          <w:rFonts w:ascii="Lato" w:hAnsi="Lato"/>
          <w:b w:val="0"/>
          <w:bCs/>
          <w:lang w:val="es-ES_tradnl"/>
        </w:rPr>
        <w:t>e)</w:t>
      </w:r>
      <w:r w:rsidRPr="00B92463">
        <w:rPr>
          <w:rFonts w:ascii="Lato" w:hAnsi="Lato"/>
          <w:b w:val="0"/>
          <w:bCs/>
          <w:lang w:val="es-ES_tradnl"/>
        </w:rPr>
        <w:tab/>
        <w:t xml:space="preserve">Otros activos financieros. </w:t>
      </w:r>
    </w:p>
    <w:p w14:paraId="3F2001B3" w14:textId="77777777" w:rsidR="005F7D41" w:rsidRPr="00B92463" w:rsidRDefault="005F7D41" w:rsidP="005F7D41">
      <w:pPr>
        <w:rPr>
          <w:rFonts w:ascii="Lato" w:hAnsi="Lato"/>
          <w:b w:val="0"/>
          <w:bCs/>
          <w:lang w:val="es-ES_tradnl"/>
        </w:rPr>
      </w:pPr>
      <w:r w:rsidRPr="00B92463">
        <w:rPr>
          <w:rFonts w:ascii="Lato" w:hAnsi="Lato"/>
          <w:b w:val="0"/>
          <w:bCs/>
          <w:lang w:val="es-ES_tradnl"/>
        </w:rPr>
        <w:t>f)</w:t>
      </w:r>
      <w:r w:rsidRPr="00B92463">
        <w:rPr>
          <w:rFonts w:ascii="Lato" w:hAnsi="Lato"/>
          <w:b w:val="0"/>
          <w:bCs/>
          <w:lang w:val="es-ES_tradnl"/>
        </w:rPr>
        <w:tab/>
        <w:t xml:space="preserve">Activos no corrientes mantenidos para venta. </w:t>
      </w:r>
    </w:p>
    <w:p w14:paraId="49EDF616" w14:textId="3664618D" w:rsidR="005F7D41" w:rsidRDefault="005F7D41" w:rsidP="005F7D41">
      <w:pPr>
        <w:rPr>
          <w:rFonts w:ascii="Lato" w:hAnsi="Lato"/>
          <w:b w:val="0"/>
          <w:bCs/>
          <w:lang w:val="es-ES_tradnl"/>
        </w:rPr>
      </w:pPr>
      <w:r w:rsidRPr="00B92463">
        <w:rPr>
          <w:rFonts w:ascii="Lato" w:hAnsi="Lato"/>
          <w:b w:val="0"/>
          <w:bCs/>
          <w:lang w:val="es-ES_tradnl"/>
        </w:rPr>
        <w:t>g)</w:t>
      </w:r>
      <w:r w:rsidRPr="00B92463">
        <w:rPr>
          <w:rFonts w:ascii="Lato" w:hAnsi="Lato"/>
          <w:b w:val="0"/>
          <w:bCs/>
          <w:lang w:val="es-ES_tradnl"/>
        </w:rPr>
        <w:tab/>
        <w:t xml:space="preserve">Otros activos. </w:t>
      </w:r>
    </w:p>
    <w:p w14:paraId="43FF20D6" w14:textId="77777777" w:rsidR="00935A8D" w:rsidRPr="00B92463" w:rsidRDefault="00935A8D" w:rsidP="005F7D41">
      <w:pPr>
        <w:rPr>
          <w:rFonts w:ascii="Lato" w:hAnsi="Lato"/>
          <w:b w:val="0"/>
          <w:bCs/>
          <w:lang w:val="es-ES_tradnl"/>
        </w:rPr>
      </w:pPr>
    </w:p>
    <w:p w14:paraId="49067D76" w14:textId="77777777" w:rsidR="005F7D41" w:rsidRPr="00B92463" w:rsidRDefault="005F7D41" w:rsidP="005F7D41">
      <w:pPr>
        <w:rPr>
          <w:rFonts w:ascii="Lato" w:hAnsi="Lato"/>
          <w:b w:val="0"/>
          <w:bCs/>
          <w:lang w:val="es-ES_tradnl"/>
        </w:rPr>
      </w:pPr>
      <w:r w:rsidRPr="00B92463">
        <w:rPr>
          <w:rFonts w:ascii="Lato" w:hAnsi="Lato"/>
          <w:b w:val="0"/>
          <w:bCs/>
          <w:lang w:val="es-ES_tradnl"/>
        </w:rPr>
        <w:t xml:space="preserve">7. Cobros por desinversiones (+). </w:t>
      </w:r>
    </w:p>
    <w:p w14:paraId="1907FF0C" w14:textId="77777777" w:rsidR="005F7D41" w:rsidRPr="00B92463" w:rsidRDefault="005F7D41" w:rsidP="005F7D41">
      <w:pPr>
        <w:rPr>
          <w:rFonts w:ascii="Lato" w:hAnsi="Lato"/>
          <w:b w:val="0"/>
          <w:bCs/>
          <w:lang w:val="es-ES_tradnl"/>
        </w:rPr>
      </w:pPr>
      <w:r w:rsidRPr="00B92463">
        <w:rPr>
          <w:rFonts w:ascii="Lato" w:hAnsi="Lato"/>
          <w:b w:val="0"/>
          <w:bCs/>
          <w:lang w:val="es-ES_tradnl"/>
        </w:rPr>
        <w:t>a)</w:t>
      </w:r>
      <w:r w:rsidRPr="00B92463">
        <w:rPr>
          <w:rFonts w:ascii="Lato" w:hAnsi="Lato"/>
          <w:b w:val="0"/>
          <w:bCs/>
          <w:lang w:val="es-ES_tradnl"/>
        </w:rPr>
        <w:tab/>
        <w:t xml:space="preserve">Empresas del grupo y asociadas. </w:t>
      </w:r>
    </w:p>
    <w:p w14:paraId="6CF9159A" w14:textId="2B16C255" w:rsidR="005F7D41" w:rsidRPr="00B92463" w:rsidRDefault="005F7D41" w:rsidP="005F7D41">
      <w:pPr>
        <w:rPr>
          <w:rFonts w:ascii="Lato" w:hAnsi="Lato"/>
          <w:b w:val="0"/>
          <w:bCs/>
          <w:lang w:val="es-ES_tradnl"/>
        </w:rPr>
      </w:pPr>
      <w:r w:rsidRPr="00B92463">
        <w:rPr>
          <w:rFonts w:ascii="Lato" w:hAnsi="Lato"/>
          <w:b w:val="0"/>
          <w:bCs/>
          <w:lang w:val="es-ES_tradnl"/>
        </w:rPr>
        <w:t>b)</w:t>
      </w:r>
      <w:r w:rsidRPr="00B92463">
        <w:rPr>
          <w:rFonts w:ascii="Lato" w:hAnsi="Lato"/>
          <w:b w:val="0"/>
          <w:bCs/>
          <w:lang w:val="es-ES_tradnl"/>
        </w:rPr>
        <w:tab/>
        <w:t>Inmovilizado intangible.</w:t>
      </w:r>
    </w:p>
    <w:p w14:paraId="355ED5CE" w14:textId="77777777" w:rsidR="00B92463" w:rsidRPr="00B92463" w:rsidRDefault="00B92463" w:rsidP="00B92463">
      <w:pPr>
        <w:rPr>
          <w:rFonts w:ascii="Lato" w:hAnsi="Lato"/>
          <w:b w:val="0"/>
          <w:bCs/>
          <w:lang w:val="es-ES_tradnl"/>
        </w:rPr>
      </w:pPr>
      <w:r w:rsidRPr="00B92463">
        <w:rPr>
          <w:rFonts w:ascii="Lato" w:hAnsi="Lato"/>
          <w:b w:val="0"/>
          <w:bCs/>
          <w:lang w:val="es-ES_tradnl"/>
        </w:rPr>
        <w:t>c)</w:t>
      </w:r>
      <w:r w:rsidRPr="00B92463">
        <w:rPr>
          <w:rFonts w:ascii="Lato" w:hAnsi="Lato"/>
          <w:b w:val="0"/>
          <w:bCs/>
          <w:lang w:val="es-ES_tradnl"/>
        </w:rPr>
        <w:tab/>
        <w:t xml:space="preserve">Inmovilizado material. </w:t>
      </w:r>
    </w:p>
    <w:p w14:paraId="123D20F2" w14:textId="77777777" w:rsidR="00B92463" w:rsidRPr="00B92463" w:rsidRDefault="00B92463" w:rsidP="00B92463">
      <w:pPr>
        <w:rPr>
          <w:rFonts w:ascii="Lato" w:hAnsi="Lato"/>
          <w:b w:val="0"/>
          <w:bCs/>
          <w:lang w:val="es-ES_tradnl"/>
        </w:rPr>
      </w:pPr>
      <w:r w:rsidRPr="00B92463">
        <w:rPr>
          <w:rFonts w:ascii="Lato" w:hAnsi="Lato"/>
          <w:b w:val="0"/>
          <w:bCs/>
          <w:lang w:val="es-ES_tradnl"/>
        </w:rPr>
        <w:t>d)</w:t>
      </w:r>
      <w:r w:rsidRPr="00B92463">
        <w:rPr>
          <w:rFonts w:ascii="Lato" w:hAnsi="Lato"/>
          <w:b w:val="0"/>
          <w:bCs/>
          <w:lang w:val="es-ES_tradnl"/>
        </w:rPr>
        <w:tab/>
        <w:t xml:space="preserve">Inversiones inmobiliarias. </w:t>
      </w:r>
    </w:p>
    <w:p w14:paraId="4E25A6F9" w14:textId="77777777" w:rsidR="00B92463" w:rsidRPr="00B92463" w:rsidRDefault="00B92463" w:rsidP="00B92463">
      <w:pPr>
        <w:rPr>
          <w:rFonts w:ascii="Lato" w:hAnsi="Lato"/>
          <w:b w:val="0"/>
          <w:bCs/>
          <w:lang w:val="es-ES_tradnl"/>
        </w:rPr>
      </w:pPr>
      <w:r w:rsidRPr="00B92463">
        <w:rPr>
          <w:rFonts w:ascii="Lato" w:hAnsi="Lato"/>
          <w:b w:val="0"/>
          <w:bCs/>
          <w:lang w:val="es-ES_tradnl"/>
        </w:rPr>
        <w:t>e)</w:t>
      </w:r>
      <w:r w:rsidRPr="00B92463">
        <w:rPr>
          <w:rFonts w:ascii="Lato" w:hAnsi="Lato"/>
          <w:b w:val="0"/>
          <w:bCs/>
          <w:lang w:val="es-ES_tradnl"/>
        </w:rPr>
        <w:tab/>
        <w:t xml:space="preserve">Otros activos financieros. </w:t>
      </w:r>
    </w:p>
    <w:p w14:paraId="15838E1A" w14:textId="77777777" w:rsidR="00B92463" w:rsidRPr="00B92463" w:rsidRDefault="00B92463" w:rsidP="00B92463">
      <w:pPr>
        <w:rPr>
          <w:rFonts w:ascii="Lato" w:hAnsi="Lato"/>
          <w:b w:val="0"/>
          <w:bCs/>
          <w:lang w:val="es-ES_tradnl"/>
        </w:rPr>
      </w:pPr>
      <w:r w:rsidRPr="00B92463">
        <w:rPr>
          <w:rFonts w:ascii="Lato" w:hAnsi="Lato"/>
          <w:b w:val="0"/>
          <w:bCs/>
          <w:lang w:val="es-ES_tradnl"/>
        </w:rPr>
        <w:t>f)</w:t>
      </w:r>
      <w:r w:rsidRPr="00B92463">
        <w:rPr>
          <w:rFonts w:ascii="Lato" w:hAnsi="Lato"/>
          <w:b w:val="0"/>
          <w:bCs/>
          <w:lang w:val="es-ES_tradnl"/>
        </w:rPr>
        <w:tab/>
        <w:t xml:space="preserve">Activos no corrientes mantenidos para venta. </w:t>
      </w:r>
    </w:p>
    <w:p w14:paraId="72EF47A5" w14:textId="0C565B2F" w:rsidR="00B92463" w:rsidRDefault="00B92463" w:rsidP="00B92463">
      <w:pPr>
        <w:rPr>
          <w:rFonts w:ascii="Lato" w:hAnsi="Lato"/>
          <w:b w:val="0"/>
          <w:bCs/>
          <w:lang w:val="es-ES_tradnl"/>
        </w:rPr>
      </w:pPr>
      <w:r w:rsidRPr="00B92463">
        <w:rPr>
          <w:rFonts w:ascii="Lato" w:hAnsi="Lato"/>
          <w:b w:val="0"/>
          <w:bCs/>
          <w:lang w:val="es-ES_tradnl"/>
        </w:rPr>
        <w:t>g)</w:t>
      </w:r>
      <w:r w:rsidRPr="00B92463">
        <w:rPr>
          <w:rFonts w:ascii="Lato" w:hAnsi="Lato"/>
          <w:b w:val="0"/>
          <w:bCs/>
          <w:lang w:val="es-ES_tradnl"/>
        </w:rPr>
        <w:tab/>
        <w:t xml:space="preserve">Otros activos. </w:t>
      </w:r>
    </w:p>
    <w:p w14:paraId="67F4D38B" w14:textId="77777777" w:rsidR="00935A8D" w:rsidRPr="00B92463" w:rsidRDefault="00935A8D" w:rsidP="00B92463">
      <w:pPr>
        <w:rPr>
          <w:rFonts w:ascii="Lato" w:hAnsi="Lato"/>
          <w:b w:val="0"/>
          <w:bCs/>
          <w:lang w:val="es-ES_tradnl"/>
        </w:rPr>
      </w:pPr>
    </w:p>
    <w:p w14:paraId="609C7ABA" w14:textId="2372B4AC" w:rsidR="00B92463" w:rsidRPr="00B92463" w:rsidRDefault="00B92463" w:rsidP="00B92463">
      <w:pPr>
        <w:rPr>
          <w:rFonts w:ascii="Lato" w:hAnsi="Lato"/>
          <w:b w:val="0"/>
          <w:bCs/>
          <w:lang w:val="es-ES_tradnl"/>
        </w:rPr>
      </w:pPr>
      <w:r w:rsidRPr="00B92463">
        <w:rPr>
          <w:rFonts w:ascii="Lato" w:hAnsi="Lato" w:hint="eastAsia"/>
          <w:b w:val="0"/>
          <w:bCs/>
          <w:lang w:val="es-ES_tradnl"/>
        </w:rPr>
        <w:t>8. Flujos de efectivo de las actividades de inversión (7</w:t>
      </w:r>
      <w:r w:rsidRPr="00B92463">
        <w:rPr>
          <w:rFonts w:ascii="Lato" w:hAnsi="Lato" w:hint="eastAsia"/>
          <w:b w:val="0"/>
          <w:bCs/>
          <w:lang w:val="es-ES_tradnl"/>
        </w:rPr>
        <w:t>‐</w:t>
      </w:r>
      <w:r w:rsidRPr="00B92463">
        <w:rPr>
          <w:rFonts w:ascii="Lato" w:hAnsi="Lato" w:hint="eastAsia"/>
          <w:b w:val="0"/>
          <w:bCs/>
          <w:lang w:val="es-ES_tradnl"/>
        </w:rPr>
        <w:t xml:space="preserve">6) </w:t>
      </w:r>
    </w:p>
    <w:p w14:paraId="0289F9EA" w14:textId="77777777" w:rsidR="00B92463" w:rsidRPr="00B92463" w:rsidRDefault="00B92463" w:rsidP="00B92463">
      <w:pPr>
        <w:rPr>
          <w:rFonts w:ascii="Lato" w:hAnsi="Lato"/>
          <w:b w:val="0"/>
          <w:bCs/>
          <w:lang w:val="es-ES_tradnl"/>
        </w:rPr>
      </w:pPr>
    </w:p>
    <w:p w14:paraId="6E1D2016" w14:textId="77777777" w:rsidR="00B92463" w:rsidRPr="00B92463" w:rsidRDefault="00B92463" w:rsidP="00B92463">
      <w:pPr>
        <w:rPr>
          <w:rFonts w:ascii="Lato" w:hAnsi="Lato"/>
          <w:b w:val="0"/>
          <w:bCs/>
          <w:lang w:val="es-ES_tradnl"/>
        </w:rPr>
      </w:pPr>
      <w:r w:rsidRPr="00B92463">
        <w:rPr>
          <w:rFonts w:ascii="Lato" w:hAnsi="Lato"/>
          <w:b w:val="0"/>
          <w:bCs/>
          <w:lang w:val="es-ES_tradnl"/>
        </w:rPr>
        <w:t xml:space="preserve">C) FLUJOS DE EFECTIVO DE LAS ACTIVIDADES DE FINANCIACIÓN </w:t>
      </w:r>
    </w:p>
    <w:p w14:paraId="6E64E91F" w14:textId="77777777" w:rsidR="00B92463" w:rsidRPr="00B92463" w:rsidRDefault="00B92463" w:rsidP="00B92463">
      <w:pPr>
        <w:rPr>
          <w:rFonts w:ascii="Lato" w:hAnsi="Lato"/>
          <w:b w:val="0"/>
          <w:bCs/>
          <w:lang w:val="es-ES_tradnl"/>
        </w:rPr>
      </w:pPr>
      <w:r w:rsidRPr="00B92463">
        <w:rPr>
          <w:rFonts w:ascii="Lato" w:hAnsi="Lato"/>
          <w:b w:val="0"/>
          <w:bCs/>
          <w:lang w:val="es-ES_tradnl"/>
        </w:rPr>
        <w:t xml:space="preserve"> </w:t>
      </w:r>
    </w:p>
    <w:p w14:paraId="3050314A" w14:textId="77777777" w:rsidR="00B92463" w:rsidRPr="00B92463" w:rsidRDefault="00B92463" w:rsidP="00B92463">
      <w:pPr>
        <w:rPr>
          <w:rFonts w:ascii="Lato" w:hAnsi="Lato"/>
          <w:b w:val="0"/>
          <w:bCs/>
          <w:lang w:val="es-ES_tradnl"/>
        </w:rPr>
      </w:pPr>
      <w:r w:rsidRPr="00B92463">
        <w:rPr>
          <w:rFonts w:ascii="Lato" w:hAnsi="Lato"/>
          <w:b w:val="0"/>
          <w:bCs/>
          <w:lang w:val="es-ES_tradnl"/>
        </w:rPr>
        <w:t xml:space="preserve">9. Cobros y pagos por instrumentos de patrimonio. </w:t>
      </w:r>
    </w:p>
    <w:p w14:paraId="0F7FB46F" w14:textId="77777777" w:rsidR="00B92463" w:rsidRPr="00B92463" w:rsidRDefault="00B92463" w:rsidP="00B92463">
      <w:pPr>
        <w:rPr>
          <w:rFonts w:ascii="Lato" w:hAnsi="Lato"/>
          <w:b w:val="0"/>
          <w:bCs/>
          <w:lang w:val="es-ES_tradnl"/>
        </w:rPr>
      </w:pPr>
      <w:r w:rsidRPr="00B92463">
        <w:rPr>
          <w:rFonts w:ascii="Lato" w:hAnsi="Lato"/>
          <w:b w:val="0"/>
          <w:bCs/>
          <w:lang w:val="es-ES_tradnl"/>
        </w:rPr>
        <w:t>a)</w:t>
      </w:r>
      <w:r w:rsidRPr="00B92463">
        <w:rPr>
          <w:rFonts w:ascii="Lato" w:hAnsi="Lato"/>
          <w:b w:val="0"/>
          <w:bCs/>
          <w:lang w:val="es-ES_tradnl"/>
        </w:rPr>
        <w:tab/>
        <w:t xml:space="preserve">Emisión de instrumentos de patrimonio (+). </w:t>
      </w:r>
    </w:p>
    <w:p w14:paraId="3139C3EB" w14:textId="77777777" w:rsidR="00B92463" w:rsidRPr="00B92463" w:rsidRDefault="00B92463" w:rsidP="00B92463">
      <w:pPr>
        <w:rPr>
          <w:rFonts w:ascii="Lato" w:hAnsi="Lato"/>
          <w:b w:val="0"/>
          <w:bCs/>
          <w:lang w:val="es-ES_tradnl"/>
        </w:rPr>
      </w:pPr>
      <w:r w:rsidRPr="00B92463">
        <w:rPr>
          <w:rFonts w:ascii="Lato" w:hAnsi="Lato" w:hint="eastAsia"/>
          <w:b w:val="0"/>
          <w:bCs/>
          <w:lang w:val="es-ES_tradnl"/>
        </w:rPr>
        <w:t>b)</w:t>
      </w:r>
      <w:r w:rsidRPr="00B92463">
        <w:rPr>
          <w:rFonts w:ascii="Lato" w:hAnsi="Lato" w:hint="eastAsia"/>
          <w:b w:val="0"/>
          <w:bCs/>
          <w:lang w:val="es-ES_tradnl"/>
        </w:rPr>
        <w:tab/>
        <w:t>Amortización de instrumentos de patrimonio (</w:t>
      </w:r>
      <w:r w:rsidRPr="00B92463">
        <w:rPr>
          <w:rFonts w:ascii="Lato" w:hAnsi="Lato" w:hint="eastAsia"/>
          <w:b w:val="0"/>
          <w:bCs/>
          <w:lang w:val="es-ES_tradnl"/>
        </w:rPr>
        <w:t>‐</w:t>
      </w:r>
      <w:r w:rsidRPr="00B92463">
        <w:rPr>
          <w:rFonts w:ascii="Lato" w:hAnsi="Lato" w:hint="eastAsia"/>
          <w:b w:val="0"/>
          <w:bCs/>
          <w:lang w:val="es-ES_tradnl"/>
        </w:rPr>
        <w:t xml:space="preserve">). </w:t>
      </w:r>
    </w:p>
    <w:p w14:paraId="101DCDB0" w14:textId="77777777" w:rsidR="00B92463" w:rsidRPr="00B92463" w:rsidRDefault="00B92463" w:rsidP="00B92463">
      <w:pPr>
        <w:rPr>
          <w:rFonts w:ascii="Lato" w:hAnsi="Lato"/>
          <w:b w:val="0"/>
          <w:bCs/>
          <w:lang w:val="es-ES_tradnl"/>
        </w:rPr>
      </w:pPr>
      <w:r w:rsidRPr="00B92463">
        <w:rPr>
          <w:rFonts w:ascii="Lato" w:hAnsi="Lato" w:hint="eastAsia"/>
          <w:b w:val="0"/>
          <w:bCs/>
          <w:lang w:val="es-ES_tradnl"/>
        </w:rPr>
        <w:t>c)</w:t>
      </w:r>
      <w:r w:rsidRPr="00B92463">
        <w:rPr>
          <w:rFonts w:ascii="Lato" w:hAnsi="Lato" w:hint="eastAsia"/>
          <w:b w:val="0"/>
          <w:bCs/>
          <w:lang w:val="es-ES_tradnl"/>
        </w:rPr>
        <w:tab/>
        <w:t>Adquisición de instrumentos de patrimonio propio (</w:t>
      </w:r>
      <w:r w:rsidRPr="00B92463">
        <w:rPr>
          <w:rFonts w:ascii="Lato" w:hAnsi="Lato" w:hint="eastAsia"/>
          <w:b w:val="0"/>
          <w:bCs/>
          <w:lang w:val="es-ES_tradnl"/>
        </w:rPr>
        <w:t>‐</w:t>
      </w:r>
      <w:r w:rsidRPr="00B92463">
        <w:rPr>
          <w:rFonts w:ascii="Lato" w:hAnsi="Lato" w:hint="eastAsia"/>
          <w:b w:val="0"/>
          <w:bCs/>
          <w:lang w:val="es-ES_tradnl"/>
        </w:rPr>
        <w:t xml:space="preserve">). </w:t>
      </w:r>
    </w:p>
    <w:p w14:paraId="62689F12" w14:textId="77777777" w:rsidR="00B92463" w:rsidRPr="00B92463" w:rsidRDefault="00B92463" w:rsidP="00B92463">
      <w:pPr>
        <w:rPr>
          <w:rFonts w:ascii="Lato" w:hAnsi="Lato"/>
          <w:b w:val="0"/>
          <w:bCs/>
          <w:lang w:val="es-ES_tradnl"/>
        </w:rPr>
      </w:pPr>
      <w:r w:rsidRPr="00B92463">
        <w:rPr>
          <w:rFonts w:ascii="Lato" w:hAnsi="Lato"/>
          <w:b w:val="0"/>
          <w:bCs/>
          <w:lang w:val="es-ES_tradnl"/>
        </w:rPr>
        <w:t>d)</w:t>
      </w:r>
      <w:r w:rsidRPr="00B92463">
        <w:rPr>
          <w:rFonts w:ascii="Lato" w:hAnsi="Lato"/>
          <w:b w:val="0"/>
          <w:bCs/>
          <w:lang w:val="es-ES_tradnl"/>
        </w:rPr>
        <w:tab/>
        <w:t xml:space="preserve">Enajenación de instrumentos de patrimonio propio (+). </w:t>
      </w:r>
    </w:p>
    <w:p w14:paraId="3214BA3E" w14:textId="58BD9626" w:rsidR="00B92463" w:rsidRDefault="00B92463" w:rsidP="00B92463">
      <w:pPr>
        <w:rPr>
          <w:rFonts w:ascii="Lato" w:hAnsi="Lato"/>
          <w:b w:val="0"/>
          <w:bCs/>
          <w:lang w:val="es-ES_tradnl"/>
        </w:rPr>
      </w:pPr>
      <w:r w:rsidRPr="00B92463">
        <w:rPr>
          <w:rFonts w:ascii="Lato" w:hAnsi="Lato"/>
          <w:b w:val="0"/>
          <w:bCs/>
          <w:lang w:val="es-ES_tradnl"/>
        </w:rPr>
        <w:t>e)</w:t>
      </w:r>
      <w:r w:rsidRPr="00B92463">
        <w:rPr>
          <w:rFonts w:ascii="Lato" w:hAnsi="Lato"/>
          <w:b w:val="0"/>
          <w:bCs/>
          <w:lang w:val="es-ES_tradnl"/>
        </w:rPr>
        <w:tab/>
        <w:t xml:space="preserve">Subvenciones, donaciones y legados recibidos (+). </w:t>
      </w:r>
    </w:p>
    <w:p w14:paraId="7C36224B" w14:textId="77777777" w:rsidR="00935A8D" w:rsidRPr="00B92463" w:rsidRDefault="00935A8D" w:rsidP="00B92463">
      <w:pPr>
        <w:rPr>
          <w:rFonts w:ascii="Lato" w:hAnsi="Lato"/>
          <w:b w:val="0"/>
          <w:bCs/>
          <w:lang w:val="es-ES_tradnl"/>
        </w:rPr>
      </w:pPr>
    </w:p>
    <w:p w14:paraId="62AB4FFA" w14:textId="024527CE" w:rsidR="00B92463" w:rsidRPr="00B92463" w:rsidRDefault="00B92463" w:rsidP="00B92463">
      <w:pPr>
        <w:rPr>
          <w:rFonts w:ascii="Lato" w:hAnsi="Lato"/>
          <w:b w:val="0"/>
          <w:bCs/>
          <w:lang w:val="es-ES_tradnl"/>
        </w:rPr>
      </w:pPr>
      <w:r w:rsidRPr="00B92463">
        <w:rPr>
          <w:rFonts w:ascii="Lato" w:hAnsi="Lato"/>
          <w:b w:val="0"/>
          <w:bCs/>
          <w:lang w:val="es-ES_tradnl"/>
        </w:rPr>
        <w:t xml:space="preserve">10. Cobros y pagos por instrumentos de pasivo financiero. </w:t>
      </w:r>
    </w:p>
    <w:p w14:paraId="61280CE0" w14:textId="77777777" w:rsidR="00B92463" w:rsidRPr="00B92463" w:rsidRDefault="00B92463" w:rsidP="00B92463">
      <w:pPr>
        <w:rPr>
          <w:rFonts w:ascii="Lato" w:hAnsi="Lato"/>
          <w:b w:val="0"/>
          <w:bCs/>
          <w:lang w:val="es-ES_tradnl"/>
        </w:rPr>
      </w:pPr>
      <w:r w:rsidRPr="00B92463">
        <w:rPr>
          <w:rFonts w:ascii="Lato" w:hAnsi="Lato"/>
          <w:b w:val="0"/>
          <w:bCs/>
          <w:lang w:val="es-ES_tradnl"/>
        </w:rPr>
        <w:t xml:space="preserve">a) Emisión </w:t>
      </w:r>
    </w:p>
    <w:p w14:paraId="5882CC28" w14:textId="77777777" w:rsidR="00B92463" w:rsidRPr="00B92463" w:rsidRDefault="00B92463" w:rsidP="00B92463">
      <w:pPr>
        <w:rPr>
          <w:rFonts w:ascii="Lato" w:hAnsi="Lato"/>
          <w:b w:val="0"/>
          <w:bCs/>
          <w:lang w:val="es-ES_tradnl"/>
        </w:rPr>
      </w:pPr>
      <w:r w:rsidRPr="00B92463">
        <w:rPr>
          <w:rFonts w:ascii="Lato" w:hAnsi="Lato"/>
          <w:b w:val="0"/>
          <w:bCs/>
          <w:lang w:val="es-ES_tradnl"/>
        </w:rPr>
        <w:lastRenderedPageBreak/>
        <w:t>1.</w:t>
      </w:r>
      <w:r w:rsidRPr="00B92463">
        <w:rPr>
          <w:rFonts w:ascii="Lato" w:hAnsi="Lato"/>
          <w:b w:val="0"/>
          <w:bCs/>
          <w:lang w:val="es-ES_tradnl"/>
        </w:rPr>
        <w:tab/>
        <w:t xml:space="preserve">Obligaciones y otros valores negociables (+). </w:t>
      </w:r>
    </w:p>
    <w:p w14:paraId="2CDF121E" w14:textId="77777777" w:rsidR="00B92463" w:rsidRPr="00B92463" w:rsidRDefault="00B92463" w:rsidP="00B92463">
      <w:pPr>
        <w:rPr>
          <w:rFonts w:ascii="Lato" w:hAnsi="Lato"/>
          <w:b w:val="0"/>
          <w:bCs/>
          <w:lang w:val="es-ES_tradnl"/>
        </w:rPr>
      </w:pPr>
      <w:r w:rsidRPr="00B92463">
        <w:rPr>
          <w:rFonts w:ascii="Lato" w:hAnsi="Lato"/>
          <w:b w:val="0"/>
          <w:bCs/>
          <w:lang w:val="es-ES_tradnl"/>
        </w:rPr>
        <w:t>2.</w:t>
      </w:r>
      <w:r w:rsidRPr="00B92463">
        <w:rPr>
          <w:rFonts w:ascii="Lato" w:hAnsi="Lato"/>
          <w:b w:val="0"/>
          <w:bCs/>
          <w:lang w:val="es-ES_tradnl"/>
        </w:rPr>
        <w:tab/>
        <w:t xml:space="preserve">Deudas con entidades de crédito (+). </w:t>
      </w:r>
    </w:p>
    <w:p w14:paraId="04C6DED8" w14:textId="77777777" w:rsidR="00B92463" w:rsidRPr="00B92463" w:rsidRDefault="00B92463" w:rsidP="00B92463">
      <w:pPr>
        <w:rPr>
          <w:rFonts w:ascii="Lato" w:hAnsi="Lato"/>
          <w:b w:val="0"/>
          <w:bCs/>
          <w:lang w:val="es-ES_tradnl"/>
        </w:rPr>
      </w:pPr>
      <w:r w:rsidRPr="00B92463">
        <w:rPr>
          <w:rFonts w:ascii="Lato" w:hAnsi="Lato"/>
          <w:b w:val="0"/>
          <w:bCs/>
          <w:lang w:val="es-ES_tradnl"/>
        </w:rPr>
        <w:t>3.</w:t>
      </w:r>
      <w:r w:rsidRPr="00B92463">
        <w:rPr>
          <w:rFonts w:ascii="Lato" w:hAnsi="Lato"/>
          <w:b w:val="0"/>
          <w:bCs/>
          <w:lang w:val="es-ES_tradnl"/>
        </w:rPr>
        <w:tab/>
        <w:t xml:space="preserve">Deudas con empresas del grupo y asociadas (+). </w:t>
      </w:r>
    </w:p>
    <w:p w14:paraId="5C5FC50E" w14:textId="77777777" w:rsidR="00B92463" w:rsidRPr="00B92463" w:rsidRDefault="00B92463" w:rsidP="00B92463">
      <w:pPr>
        <w:rPr>
          <w:rFonts w:ascii="Lato" w:hAnsi="Lato"/>
          <w:b w:val="0"/>
          <w:bCs/>
          <w:lang w:val="es-ES_tradnl"/>
        </w:rPr>
      </w:pPr>
      <w:r w:rsidRPr="00B92463">
        <w:rPr>
          <w:rFonts w:ascii="Lato" w:hAnsi="Lato"/>
          <w:b w:val="0"/>
          <w:bCs/>
          <w:lang w:val="es-ES_tradnl"/>
        </w:rPr>
        <w:t>4.</w:t>
      </w:r>
      <w:r w:rsidRPr="00B92463">
        <w:rPr>
          <w:rFonts w:ascii="Lato" w:hAnsi="Lato"/>
          <w:b w:val="0"/>
          <w:bCs/>
          <w:lang w:val="es-ES_tradnl"/>
        </w:rPr>
        <w:tab/>
        <w:t xml:space="preserve">Otras deudas (+). </w:t>
      </w:r>
    </w:p>
    <w:p w14:paraId="611799F4" w14:textId="77777777" w:rsidR="00B92463" w:rsidRPr="00B92463" w:rsidRDefault="00B92463" w:rsidP="00B92463">
      <w:pPr>
        <w:rPr>
          <w:rFonts w:ascii="Lato" w:hAnsi="Lato"/>
          <w:b w:val="0"/>
          <w:bCs/>
          <w:lang w:val="es-ES_tradnl"/>
        </w:rPr>
      </w:pPr>
      <w:r w:rsidRPr="00B92463">
        <w:rPr>
          <w:rFonts w:ascii="Lato" w:hAnsi="Lato"/>
          <w:b w:val="0"/>
          <w:bCs/>
          <w:lang w:val="es-ES_tradnl"/>
        </w:rPr>
        <w:t xml:space="preserve">b) Devolución y amortización de </w:t>
      </w:r>
    </w:p>
    <w:p w14:paraId="617A06BF" w14:textId="77777777" w:rsidR="00B92463" w:rsidRPr="00B92463" w:rsidRDefault="00B92463" w:rsidP="00B92463">
      <w:pPr>
        <w:rPr>
          <w:rFonts w:ascii="Lato" w:hAnsi="Lato"/>
          <w:b w:val="0"/>
          <w:bCs/>
          <w:lang w:val="es-ES_tradnl"/>
        </w:rPr>
      </w:pPr>
      <w:r w:rsidRPr="00B92463">
        <w:rPr>
          <w:rFonts w:ascii="Lato" w:hAnsi="Lato" w:hint="eastAsia"/>
          <w:b w:val="0"/>
          <w:bCs/>
          <w:lang w:val="es-ES_tradnl"/>
        </w:rPr>
        <w:t>1.</w:t>
      </w:r>
      <w:r w:rsidRPr="00B92463">
        <w:rPr>
          <w:rFonts w:ascii="Lato" w:hAnsi="Lato" w:hint="eastAsia"/>
          <w:b w:val="0"/>
          <w:bCs/>
          <w:lang w:val="es-ES_tradnl"/>
        </w:rPr>
        <w:tab/>
        <w:t>Obligaciones y otros valores negociables (</w:t>
      </w:r>
      <w:r w:rsidRPr="00B92463">
        <w:rPr>
          <w:rFonts w:ascii="Lato" w:hAnsi="Lato" w:hint="eastAsia"/>
          <w:b w:val="0"/>
          <w:bCs/>
          <w:lang w:val="es-ES_tradnl"/>
        </w:rPr>
        <w:t>‐</w:t>
      </w:r>
      <w:r w:rsidRPr="00B92463">
        <w:rPr>
          <w:rFonts w:ascii="Lato" w:hAnsi="Lato" w:hint="eastAsia"/>
          <w:b w:val="0"/>
          <w:bCs/>
          <w:lang w:val="es-ES_tradnl"/>
        </w:rPr>
        <w:t xml:space="preserve">). </w:t>
      </w:r>
    </w:p>
    <w:p w14:paraId="2161B6D0" w14:textId="77777777" w:rsidR="00B92463" w:rsidRPr="00B92463" w:rsidRDefault="00B92463" w:rsidP="00B92463">
      <w:pPr>
        <w:rPr>
          <w:rFonts w:ascii="Lato" w:hAnsi="Lato"/>
          <w:b w:val="0"/>
          <w:bCs/>
          <w:lang w:val="es-ES_tradnl"/>
        </w:rPr>
      </w:pPr>
      <w:r w:rsidRPr="00B92463">
        <w:rPr>
          <w:rFonts w:ascii="Lato" w:hAnsi="Lato" w:hint="eastAsia"/>
          <w:b w:val="0"/>
          <w:bCs/>
          <w:lang w:val="es-ES_tradnl"/>
        </w:rPr>
        <w:t>2.</w:t>
      </w:r>
      <w:r w:rsidRPr="00B92463">
        <w:rPr>
          <w:rFonts w:ascii="Lato" w:hAnsi="Lato" w:hint="eastAsia"/>
          <w:b w:val="0"/>
          <w:bCs/>
          <w:lang w:val="es-ES_tradnl"/>
        </w:rPr>
        <w:tab/>
        <w:t>Deudas con entidades de crédito (</w:t>
      </w:r>
      <w:r w:rsidRPr="00B92463">
        <w:rPr>
          <w:rFonts w:ascii="Lato" w:hAnsi="Lato" w:hint="eastAsia"/>
          <w:b w:val="0"/>
          <w:bCs/>
          <w:lang w:val="es-ES_tradnl"/>
        </w:rPr>
        <w:t>‐</w:t>
      </w:r>
      <w:r w:rsidRPr="00B92463">
        <w:rPr>
          <w:rFonts w:ascii="Lato" w:hAnsi="Lato" w:hint="eastAsia"/>
          <w:b w:val="0"/>
          <w:bCs/>
          <w:lang w:val="es-ES_tradnl"/>
        </w:rPr>
        <w:t xml:space="preserve">). </w:t>
      </w:r>
    </w:p>
    <w:p w14:paraId="2329F0A7" w14:textId="6039B409" w:rsidR="00B92463" w:rsidRPr="00B92463" w:rsidRDefault="00B92463" w:rsidP="00B92463">
      <w:pPr>
        <w:rPr>
          <w:rFonts w:ascii="Lato" w:hAnsi="Lato"/>
          <w:b w:val="0"/>
          <w:bCs/>
          <w:lang w:val="es-ES_tradnl"/>
        </w:rPr>
      </w:pPr>
      <w:r w:rsidRPr="00B92463">
        <w:rPr>
          <w:rFonts w:ascii="Lato" w:hAnsi="Lato" w:hint="eastAsia"/>
          <w:b w:val="0"/>
          <w:bCs/>
          <w:lang w:val="es-ES_tradnl"/>
        </w:rPr>
        <w:t>3.</w:t>
      </w:r>
      <w:r w:rsidRPr="00B92463">
        <w:rPr>
          <w:rFonts w:ascii="Lato" w:hAnsi="Lato" w:hint="eastAsia"/>
          <w:b w:val="0"/>
          <w:bCs/>
          <w:lang w:val="es-ES_tradnl"/>
        </w:rPr>
        <w:tab/>
        <w:t>Deudas con empresas del grupo y asociadas (</w:t>
      </w:r>
      <w:r w:rsidRPr="00B92463">
        <w:rPr>
          <w:rFonts w:ascii="Lato" w:hAnsi="Lato" w:hint="eastAsia"/>
          <w:b w:val="0"/>
          <w:bCs/>
          <w:lang w:val="es-ES_tradnl"/>
        </w:rPr>
        <w:t>‐</w:t>
      </w:r>
      <w:r w:rsidRPr="00B92463">
        <w:rPr>
          <w:rFonts w:ascii="Lato" w:hAnsi="Lato" w:hint="eastAsia"/>
          <w:b w:val="0"/>
          <w:bCs/>
          <w:lang w:val="es-ES_tradnl"/>
        </w:rPr>
        <w:t>).</w:t>
      </w:r>
    </w:p>
    <w:p w14:paraId="7C337BB9" w14:textId="43CE8611" w:rsidR="00B92463" w:rsidRDefault="00B92463" w:rsidP="00B92463">
      <w:pPr>
        <w:rPr>
          <w:rFonts w:ascii="Lato" w:hAnsi="Lato"/>
          <w:b w:val="0"/>
          <w:bCs/>
          <w:lang w:val="es-ES_tradnl"/>
        </w:rPr>
      </w:pPr>
      <w:r w:rsidRPr="00B92463">
        <w:rPr>
          <w:rFonts w:ascii="Lato" w:hAnsi="Lato" w:hint="eastAsia"/>
          <w:b w:val="0"/>
          <w:bCs/>
          <w:lang w:val="es-ES_tradnl"/>
        </w:rPr>
        <w:t>4.</w:t>
      </w:r>
      <w:r w:rsidRPr="00B92463">
        <w:rPr>
          <w:rFonts w:ascii="Lato" w:hAnsi="Lato" w:hint="eastAsia"/>
          <w:b w:val="0"/>
          <w:bCs/>
          <w:lang w:val="es-ES_tradnl"/>
        </w:rPr>
        <w:tab/>
        <w:t>Otras deudas (</w:t>
      </w:r>
      <w:r w:rsidRPr="00B92463">
        <w:rPr>
          <w:rFonts w:ascii="Lato" w:hAnsi="Lato" w:hint="eastAsia"/>
          <w:b w:val="0"/>
          <w:bCs/>
          <w:lang w:val="es-ES_tradnl"/>
        </w:rPr>
        <w:t>‐</w:t>
      </w:r>
      <w:r w:rsidRPr="00B92463">
        <w:rPr>
          <w:rFonts w:ascii="Lato" w:hAnsi="Lato" w:hint="eastAsia"/>
          <w:b w:val="0"/>
          <w:bCs/>
          <w:lang w:val="es-ES_tradnl"/>
        </w:rPr>
        <w:t xml:space="preserve">). </w:t>
      </w:r>
    </w:p>
    <w:p w14:paraId="64FA0687" w14:textId="77777777" w:rsidR="00935A8D" w:rsidRPr="00B92463" w:rsidRDefault="00935A8D" w:rsidP="00B92463">
      <w:pPr>
        <w:rPr>
          <w:rFonts w:ascii="Lato" w:hAnsi="Lato"/>
          <w:b w:val="0"/>
          <w:bCs/>
          <w:lang w:val="es-ES_tradnl"/>
        </w:rPr>
      </w:pPr>
    </w:p>
    <w:p w14:paraId="5E1E742C" w14:textId="77777777" w:rsidR="00B92463" w:rsidRPr="00B92463" w:rsidRDefault="00B92463" w:rsidP="00B92463">
      <w:pPr>
        <w:rPr>
          <w:rFonts w:ascii="Lato" w:hAnsi="Lato"/>
          <w:b w:val="0"/>
          <w:bCs/>
          <w:lang w:val="es-ES_tradnl"/>
        </w:rPr>
      </w:pPr>
      <w:r w:rsidRPr="00B92463">
        <w:rPr>
          <w:rFonts w:ascii="Lato" w:hAnsi="Lato"/>
          <w:b w:val="0"/>
          <w:bCs/>
          <w:lang w:val="es-ES_tradnl"/>
        </w:rPr>
        <w:t xml:space="preserve">11. Pagos por dividendos y remuneraciones de otros instrumentos de patrimonio. </w:t>
      </w:r>
    </w:p>
    <w:p w14:paraId="515BA183" w14:textId="77777777" w:rsidR="00B92463" w:rsidRPr="00B92463" w:rsidRDefault="00B92463" w:rsidP="00B92463">
      <w:pPr>
        <w:rPr>
          <w:rFonts w:ascii="Lato" w:hAnsi="Lato"/>
          <w:b w:val="0"/>
          <w:bCs/>
          <w:lang w:val="es-ES_tradnl"/>
        </w:rPr>
      </w:pPr>
      <w:r w:rsidRPr="00B92463">
        <w:rPr>
          <w:rFonts w:ascii="Lato" w:hAnsi="Lato" w:hint="eastAsia"/>
          <w:b w:val="0"/>
          <w:bCs/>
          <w:lang w:val="es-ES_tradnl"/>
        </w:rPr>
        <w:t>a)</w:t>
      </w:r>
      <w:r w:rsidRPr="00B92463">
        <w:rPr>
          <w:rFonts w:ascii="Lato" w:hAnsi="Lato" w:hint="eastAsia"/>
          <w:b w:val="0"/>
          <w:bCs/>
          <w:lang w:val="es-ES_tradnl"/>
        </w:rPr>
        <w:tab/>
        <w:t>Dividendos (</w:t>
      </w:r>
      <w:r w:rsidRPr="00B92463">
        <w:rPr>
          <w:rFonts w:ascii="Lato" w:hAnsi="Lato" w:hint="eastAsia"/>
          <w:b w:val="0"/>
          <w:bCs/>
          <w:lang w:val="es-ES_tradnl"/>
        </w:rPr>
        <w:t>‐</w:t>
      </w:r>
      <w:r w:rsidRPr="00B92463">
        <w:rPr>
          <w:rFonts w:ascii="Lato" w:hAnsi="Lato" w:hint="eastAsia"/>
          <w:b w:val="0"/>
          <w:bCs/>
          <w:lang w:val="es-ES_tradnl"/>
        </w:rPr>
        <w:t xml:space="preserve">). </w:t>
      </w:r>
    </w:p>
    <w:p w14:paraId="434FFD26" w14:textId="66D94667" w:rsidR="00B92463" w:rsidRDefault="00B92463" w:rsidP="00B92463">
      <w:pPr>
        <w:rPr>
          <w:rFonts w:ascii="Lato" w:hAnsi="Lato"/>
          <w:b w:val="0"/>
          <w:bCs/>
          <w:lang w:val="es-ES_tradnl"/>
        </w:rPr>
      </w:pPr>
      <w:r w:rsidRPr="00B92463">
        <w:rPr>
          <w:rFonts w:ascii="Lato" w:hAnsi="Lato" w:hint="eastAsia"/>
          <w:b w:val="0"/>
          <w:bCs/>
          <w:lang w:val="es-ES_tradnl"/>
        </w:rPr>
        <w:t>b)</w:t>
      </w:r>
      <w:r w:rsidRPr="00B92463">
        <w:rPr>
          <w:rFonts w:ascii="Lato" w:hAnsi="Lato" w:hint="eastAsia"/>
          <w:b w:val="0"/>
          <w:bCs/>
          <w:lang w:val="es-ES_tradnl"/>
        </w:rPr>
        <w:tab/>
        <w:t>Remuneración de otros instrumentos de patrimonio (</w:t>
      </w:r>
      <w:r w:rsidRPr="00B92463">
        <w:rPr>
          <w:rFonts w:ascii="Lato" w:hAnsi="Lato" w:hint="eastAsia"/>
          <w:b w:val="0"/>
          <w:bCs/>
          <w:lang w:val="es-ES_tradnl"/>
        </w:rPr>
        <w:t>‐</w:t>
      </w:r>
      <w:r w:rsidRPr="00B92463">
        <w:rPr>
          <w:rFonts w:ascii="Lato" w:hAnsi="Lato" w:hint="eastAsia"/>
          <w:b w:val="0"/>
          <w:bCs/>
          <w:lang w:val="es-ES_tradnl"/>
        </w:rPr>
        <w:t xml:space="preserve">). </w:t>
      </w:r>
    </w:p>
    <w:p w14:paraId="386EC3B2" w14:textId="77777777" w:rsidR="00935A8D" w:rsidRPr="00B92463" w:rsidRDefault="00935A8D" w:rsidP="00B92463">
      <w:pPr>
        <w:rPr>
          <w:rFonts w:ascii="Lato" w:hAnsi="Lato"/>
          <w:b w:val="0"/>
          <w:bCs/>
          <w:lang w:val="es-ES_tradnl"/>
        </w:rPr>
      </w:pPr>
    </w:p>
    <w:p w14:paraId="6EAF7D7C" w14:textId="77777777" w:rsidR="00B92463" w:rsidRPr="00B92463" w:rsidRDefault="00B92463" w:rsidP="00B92463">
      <w:pPr>
        <w:rPr>
          <w:rFonts w:ascii="Lato" w:hAnsi="Lato"/>
          <w:b w:val="0"/>
          <w:bCs/>
          <w:lang w:val="es-ES_tradnl"/>
        </w:rPr>
      </w:pPr>
      <w:r w:rsidRPr="00B92463">
        <w:rPr>
          <w:rFonts w:ascii="Lato" w:hAnsi="Lato" w:hint="eastAsia"/>
          <w:b w:val="0"/>
          <w:bCs/>
          <w:lang w:val="es-ES_tradnl"/>
        </w:rPr>
        <w:t>12. Flujos de efectivo de las actividades de financiación (+/</w:t>
      </w:r>
      <w:r w:rsidRPr="00B92463">
        <w:rPr>
          <w:rFonts w:ascii="Lato" w:hAnsi="Lato" w:hint="eastAsia"/>
          <w:b w:val="0"/>
          <w:bCs/>
          <w:lang w:val="es-ES_tradnl"/>
        </w:rPr>
        <w:t>‐</w:t>
      </w:r>
      <w:r w:rsidRPr="00B92463">
        <w:rPr>
          <w:rFonts w:ascii="Lato" w:hAnsi="Lato" w:hint="eastAsia"/>
          <w:b w:val="0"/>
          <w:bCs/>
          <w:lang w:val="es-ES_tradnl"/>
        </w:rPr>
        <w:t>9+/</w:t>
      </w:r>
      <w:r w:rsidRPr="00B92463">
        <w:rPr>
          <w:rFonts w:ascii="Lato" w:hAnsi="Lato" w:hint="eastAsia"/>
          <w:b w:val="0"/>
          <w:bCs/>
          <w:lang w:val="es-ES_tradnl"/>
        </w:rPr>
        <w:t>‐</w:t>
      </w:r>
      <w:r w:rsidRPr="00B92463">
        <w:rPr>
          <w:rFonts w:ascii="Lato" w:hAnsi="Lato" w:hint="eastAsia"/>
          <w:b w:val="0"/>
          <w:bCs/>
          <w:lang w:val="es-ES_tradnl"/>
        </w:rPr>
        <w:t>10</w:t>
      </w:r>
      <w:r w:rsidRPr="00B92463">
        <w:rPr>
          <w:rFonts w:ascii="Lato" w:hAnsi="Lato" w:hint="eastAsia"/>
          <w:b w:val="0"/>
          <w:bCs/>
          <w:lang w:val="es-ES_tradnl"/>
        </w:rPr>
        <w:t>‐</w:t>
      </w:r>
      <w:r w:rsidRPr="00B92463">
        <w:rPr>
          <w:rFonts w:ascii="Lato" w:hAnsi="Lato" w:hint="eastAsia"/>
          <w:b w:val="0"/>
          <w:bCs/>
          <w:lang w:val="es-ES_tradnl"/>
        </w:rPr>
        <w:t xml:space="preserve">11) </w:t>
      </w:r>
    </w:p>
    <w:p w14:paraId="5EBC0CD6" w14:textId="77777777" w:rsidR="00B92463" w:rsidRPr="00B92463" w:rsidRDefault="00B92463" w:rsidP="00B92463">
      <w:pPr>
        <w:rPr>
          <w:rFonts w:ascii="Lato" w:hAnsi="Lato"/>
          <w:b w:val="0"/>
          <w:bCs/>
          <w:lang w:val="es-ES_tradnl"/>
        </w:rPr>
      </w:pPr>
      <w:r w:rsidRPr="00B92463">
        <w:rPr>
          <w:rFonts w:ascii="Lato" w:hAnsi="Lato" w:hint="eastAsia"/>
          <w:b w:val="0"/>
          <w:bCs/>
          <w:lang w:val="es-ES_tradnl"/>
        </w:rPr>
        <w:t>D) Efecto de las variaciones de los tipos de cambio</w:t>
      </w:r>
    </w:p>
    <w:p w14:paraId="5D6DE05A" w14:textId="5A53DFC2" w:rsidR="00B92463" w:rsidRPr="00B92463" w:rsidRDefault="00B92463" w:rsidP="00B92463">
      <w:pPr>
        <w:rPr>
          <w:rFonts w:ascii="Lato" w:hAnsi="Lato"/>
          <w:b w:val="0"/>
          <w:bCs/>
          <w:lang w:val="es-ES_tradnl"/>
        </w:rPr>
      </w:pPr>
      <w:r w:rsidRPr="00B92463">
        <w:rPr>
          <w:rFonts w:ascii="Lato" w:hAnsi="Lato" w:hint="eastAsia"/>
          <w:b w:val="0"/>
          <w:bCs/>
          <w:lang w:val="es-ES_tradnl"/>
        </w:rPr>
        <w:t>E) AUMENTO/DISMINUCIÓN NETA DEL EFECTIVO O EQUIVALENTES (+/</w:t>
      </w:r>
      <w:r w:rsidRPr="00B92463">
        <w:rPr>
          <w:rFonts w:ascii="Lato" w:hAnsi="Lato" w:hint="eastAsia"/>
          <w:b w:val="0"/>
          <w:bCs/>
          <w:lang w:val="es-ES_tradnl"/>
        </w:rPr>
        <w:t>‐</w:t>
      </w:r>
      <w:r w:rsidRPr="00B92463">
        <w:rPr>
          <w:rFonts w:ascii="Lato" w:hAnsi="Lato" w:hint="eastAsia"/>
          <w:b w:val="0"/>
          <w:bCs/>
          <w:lang w:val="es-ES_tradnl"/>
        </w:rPr>
        <w:t>5+/</w:t>
      </w:r>
      <w:r w:rsidRPr="00B92463">
        <w:rPr>
          <w:rFonts w:ascii="Lato" w:hAnsi="Lato" w:hint="eastAsia"/>
          <w:b w:val="0"/>
          <w:bCs/>
          <w:lang w:val="es-ES_tradnl"/>
        </w:rPr>
        <w:t>‐</w:t>
      </w:r>
      <w:r w:rsidRPr="00B92463">
        <w:rPr>
          <w:rFonts w:ascii="Lato" w:hAnsi="Lato" w:hint="eastAsia"/>
          <w:b w:val="0"/>
          <w:bCs/>
          <w:lang w:val="es-ES_tradnl"/>
        </w:rPr>
        <w:t>8+/</w:t>
      </w:r>
      <w:r w:rsidRPr="00B92463">
        <w:rPr>
          <w:rFonts w:ascii="Lato" w:hAnsi="Lato" w:hint="eastAsia"/>
          <w:b w:val="0"/>
          <w:bCs/>
          <w:lang w:val="es-ES_tradnl"/>
        </w:rPr>
        <w:t>‐</w:t>
      </w:r>
      <w:r w:rsidRPr="00B92463">
        <w:rPr>
          <w:rFonts w:ascii="Lato" w:hAnsi="Lato" w:hint="eastAsia"/>
          <w:b w:val="0"/>
          <w:bCs/>
          <w:lang w:val="es-ES_tradnl"/>
        </w:rPr>
        <w:t>12+/D)</w:t>
      </w:r>
    </w:p>
    <w:p w14:paraId="77E762BF" w14:textId="51E03964" w:rsidR="00B92463" w:rsidRPr="00B92463" w:rsidRDefault="00B92463" w:rsidP="00B92463">
      <w:pPr>
        <w:rPr>
          <w:rFonts w:ascii="Lato" w:hAnsi="Lato"/>
          <w:b w:val="0"/>
          <w:bCs/>
          <w:lang w:val="es-ES_tradnl"/>
        </w:rPr>
      </w:pPr>
      <w:r w:rsidRPr="00B92463">
        <w:rPr>
          <w:rFonts w:ascii="Lato" w:hAnsi="Lato"/>
          <w:b w:val="0"/>
          <w:bCs/>
          <w:lang w:val="es-ES_tradnl"/>
        </w:rPr>
        <w:t xml:space="preserve"> </w:t>
      </w:r>
    </w:p>
    <w:p w14:paraId="02C431F3" w14:textId="77777777" w:rsidR="00B92463" w:rsidRPr="00B92463" w:rsidRDefault="00B92463" w:rsidP="00B92463">
      <w:pPr>
        <w:rPr>
          <w:rFonts w:ascii="Lato" w:hAnsi="Lato"/>
          <w:b w:val="0"/>
          <w:bCs/>
          <w:lang w:val="es-ES_tradnl"/>
        </w:rPr>
      </w:pPr>
      <w:r w:rsidRPr="00B92463">
        <w:rPr>
          <w:rFonts w:ascii="Lato" w:hAnsi="Lato"/>
          <w:b w:val="0"/>
          <w:bCs/>
          <w:lang w:val="es-ES_tradnl"/>
        </w:rPr>
        <w:t xml:space="preserve">Efectivo o equivalentes al comienzo del ejercicio. </w:t>
      </w:r>
    </w:p>
    <w:p w14:paraId="20BC9576" w14:textId="3BBCF4CB" w:rsidR="00B92463" w:rsidRPr="00B92463" w:rsidRDefault="00B92463" w:rsidP="00B92463">
      <w:pPr>
        <w:rPr>
          <w:rFonts w:ascii="Lato" w:hAnsi="Lato"/>
          <w:b w:val="0"/>
          <w:bCs/>
          <w:lang w:val="es-ES_tradnl"/>
        </w:rPr>
      </w:pPr>
      <w:r w:rsidRPr="00B92463">
        <w:rPr>
          <w:rFonts w:ascii="Lato" w:hAnsi="Lato"/>
          <w:b w:val="0"/>
          <w:bCs/>
          <w:lang w:val="es-ES_tradnl"/>
        </w:rPr>
        <w:t>Efectivo o equivalentes al final del ejercicio.</w:t>
      </w:r>
    </w:p>
    <w:p w14:paraId="58FB7F31" w14:textId="77777777" w:rsidR="009C0F35" w:rsidRPr="00232CFA" w:rsidRDefault="009C0F35" w:rsidP="00DB3FCA">
      <w:pPr>
        <w:spacing w:after="200"/>
        <w:jc w:val="center"/>
        <w:rPr>
          <w:rFonts w:ascii="Lato" w:hAnsi="Lato"/>
          <w:b w:val="0"/>
          <w:noProof/>
          <w:lang w:val="es-ES_tradnl"/>
        </w:rPr>
      </w:pPr>
    </w:p>
    <w:sectPr w:rsidR="009C0F35" w:rsidRPr="00232CFA" w:rsidSect="00BA6A27">
      <w:headerReference w:type="even" r:id="rId42"/>
      <w:headerReference w:type="default" r:id="rId43"/>
      <w:footerReference w:type="default" r:id="rId44"/>
      <w:pgSz w:w="11906" w:h="16838" w:code="9"/>
      <w:pgMar w:top="720" w:right="936" w:bottom="720" w:left="936" w:header="0" w:footer="28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8C0AA" w14:textId="77777777" w:rsidR="00735BC3" w:rsidRDefault="00735BC3">
      <w:r>
        <w:separator/>
      </w:r>
    </w:p>
    <w:p w14:paraId="4F1417CB" w14:textId="77777777" w:rsidR="00735BC3" w:rsidRDefault="00735BC3"/>
  </w:endnote>
  <w:endnote w:type="continuationSeparator" w:id="0">
    <w:p w14:paraId="7A9E0EE0" w14:textId="77777777" w:rsidR="00735BC3" w:rsidRDefault="00735BC3">
      <w:r>
        <w:continuationSeparator/>
      </w:r>
    </w:p>
    <w:p w14:paraId="1CADB0F2" w14:textId="77777777" w:rsidR="00735BC3" w:rsidRDefault="00735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w:altName w:val="Lato"/>
    <w:panose1 w:val="020F0502020204030203"/>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890194395"/>
      <w:docPartObj>
        <w:docPartGallery w:val="Page Numbers (Bottom of Page)"/>
        <w:docPartUnique/>
      </w:docPartObj>
    </w:sdtPr>
    <w:sdtEndPr/>
    <w:sdtContent>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735BC3" w14:paraId="77651D6E" w14:textId="77777777" w:rsidTr="00BD0055">
          <w:trPr>
            <w:trHeight w:val="147"/>
          </w:trPr>
          <w:tc>
            <w:tcPr>
              <w:tcW w:w="10035" w:type="dxa"/>
              <w:tcBorders>
                <w:top w:val="nil"/>
                <w:left w:val="nil"/>
                <w:bottom w:val="single" w:sz="36" w:space="0" w:color="34ABA2" w:themeColor="accent3"/>
                <w:right w:val="nil"/>
              </w:tcBorders>
            </w:tcPr>
            <w:p w14:paraId="0F4223D3" w14:textId="5A6AE6F3" w:rsidR="00735BC3" w:rsidRDefault="00735BC3" w:rsidP="00BD0055">
              <w:pPr>
                <w:pStyle w:val="Encabezado"/>
                <w:rPr>
                  <w:noProof/>
                </w:rPr>
              </w:pPr>
            </w:p>
          </w:tc>
        </w:tr>
      </w:tbl>
      <w:p w14:paraId="5EBB1ADC" w14:textId="7E906C49" w:rsidR="00735BC3" w:rsidRDefault="00735BC3" w:rsidP="00BD0055">
        <w:pPr>
          <w:pStyle w:val="Piedepgina"/>
          <w:jc w:val="center"/>
          <w:rPr>
            <w:noProof/>
          </w:rPr>
        </w:pPr>
        <w:r>
          <w:rPr>
            <w:noProof/>
            <w:lang w:bidi="es-ES"/>
          </w:rPr>
          <w:fldChar w:fldCharType="begin"/>
        </w:r>
        <w:r>
          <w:rPr>
            <w:noProof/>
            <w:lang w:bidi="es-ES"/>
          </w:rPr>
          <w:instrText xml:space="preserve"> PAGE   \* MERGEFORMAT </w:instrText>
        </w:r>
        <w:r>
          <w:rPr>
            <w:noProof/>
            <w:lang w:bidi="es-ES"/>
          </w:rPr>
          <w:fldChar w:fldCharType="separate"/>
        </w:r>
        <w:r>
          <w:rPr>
            <w:noProof/>
            <w:lang w:bidi="es-ES"/>
          </w:rPr>
          <w:t>14</w:t>
        </w:r>
        <w:r>
          <w:rPr>
            <w:noProof/>
            <w:lang w:bidi="es-E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362FB" w14:textId="77777777" w:rsidR="00735BC3" w:rsidRDefault="00735BC3">
      <w:r>
        <w:separator/>
      </w:r>
    </w:p>
    <w:p w14:paraId="7B18FD3D" w14:textId="77777777" w:rsidR="00735BC3" w:rsidRDefault="00735BC3"/>
  </w:footnote>
  <w:footnote w:type="continuationSeparator" w:id="0">
    <w:p w14:paraId="16F1259A" w14:textId="77777777" w:rsidR="00735BC3" w:rsidRDefault="00735BC3">
      <w:r>
        <w:continuationSeparator/>
      </w:r>
    </w:p>
    <w:p w14:paraId="3C3C4AEE" w14:textId="77777777" w:rsidR="00735BC3" w:rsidRDefault="00735B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9AE23" w14:textId="323A5CBC" w:rsidR="00735BC3" w:rsidRDefault="00C820C4">
    <w:pPr>
      <w:pStyle w:val="Encabezado"/>
    </w:pPr>
    <w:r>
      <w:rPr>
        <w:noProof/>
      </w:rPr>
      <w:pict w14:anchorId="04047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7001" o:spid="_x0000_s10248" type="#_x0000_t75" style="position:absolute;margin-left:0;margin-top:0;width:501.4pt;height:501.4pt;z-index:-251657216;mso-position-horizontal:center;mso-position-horizontal-relative:margin;mso-position-vertical:center;mso-position-vertical-relative:margin" o:allowincell="f">
          <v:imagedata r:id="rId1" o:title="Marca_Agua_M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735BC3" w14:paraId="7F5BCE56" w14:textId="77777777" w:rsidTr="00360494">
      <w:trPr>
        <w:trHeight w:val="978"/>
      </w:trPr>
      <w:tc>
        <w:tcPr>
          <w:tcW w:w="10035" w:type="dxa"/>
          <w:tcBorders>
            <w:top w:val="nil"/>
            <w:left w:val="nil"/>
            <w:bottom w:val="single" w:sz="36" w:space="0" w:color="34ABA2" w:themeColor="accent3"/>
            <w:right w:val="nil"/>
          </w:tcBorders>
        </w:tcPr>
        <w:p w14:paraId="43BB3136" w14:textId="611D9E2F" w:rsidR="00735BC3" w:rsidRDefault="00735BC3">
          <w:pPr>
            <w:pStyle w:val="Encabezado"/>
            <w:rPr>
              <w:noProof/>
            </w:rPr>
          </w:pPr>
          <w:r>
            <w:rPr>
              <w:noProof/>
              <w:lang w:eastAsia="es-ES"/>
            </w:rPr>
            <w:drawing>
              <wp:anchor distT="0" distB="0" distL="114300" distR="114300" simplePos="0" relativeHeight="251657216" behindDoc="1" locked="0" layoutInCell="1" allowOverlap="1" wp14:anchorId="484A6031" wp14:editId="1E430718">
                <wp:simplePos x="0" y="0"/>
                <wp:positionH relativeFrom="column">
                  <wp:posOffset>-7620</wp:posOffset>
                </wp:positionH>
                <wp:positionV relativeFrom="paragraph">
                  <wp:posOffset>114300</wp:posOffset>
                </wp:positionV>
                <wp:extent cx="2499995" cy="678180"/>
                <wp:effectExtent l="0" t="0" r="0" b="7620"/>
                <wp:wrapTight wrapText="bothSides">
                  <wp:wrapPolygon edited="0">
                    <wp:start x="0" y="0"/>
                    <wp:lineTo x="0" y="21236"/>
                    <wp:lineTo x="21397" y="21236"/>
                    <wp:lineTo x="2139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v_conselleria_hisenda_rgb_val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2499995" cy="678180"/>
                        </a:xfrm>
                        <a:prstGeom prst="rect">
                          <a:avLst/>
                        </a:prstGeom>
                      </pic:spPr>
                    </pic:pic>
                  </a:graphicData>
                </a:graphic>
                <wp14:sizeRelH relativeFrom="margin">
                  <wp14:pctWidth>0</wp14:pctWidth>
                </wp14:sizeRelH>
                <wp14:sizeRelV relativeFrom="margin">
                  <wp14:pctHeight>0</wp14:pctHeight>
                </wp14:sizeRelV>
              </wp:anchor>
            </w:drawing>
          </w:r>
        </w:p>
      </w:tc>
    </w:tr>
  </w:tbl>
  <w:sdt>
    <w:sdtPr>
      <w:rPr>
        <w:noProof/>
      </w:rPr>
      <w:id w:val="-733702348"/>
      <w:docPartObj>
        <w:docPartGallery w:val="Watermarks"/>
        <w:docPartUnique/>
      </w:docPartObj>
    </w:sdtPr>
    <w:sdtEndPr/>
    <w:sdtContent>
      <w:p w14:paraId="0007C4C3" w14:textId="396A9C96" w:rsidR="00735BC3" w:rsidRDefault="00C820C4" w:rsidP="00D077E9">
        <w:pPr>
          <w:pStyle w:val="Encabezado"/>
          <w:rPr>
            <w:noProof/>
          </w:rPr>
        </w:pPr>
        <w:r>
          <w:rPr>
            <w:noProof/>
          </w:rPr>
          <w:pict w14:anchorId="4A05F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7002" o:spid="_x0000_s10249" type="#_x0000_t75" style="position:absolute;margin-left:0;margin-top:0;width:501.4pt;height:501.4pt;z-index:-251656192;mso-position-horizontal:center;mso-position-horizontal-relative:margin;mso-position-vertical:center;mso-position-vertical-relative:margin" o:allowincell="f">
              <v:imagedata r:id="rId2" o:title="Marca_Agua_ME"/>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5E6"/>
    <w:multiLevelType w:val="hybridMultilevel"/>
    <w:tmpl w:val="B038E51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802772"/>
    <w:multiLevelType w:val="hybridMultilevel"/>
    <w:tmpl w:val="D186976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603869"/>
    <w:multiLevelType w:val="hybridMultilevel"/>
    <w:tmpl w:val="83B2EB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582B97"/>
    <w:multiLevelType w:val="hybridMultilevel"/>
    <w:tmpl w:val="5E8693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BBE83998">
      <w:start w:val="1"/>
      <w:numFmt w:val="upperLetter"/>
      <w:lvlText w:val="%4)"/>
      <w:lvlJc w:val="left"/>
      <w:pPr>
        <w:ind w:left="3000" w:hanging="48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33251E"/>
    <w:multiLevelType w:val="hybridMultilevel"/>
    <w:tmpl w:val="73BEA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FE3EE6"/>
    <w:multiLevelType w:val="hybridMultilevel"/>
    <w:tmpl w:val="8E6082F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AB54B28"/>
    <w:multiLevelType w:val="hybridMultilevel"/>
    <w:tmpl w:val="F6F8464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F0825DA"/>
    <w:multiLevelType w:val="hybridMultilevel"/>
    <w:tmpl w:val="A528583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0285C7E"/>
    <w:multiLevelType w:val="hybridMultilevel"/>
    <w:tmpl w:val="54EAECD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031085"/>
    <w:multiLevelType w:val="hybridMultilevel"/>
    <w:tmpl w:val="0074AB7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45049B7"/>
    <w:multiLevelType w:val="hybridMultilevel"/>
    <w:tmpl w:val="505AF4C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27FA688B"/>
    <w:multiLevelType w:val="hybridMultilevel"/>
    <w:tmpl w:val="CB8EB21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EDF5229"/>
    <w:multiLevelType w:val="hybridMultilevel"/>
    <w:tmpl w:val="4628CB0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2C95872"/>
    <w:multiLevelType w:val="hybridMultilevel"/>
    <w:tmpl w:val="A956F3C4"/>
    <w:lvl w:ilvl="0" w:tplc="0C0A000F">
      <w:start w:val="1"/>
      <w:numFmt w:val="decimal"/>
      <w:lvlText w:val="%1."/>
      <w:lvlJc w:val="left"/>
      <w:pPr>
        <w:ind w:left="720" w:hanging="360"/>
      </w:pPr>
    </w:lvl>
    <w:lvl w:ilvl="1" w:tplc="0C0A0011">
      <w:start w:val="1"/>
      <w:numFmt w:val="decimal"/>
      <w:lvlText w:val="%2)"/>
      <w:lvlJc w:val="left"/>
      <w:pPr>
        <w:ind w:left="1440" w:hanging="360"/>
      </w:pPr>
    </w:lvl>
    <w:lvl w:ilvl="2" w:tplc="0C0A0017">
      <w:start w:val="1"/>
      <w:numFmt w:val="lowerLetter"/>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A8D3A4A"/>
    <w:multiLevelType w:val="hybridMultilevel"/>
    <w:tmpl w:val="3C68D73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AEA341F"/>
    <w:multiLevelType w:val="hybridMultilevel"/>
    <w:tmpl w:val="7640DA62"/>
    <w:lvl w:ilvl="0" w:tplc="3358FF5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B6065FA"/>
    <w:multiLevelType w:val="hybridMultilevel"/>
    <w:tmpl w:val="F5EAD66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BB470F4"/>
    <w:multiLevelType w:val="hybridMultilevel"/>
    <w:tmpl w:val="25EAD37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F4A05F2"/>
    <w:multiLevelType w:val="hybridMultilevel"/>
    <w:tmpl w:val="999206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D5124CB"/>
    <w:multiLevelType w:val="hybridMultilevel"/>
    <w:tmpl w:val="8BD8663E"/>
    <w:lvl w:ilvl="0" w:tplc="0C0A000F">
      <w:start w:val="1"/>
      <w:numFmt w:val="decimal"/>
      <w:lvlText w:val="%1."/>
      <w:lvlJc w:val="left"/>
      <w:pPr>
        <w:ind w:left="2880" w:hanging="360"/>
      </w:p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20" w15:restartNumberingAfterBreak="0">
    <w:nsid w:val="5D8B6630"/>
    <w:multiLevelType w:val="hybridMultilevel"/>
    <w:tmpl w:val="B038E51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EBE70E6"/>
    <w:multiLevelType w:val="hybridMultilevel"/>
    <w:tmpl w:val="E7A65B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0F56A7F"/>
    <w:multiLevelType w:val="hybridMultilevel"/>
    <w:tmpl w:val="BB5A04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435052E"/>
    <w:multiLevelType w:val="hybridMultilevel"/>
    <w:tmpl w:val="F5EAD66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C1B16A6"/>
    <w:multiLevelType w:val="hybridMultilevel"/>
    <w:tmpl w:val="0D0E306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83F5371"/>
    <w:multiLevelType w:val="hybridMultilevel"/>
    <w:tmpl w:val="A9B86B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AAB5613"/>
    <w:multiLevelType w:val="hybridMultilevel"/>
    <w:tmpl w:val="C36A565A"/>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BE023E8"/>
    <w:multiLevelType w:val="hybridMultilevel"/>
    <w:tmpl w:val="3C68D73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CF9347A"/>
    <w:multiLevelType w:val="hybridMultilevel"/>
    <w:tmpl w:val="B79EA060"/>
    <w:lvl w:ilvl="0" w:tplc="0C0A000F">
      <w:start w:val="1"/>
      <w:numFmt w:val="decimal"/>
      <w:lvlText w:val="%1."/>
      <w:lvlJc w:val="left"/>
      <w:pPr>
        <w:ind w:left="720" w:hanging="360"/>
      </w:pPr>
    </w:lvl>
    <w:lvl w:ilvl="1" w:tplc="0C0A0011">
      <w:start w:val="1"/>
      <w:numFmt w:val="decimal"/>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E1E1221"/>
    <w:multiLevelType w:val="hybridMultilevel"/>
    <w:tmpl w:val="5204E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29"/>
  </w:num>
  <w:num w:numId="3">
    <w:abstractNumId w:val="16"/>
  </w:num>
  <w:num w:numId="4">
    <w:abstractNumId w:val="21"/>
  </w:num>
  <w:num w:numId="5">
    <w:abstractNumId w:val="24"/>
  </w:num>
  <w:num w:numId="6">
    <w:abstractNumId w:val="27"/>
  </w:num>
  <w:num w:numId="7">
    <w:abstractNumId w:val="2"/>
  </w:num>
  <w:num w:numId="8">
    <w:abstractNumId w:val="1"/>
  </w:num>
  <w:num w:numId="9">
    <w:abstractNumId w:val="23"/>
  </w:num>
  <w:num w:numId="10">
    <w:abstractNumId w:val="7"/>
  </w:num>
  <w:num w:numId="11">
    <w:abstractNumId w:val="18"/>
  </w:num>
  <w:num w:numId="12">
    <w:abstractNumId w:val="17"/>
  </w:num>
  <w:num w:numId="13">
    <w:abstractNumId w:val="10"/>
  </w:num>
  <w:num w:numId="14">
    <w:abstractNumId w:val="3"/>
  </w:num>
  <w:num w:numId="15">
    <w:abstractNumId w:val="12"/>
  </w:num>
  <w:num w:numId="16">
    <w:abstractNumId w:val="8"/>
  </w:num>
  <w:num w:numId="17">
    <w:abstractNumId w:val="6"/>
  </w:num>
  <w:num w:numId="18">
    <w:abstractNumId w:val="19"/>
  </w:num>
  <w:num w:numId="19">
    <w:abstractNumId w:val="26"/>
  </w:num>
  <w:num w:numId="20">
    <w:abstractNumId w:val="25"/>
  </w:num>
  <w:num w:numId="21">
    <w:abstractNumId w:val="0"/>
  </w:num>
  <w:num w:numId="22">
    <w:abstractNumId w:val="0"/>
    <w:lvlOverride w:ilvl="0">
      <w:lvl w:ilvl="0" w:tplc="0C0A000F">
        <w:start w:val="1"/>
        <w:numFmt w:val="decimal"/>
        <w:lvlText w:val="%1."/>
        <w:lvlJc w:val="left"/>
        <w:pPr>
          <w:ind w:left="72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3">
    <w:abstractNumId w:val="20"/>
  </w:num>
  <w:num w:numId="24">
    <w:abstractNumId w:val="22"/>
  </w:num>
  <w:num w:numId="25">
    <w:abstractNumId w:val="4"/>
  </w:num>
  <w:num w:numId="26">
    <w:abstractNumId w:val="15"/>
  </w:num>
  <w:num w:numId="27">
    <w:abstractNumId w:val="28"/>
  </w:num>
  <w:num w:numId="28">
    <w:abstractNumId w:val="13"/>
  </w:num>
  <w:num w:numId="29">
    <w:abstractNumId w:val="5"/>
  </w:num>
  <w:num w:numId="30">
    <w:abstractNumId w:val="9"/>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attachedTemplate r:id="rId1"/>
  <w:defaultTabStop w:val="720"/>
  <w:hyphenationZone w:val="425"/>
  <w:drawingGridHorizontalSpacing w:val="120"/>
  <w:displayHorizontalDrawingGridEvery w:val="2"/>
  <w:characterSpacingControl w:val="doNotCompress"/>
  <w:hdrShapeDefaults>
    <o:shapedefaults v:ext="edit" spidmax="10250"/>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210"/>
    <w:rsid w:val="0002482E"/>
    <w:rsid w:val="0004765E"/>
    <w:rsid w:val="00047E43"/>
    <w:rsid w:val="00050324"/>
    <w:rsid w:val="00056DEC"/>
    <w:rsid w:val="000747A0"/>
    <w:rsid w:val="00082B1E"/>
    <w:rsid w:val="000A0150"/>
    <w:rsid w:val="000C701F"/>
    <w:rsid w:val="000E63C9"/>
    <w:rsid w:val="001015B6"/>
    <w:rsid w:val="001027E1"/>
    <w:rsid w:val="001072B3"/>
    <w:rsid w:val="00107D46"/>
    <w:rsid w:val="00117C10"/>
    <w:rsid w:val="00121036"/>
    <w:rsid w:val="00122CC4"/>
    <w:rsid w:val="00124E49"/>
    <w:rsid w:val="00130E9D"/>
    <w:rsid w:val="00135B6F"/>
    <w:rsid w:val="001360B5"/>
    <w:rsid w:val="00150A6D"/>
    <w:rsid w:val="00183F0F"/>
    <w:rsid w:val="00185B35"/>
    <w:rsid w:val="0019324C"/>
    <w:rsid w:val="00196270"/>
    <w:rsid w:val="001D2531"/>
    <w:rsid w:val="001E37BB"/>
    <w:rsid w:val="001F2BC8"/>
    <w:rsid w:val="001F5F6B"/>
    <w:rsid w:val="00200433"/>
    <w:rsid w:val="002023A4"/>
    <w:rsid w:val="002142F9"/>
    <w:rsid w:val="002169FA"/>
    <w:rsid w:val="00232020"/>
    <w:rsid w:val="00232CFA"/>
    <w:rsid w:val="00237BFD"/>
    <w:rsid w:val="00243EBC"/>
    <w:rsid w:val="00246A35"/>
    <w:rsid w:val="00246A6D"/>
    <w:rsid w:val="0025463C"/>
    <w:rsid w:val="00255B8C"/>
    <w:rsid w:val="00284348"/>
    <w:rsid w:val="00285D59"/>
    <w:rsid w:val="002933AF"/>
    <w:rsid w:val="002B6965"/>
    <w:rsid w:val="002F51F5"/>
    <w:rsid w:val="00312137"/>
    <w:rsid w:val="00323EA8"/>
    <w:rsid w:val="00330359"/>
    <w:rsid w:val="00333CE6"/>
    <w:rsid w:val="0033451B"/>
    <w:rsid w:val="0033762F"/>
    <w:rsid w:val="00341487"/>
    <w:rsid w:val="00343F9D"/>
    <w:rsid w:val="00355605"/>
    <w:rsid w:val="00360494"/>
    <w:rsid w:val="00366C7E"/>
    <w:rsid w:val="00370525"/>
    <w:rsid w:val="003744FB"/>
    <w:rsid w:val="00384EA3"/>
    <w:rsid w:val="0038582C"/>
    <w:rsid w:val="00390F17"/>
    <w:rsid w:val="00393542"/>
    <w:rsid w:val="003A39A1"/>
    <w:rsid w:val="003C2191"/>
    <w:rsid w:val="003D3863"/>
    <w:rsid w:val="003D39AF"/>
    <w:rsid w:val="003D6C3A"/>
    <w:rsid w:val="003E0095"/>
    <w:rsid w:val="004006C7"/>
    <w:rsid w:val="004110DE"/>
    <w:rsid w:val="004217FB"/>
    <w:rsid w:val="00434818"/>
    <w:rsid w:val="0044085A"/>
    <w:rsid w:val="004458CC"/>
    <w:rsid w:val="0044719C"/>
    <w:rsid w:val="00463120"/>
    <w:rsid w:val="00466709"/>
    <w:rsid w:val="0046719C"/>
    <w:rsid w:val="00483DDD"/>
    <w:rsid w:val="004B21A5"/>
    <w:rsid w:val="004B4DB7"/>
    <w:rsid w:val="004D4475"/>
    <w:rsid w:val="004E0678"/>
    <w:rsid w:val="004E1A60"/>
    <w:rsid w:val="004E5FEE"/>
    <w:rsid w:val="004E77DC"/>
    <w:rsid w:val="004F6EFE"/>
    <w:rsid w:val="005037F0"/>
    <w:rsid w:val="005059A0"/>
    <w:rsid w:val="00516A86"/>
    <w:rsid w:val="00524C17"/>
    <w:rsid w:val="00526414"/>
    <w:rsid w:val="005275F6"/>
    <w:rsid w:val="005453E2"/>
    <w:rsid w:val="00545400"/>
    <w:rsid w:val="00554B68"/>
    <w:rsid w:val="00565601"/>
    <w:rsid w:val="00572102"/>
    <w:rsid w:val="005B0573"/>
    <w:rsid w:val="005B1B36"/>
    <w:rsid w:val="005F1BB0"/>
    <w:rsid w:val="005F7D41"/>
    <w:rsid w:val="00603FF6"/>
    <w:rsid w:val="00613823"/>
    <w:rsid w:val="006406EC"/>
    <w:rsid w:val="00643D7F"/>
    <w:rsid w:val="00645BCF"/>
    <w:rsid w:val="00656C4D"/>
    <w:rsid w:val="00661BF4"/>
    <w:rsid w:val="00662F63"/>
    <w:rsid w:val="00664FF4"/>
    <w:rsid w:val="00681047"/>
    <w:rsid w:val="00684BD1"/>
    <w:rsid w:val="00695C53"/>
    <w:rsid w:val="00696BC2"/>
    <w:rsid w:val="006A278A"/>
    <w:rsid w:val="006C41D9"/>
    <w:rsid w:val="006E5716"/>
    <w:rsid w:val="007302B3"/>
    <w:rsid w:val="00730733"/>
    <w:rsid w:val="007309A6"/>
    <w:rsid w:val="00730E3A"/>
    <w:rsid w:val="00735BC3"/>
    <w:rsid w:val="00736AAF"/>
    <w:rsid w:val="00756E4D"/>
    <w:rsid w:val="00765B2A"/>
    <w:rsid w:val="00783A34"/>
    <w:rsid w:val="007A73C4"/>
    <w:rsid w:val="007C522D"/>
    <w:rsid w:val="007C6B52"/>
    <w:rsid w:val="007D16C5"/>
    <w:rsid w:val="007D3C8F"/>
    <w:rsid w:val="007E5BB3"/>
    <w:rsid w:val="00801722"/>
    <w:rsid w:val="00836012"/>
    <w:rsid w:val="0085501A"/>
    <w:rsid w:val="00862FE4"/>
    <w:rsid w:val="0086389A"/>
    <w:rsid w:val="008753E2"/>
    <w:rsid w:val="0087605E"/>
    <w:rsid w:val="00886BE0"/>
    <w:rsid w:val="008941AE"/>
    <w:rsid w:val="008B17C1"/>
    <w:rsid w:val="008B1FEE"/>
    <w:rsid w:val="008D735E"/>
    <w:rsid w:val="008E2C11"/>
    <w:rsid w:val="008F603C"/>
    <w:rsid w:val="008F7006"/>
    <w:rsid w:val="008F7D05"/>
    <w:rsid w:val="00903C32"/>
    <w:rsid w:val="00916B16"/>
    <w:rsid w:val="009173B9"/>
    <w:rsid w:val="009178CC"/>
    <w:rsid w:val="0093335D"/>
    <w:rsid w:val="00935A8D"/>
    <w:rsid w:val="0093613E"/>
    <w:rsid w:val="00943026"/>
    <w:rsid w:val="00954A45"/>
    <w:rsid w:val="00966B81"/>
    <w:rsid w:val="0097108E"/>
    <w:rsid w:val="00977F79"/>
    <w:rsid w:val="00990AB9"/>
    <w:rsid w:val="009C0F35"/>
    <w:rsid w:val="009C7720"/>
    <w:rsid w:val="009E38A2"/>
    <w:rsid w:val="009F5548"/>
    <w:rsid w:val="00A23AFA"/>
    <w:rsid w:val="00A26858"/>
    <w:rsid w:val="00A31B3E"/>
    <w:rsid w:val="00A44972"/>
    <w:rsid w:val="00A52E71"/>
    <w:rsid w:val="00A532F3"/>
    <w:rsid w:val="00A82D97"/>
    <w:rsid w:val="00A8489E"/>
    <w:rsid w:val="00A90795"/>
    <w:rsid w:val="00A91C9B"/>
    <w:rsid w:val="00AB02A7"/>
    <w:rsid w:val="00AC29F3"/>
    <w:rsid w:val="00AE62F8"/>
    <w:rsid w:val="00B1163A"/>
    <w:rsid w:val="00B179A1"/>
    <w:rsid w:val="00B231E5"/>
    <w:rsid w:val="00B47210"/>
    <w:rsid w:val="00B53309"/>
    <w:rsid w:val="00B535BE"/>
    <w:rsid w:val="00B76A9A"/>
    <w:rsid w:val="00B92463"/>
    <w:rsid w:val="00B9491A"/>
    <w:rsid w:val="00BA6A27"/>
    <w:rsid w:val="00BB1727"/>
    <w:rsid w:val="00BC58EB"/>
    <w:rsid w:val="00BD0055"/>
    <w:rsid w:val="00BD279C"/>
    <w:rsid w:val="00BE6267"/>
    <w:rsid w:val="00BF39E9"/>
    <w:rsid w:val="00C02B87"/>
    <w:rsid w:val="00C3365A"/>
    <w:rsid w:val="00C4086D"/>
    <w:rsid w:val="00C413C4"/>
    <w:rsid w:val="00C4453C"/>
    <w:rsid w:val="00C737BF"/>
    <w:rsid w:val="00C820C4"/>
    <w:rsid w:val="00C86DBA"/>
    <w:rsid w:val="00C91FA1"/>
    <w:rsid w:val="00C976C3"/>
    <w:rsid w:val="00CA1896"/>
    <w:rsid w:val="00CA1BE9"/>
    <w:rsid w:val="00CA375A"/>
    <w:rsid w:val="00CB5071"/>
    <w:rsid w:val="00CB5B28"/>
    <w:rsid w:val="00CC1254"/>
    <w:rsid w:val="00CE7413"/>
    <w:rsid w:val="00CF0CD4"/>
    <w:rsid w:val="00CF4EE1"/>
    <w:rsid w:val="00CF5371"/>
    <w:rsid w:val="00D0323A"/>
    <w:rsid w:val="00D0559F"/>
    <w:rsid w:val="00D064B5"/>
    <w:rsid w:val="00D077E9"/>
    <w:rsid w:val="00D3216D"/>
    <w:rsid w:val="00D35400"/>
    <w:rsid w:val="00D42CB7"/>
    <w:rsid w:val="00D50812"/>
    <w:rsid w:val="00D5413D"/>
    <w:rsid w:val="00D544CF"/>
    <w:rsid w:val="00D570A9"/>
    <w:rsid w:val="00D70D02"/>
    <w:rsid w:val="00D770C7"/>
    <w:rsid w:val="00D77319"/>
    <w:rsid w:val="00D83D6A"/>
    <w:rsid w:val="00D86945"/>
    <w:rsid w:val="00D90290"/>
    <w:rsid w:val="00DB3FCA"/>
    <w:rsid w:val="00DC1BE9"/>
    <w:rsid w:val="00DC706A"/>
    <w:rsid w:val="00DD152F"/>
    <w:rsid w:val="00DE213F"/>
    <w:rsid w:val="00DF027C"/>
    <w:rsid w:val="00E00A32"/>
    <w:rsid w:val="00E04DAD"/>
    <w:rsid w:val="00E053CF"/>
    <w:rsid w:val="00E132F8"/>
    <w:rsid w:val="00E22ACD"/>
    <w:rsid w:val="00E332EF"/>
    <w:rsid w:val="00E620B0"/>
    <w:rsid w:val="00E81B40"/>
    <w:rsid w:val="00E86D47"/>
    <w:rsid w:val="00E92CF7"/>
    <w:rsid w:val="00E9374F"/>
    <w:rsid w:val="00E943C0"/>
    <w:rsid w:val="00EA779E"/>
    <w:rsid w:val="00EB0E59"/>
    <w:rsid w:val="00EB21DA"/>
    <w:rsid w:val="00EF25E7"/>
    <w:rsid w:val="00EF555B"/>
    <w:rsid w:val="00F027BB"/>
    <w:rsid w:val="00F115BC"/>
    <w:rsid w:val="00F11DCF"/>
    <w:rsid w:val="00F15257"/>
    <w:rsid w:val="00F162EA"/>
    <w:rsid w:val="00F26037"/>
    <w:rsid w:val="00F52D27"/>
    <w:rsid w:val="00F56822"/>
    <w:rsid w:val="00F83527"/>
    <w:rsid w:val="00F837F8"/>
    <w:rsid w:val="00F85ABE"/>
    <w:rsid w:val="00F93112"/>
    <w:rsid w:val="00FA42AF"/>
    <w:rsid w:val="00FB7995"/>
    <w:rsid w:val="00FC3B01"/>
    <w:rsid w:val="00FD583F"/>
    <w:rsid w:val="00FD7488"/>
    <w:rsid w:val="00FF15B6"/>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50"/>
    <o:shapelayout v:ext="edit">
      <o:idmap v:ext="edit" data="1"/>
    </o:shapelayout>
  </w:shapeDefaults>
  <w:decimalSymbol w:val=","/>
  <w:listSeparator w:val=";"/>
  <w14:docId w14:val="1549641F"/>
  <w15:docId w15:val="{324D4F4C-1895-429C-B96A-390F84B0E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05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paragraph" w:styleId="Ttulo3">
    <w:name w:val="heading 3"/>
    <w:basedOn w:val="Normal"/>
    <w:next w:val="Normal"/>
    <w:link w:val="Ttulo3Car"/>
    <w:uiPriority w:val="5"/>
    <w:unhideWhenUsed/>
    <w:qFormat/>
    <w:rsid w:val="00DB3FCA"/>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styleId="TtuloTDC">
    <w:name w:val="TOC Heading"/>
    <w:basedOn w:val="Ttulo1"/>
    <w:next w:val="Normal"/>
    <w:uiPriority w:val="39"/>
    <w:unhideWhenUsed/>
    <w:qFormat/>
    <w:rsid w:val="00990AB9"/>
    <w:pPr>
      <w:keepLines/>
      <w:spacing w:after="0" w:line="259" w:lineRule="auto"/>
      <w:outlineLvl w:val="9"/>
    </w:pPr>
    <w:rPr>
      <w:b w:val="0"/>
      <w:color w:val="013A57" w:themeColor="accent1" w:themeShade="BF"/>
      <w:kern w:val="0"/>
      <w:sz w:val="32"/>
      <w:lang w:eastAsia="es-ES"/>
    </w:rPr>
  </w:style>
  <w:style w:type="paragraph" w:styleId="TDC1">
    <w:name w:val="toc 1"/>
    <w:basedOn w:val="Normal"/>
    <w:next w:val="Normal"/>
    <w:autoRedefine/>
    <w:uiPriority w:val="39"/>
    <w:unhideWhenUsed/>
    <w:rsid w:val="00990AB9"/>
    <w:pPr>
      <w:spacing w:after="100"/>
    </w:pPr>
  </w:style>
  <w:style w:type="paragraph" w:styleId="TDC2">
    <w:name w:val="toc 2"/>
    <w:basedOn w:val="Normal"/>
    <w:next w:val="Normal"/>
    <w:autoRedefine/>
    <w:uiPriority w:val="39"/>
    <w:unhideWhenUsed/>
    <w:rsid w:val="00990AB9"/>
    <w:pPr>
      <w:spacing w:after="100"/>
      <w:ind w:left="280"/>
    </w:pPr>
  </w:style>
  <w:style w:type="character" w:styleId="Hipervnculo">
    <w:name w:val="Hyperlink"/>
    <w:basedOn w:val="Fuentedeprrafopredeter"/>
    <w:uiPriority w:val="99"/>
    <w:unhideWhenUsed/>
    <w:rsid w:val="00990AB9"/>
    <w:rPr>
      <w:color w:val="3592CF" w:themeColor="hyperlink"/>
      <w:u w:val="single"/>
    </w:rPr>
  </w:style>
  <w:style w:type="paragraph" w:styleId="Prrafodelista">
    <w:name w:val="List Paragraph"/>
    <w:basedOn w:val="Normal"/>
    <w:uiPriority w:val="1"/>
    <w:unhideWhenUsed/>
    <w:qFormat/>
    <w:rsid w:val="00323EA8"/>
    <w:pPr>
      <w:ind w:left="720"/>
      <w:contextualSpacing/>
    </w:pPr>
  </w:style>
  <w:style w:type="character" w:customStyle="1" w:styleId="Ttulo3Car">
    <w:name w:val="Título 3 Car"/>
    <w:basedOn w:val="Fuentedeprrafopredeter"/>
    <w:link w:val="Ttulo3"/>
    <w:uiPriority w:val="5"/>
    <w:rsid w:val="00DB3FCA"/>
    <w:rPr>
      <w:rFonts w:asciiTheme="majorHAnsi" w:eastAsiaTheme="majorEastAsia" w:hAnsiTheme="majorHAnsi" w:cstheme="majorBidi"/>
      <w:b/>
      <w:color w:val="012639" w:themeColor="accent1" w:themeShade="7F"/>
    </w:rPr>
  </w:style>
  <w:style w:type="paragraph" w:styleId="TDC3">
    <w:name w:val="toc 3"/>
    <w:basedOn w:val="Normal"/>
    <w:next w:val="Normal"/>
    <w:autoRedefine/>
    <w:uiPriority w:val="39"/>
    <w:unhideWhenUsed/>
    <w:rsid w:val="00DB3FCA"/>
    <w:pPr>
      <w:spacing w:after="100"/>
      <w:ind w:left="560"/>
    </w:pPr>
  </w:style>
  <w:style w:type="character" w:styleId="Mencinsinresolver">
    <w:name w:val="Unresolved Mention"/>
    <w:basedOn w:val="Fuentedeprrafopredeter"/>
    <w:uiPriority w:val="99"/>
    <w:semiHidden/>
    <w:unhideWhenUsed/>
    <w:rsid w:val="002023A4"/>
    <w:rPr>
      <w:color w:val="605E5C"/>
      <w:shd w:val="clear" w:color="auto" w:fill="E1DFDD"/>
    </w:rPr>
  </w:style>
  <w:style w:type="character" w:styleId="Hipervnculovisitado">
    <w:name w:val="FollowedHyperlink"/>
    <w:basedOn w:val="Fuentedeprrafopredeter"/>
    <w:uiPriority w:val="99"/>
    <w:semiHidden/>
    <w:unhideWhenUsed/>
    <w:rsid w:val="00F26037"/>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552774">
      <w:bodyDiv w:val="1"/>
      <w:marLeft w:val="0"/>
      <w:marRight w:val="0"/>
      <w:marTop w:val="0"/>
      <w:marBottom w:val="0"/>
      <w:divBdr>
        <w:top w:val="none" w:sz="0" w:space="0" w:color="auto"/>
        <w:left w:val="none" w:sz="0" w:space="0" w:color="auto"/>
        <w:bottom w:val="none" w:sz="0" w:space="0" w:color="auto"/>
        <w:right w:val="none" w:sz="0" w:space="0" w:color="auto"/>
      </w:divBdr>
    </w:div>
    <w:div w:id="204374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e.es/buscar/doc.php?id=DOUE-L-2014-81403" TargetMode="External"/><Relationship Id="rId18" Type="http://schemas.openxmlformats.org/officeDocument/2006/relationships/hyperlink" Target="http://hisenda.gva.es/es/web/modeloeconomico/ajudes-concedides" TargetMode="External"/><Relationship Id="rId26" Type="http://schemas.openxmlformats.org/officeDocument/2006/relationships/image" Target="media/image12.png"/><Relationship Id="rId39" Type="http://schemas.openxmlformats.org/officeDocument/2006/relationships/package" Target="embeddings/Microsoft_Excel_Worksheet3.xlsx"/><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va.es/es/inicio/procedimientos/pro_documentos?id_proc=20026&amp;id_page=&amp;id_site=&amp;id_caso=docs"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package" Target="embeddings/Microsoft_Excel_Worksheet.xlsx"/><Relationship Id="rId38" Type="http://schemas.openxmlformats.org/officeDocument/2006/relationships/image" Target="media/image20.emf"/><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ipyme.org/es-ES/UnionEuropea/UnionEuropea/PoliticaEuropea/Marco/Paginas/NuevaDefinicionPYME.aspx"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va.es/va/inicio/procedimientos?id_proc=20026&amp;version=amp" TargetMode="Externa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package" Target="embeddings/Microsoft_Excel_Worksheet2.xlsx"/><Relationship Id="rId40" Type="http://schemas.openxmlformats.org/officeDocument/2006/relationships/image" Target="media/image2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ypyme.ipyme.or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emf"/><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https://www.gva.es/es/inicio/procedimientos/pro_documentos?id_proc=20026&amp;id_page=&amp;id_site=&amp;id_caso=doc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pyme.org/es-ES/DatosPublicaciones/Documents/Guia-usuario-Definicion-PYME.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package" Target="embeddings/Microsoft_Excel_Worksheet1.xlsx"/><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por\AppData\Local\Microsoft\Office\16.0\DTS\es-ES%7b7FCCD906-1617-46AB-BA28-D50FB864F38F%7d\%7b4650F803-7CFF-4B10-B6F8-3CEE47CB4D55%7dtf163928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9DEC2182AD443181DAAEF270D686DB"/>
        <w:category>
          <w:name w:val="General"/>
          <w:gallery w:val="placeholder"/>
        </w:category>
        <w:types>
          <w:type w:val="bbPlcHdr"/>
        </w:types>
        <w:behaviors>
          <w:behavior w:val="content"/>
        </w:behaviors>
        <w:guid w:val="{A353488E-E3C8-42DB-82B8-1B6E6CE96F4F}"/>
      </w:docPartPr>
      <w:docPartBody>
        <w:p w:rsidR="00574D16" w:rsidRDefault="00B23BBB">
          <w:pPr>
            <w:pStyle w:val="239DEC2182AD443181DAAEF270D686DB"/>
          </w:pPr>
          <w:r>
            <w:rPr>
              <w:noProof/>
              <w:lang w:bidi="es-ES"/>
            </w:rPr>
            <w:t>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w:altName w:val="Lato"/>
    <w:panose1 w:val="020F0502020204030203"/>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BBB"/>
    <w:rsid w:val="000B586A"/>
    <w:rsid w:val="00315524"/>
    <w:rsid w:val="0052024C"/>
    <w:rsid w:val="00574D16"/>
    <w:rsid w:val="007E0649"/>
    <w:rsid w:val="008B03B6"/>
    <w:rsid w:val="009E4E4C"/>
    <w:rsid w:val="00B23BBB"/>
    <w:rsid w:val="00B551CE"/>
    <w:rsid w:val="00C5482D"/>
    <w:rsid w:val="00D0376C"/>
    <w:rsid w:val="00F97F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ubttuloCar">
    <w:name w:val="Subtítulo Car"/>
    <w:basedOn w:val="Fuentedeprrafopredeter"/>
    <w:link w:val="Subttulo"/>
    <w:uiPriority w:val="2"/>
    <w:rPr>
      <w:caps/>
      <w:color w:val="44546A" w:themeColor="text2"/>
      <w:spacing w:val="20"/>
      <w:sz w:val="32"/>
      <w:lang w:eastAsia="en-US"/>
    </w:rPr>
  </w:style>
  <w:style w:type="paragraph" w:customStyle="1" w:styleId="239DEC2182AD443181DAAEF270D686DB">
    <w:name w:val="239DEC2182AD443181DAAEF270D686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563EB-935D-43CC-8E7D-DC7C0BE73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{4650F803-7CFF-4B10-B6F8-3CEE47CB4D55}tf16392850.dotx</Template>
  <TotalTime>3</TotalTime>
  <Pages>42</Pages>
  <Words>7663</Words>
  <Characters>42148</Characters>
  <Application>Microsoft Office Word</Application>
  <DocSecurity>0</DocSecurity>
  <Lines>351</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Antonio Pons Roig</dc:creator>
  <cp:keywords/>
  <cp:lastModifiedBy>PONS ROIG, JOSÉ ANTONIO</cp:lastModifiedBy>
  <cp:revision>4</cp:revision>
  <cp:lastPrinted>2021-12-30T12:25:00Z</cp:lastPrinted>
  <dcterms:created xsi:type="dcterms:W3CDTF">2022-05-02T07:06:00Z</dcterms:created>
  <dcterms:modified xsi:type="dcterms:W3CDTF">2022-05-02T11:27:00Z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