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0DFF5" w14:textId="77777777" w:rsidR="00722BB6" w:rsidRDefault="00722BB6">
      <w:pPr>
        <w:autoSpaceDE/>
        <w:ind w:firstLine="709"/>
        <w:jc w:val="center"/>
        <w:rPr>
          <w:rFonts w:ascii="Calibri" w:hAnsi="Calibri" w:cs="Calibri"/>
          <w:b/>
          <w:bCs/>
        </w:rPr>
      </w:pPr>
    </w:p>
    <w:p w14:paraId="7F9C85D4" w14:textId="77777777" w:rsidR="00722BB6" w:rsidRDefault="0065235A">
      <w:pPr>
        <w:autoSpaceDE/>
        <w:ind w:firstLine="709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SOLICITUD DE ADHESIÓN GENÉRICA A LA CENTRAL DE COMPRAS DE LA GENERALITAT</w:t>
      </w:r>
    </w:p>
    <w:p w14:paraId="32C70F53" w14:textId="77777777" w:rsidR="00722BB6" w:rsidRDefault="00722BB6">
      <w:pPr>
        <w:autoSpaceDE/>
        <w:spacing w:before="280" w:after="280"/>
        <w:ind w:left="4247" w:firstLine="709"/>
        <w:jc w:val="center"/>
        <w:rPr>
          <w:color w:val="000000"/>
        </w:rPr>
      </w:pPr>
    </w:p>
    <w:p w14:paraId="19A3BFFE" w14:textId="77777777" w:rsidR="00722BB6" w:rsidRDefault="0065235A">
      <w:pPr>
        <w:autoSpaceDE/>
        <w:spacing w:before="280" w:after="280"/>
        <w:ind w:left="4247" w:firstLine="709"/>
        <w:jc w:val="center"/>
        <w:rPr>
          <w:color w:val="000000"/>
        </w:rPr>
      </w:pPr>
      <w:r>
        <w:rPr>
          <w:color w:val="000000"/>
        </w:rPr>
        <w:t>(Entidad)………………….</w:t>
      </w:r>
    </w:p>
    <w:p w14:paraId="3A0928C6" w14:textId="77777777" w:rsidR="00722BB6" w:rsidRDefault="00722BB6">
      <w:pPr>
        <w:autoSpaceDE/>
        <w:spacing w:before="120" w:after="180"/>
        <w:ind w:firstLine="709"/>
        <w:rPr>
          <w:b/>
          <w:bCs/>
          <w:sz w:val="22"/>
          <w:szCs w:val="22"/>
        </w:rPr>
      </w:pPr>
    </w:p>
    <w:p w14:paraId="0C6E01EF" w14:textId="77777777" w:rsidR="00722BB6" w:rsidRDefault="00722BB6">
      <w:pPr>
        <w:autoSpaceDE/>
        <w:spacing w:before="120" w:after="180"/>
        <w:ind w:firstLine="709"/>
        <w:rPr>
          <w:b/>
          <w:bCs/>
          <w:sz w:val="22"/>
          <w:szCs w:val="22"/>
        </w:rPr>
      </w:pPr>
    </w:p>
    <w:p w14:paraId="734CE4AB" w14:textId="77777777" w:rsidR="00722BB6" w:rsidRDefault="0065235A">
      <w:pPr>
        <w:autoSpaceDE/>
        <w:spacing w:before="120" w:after="180"/>
        <w:ind w:firstLine="709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D/Dª ………………………………………….., en su calidad de ……..……………….. de (Entidad estatutaria, Ayuntamiento, Universidad, entidad que corresponda), actuando en nombre y </w:t>
      </w:r>
      <w:r>
        <w:rPr>
          <w:rFonts w:ascii="Calibri" w:hAnsi="Calibri" w:cs="Arial"/>
          <w:bCs/>
          <w:sz w:val="22"/>
          <w:szCs w:val="22"/>
        </w:rPr>
        <w:t>representación del mismo, en virtud de las atribuciones que me confiere …………………………………</w:t>
      </w:r>
    </w:p>
    <w:p w14:paraId="67ED72D3" w14:textId="77777777" w:rsidR="00722BB6" w:rsidRDefault="00722BB6">
      <w:pPr>
        <w:autoSpaceDE/>
        <w:spacing w:before="120" w:after="180"/>
        <w:ind w:firstLine="709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1B5AE87D" w14:textId="77777777" w:rsidR="00722BB6" w:rsidRDefault="0065235A">
      <w:pPr>
        <w:autoSpaceDE/>
        <w:spacing w:before="120" w:after="180"/>
        <w:ind w:firstLine="709"/>
        <w:rPr>
          <w:rFonts w:ascii="Calibri" w:hAnsi="Calibri" w:cs="Arial"/>
          <w:b/>
          <w:bCs/>
          <w:color w:val="333333"/>
          <w:sz w:val="22"/>
          <w:szCs w:val="22"/>
        </w:rPr>
      </w:pPr>
      <w:r>
        <w:rPr>
          <w:rFonts w:ascii="Calibri" w:hAnsi="Calibri" w:cs="Arial"/>
          <w:b/>
          <w:bCs/>
          <w:color w:val="333333"/>
          <w:sz w:val="22"/>
          <w:szCs w:val="22"/>
        </w:rPr>
        <w:t xml:space="preserve">EXPONE </w:t>
      </w:r>
    </w:p>
    <w:p w14:paraId="0995C31A" w14:textId="77777777" w:rsidR="00722BB6" w:rsidRDefault="00722BB6">
      <w:pPr>
        <w:autoSpaceDE/>
        <w:spacing w:before="120" w:after="180"/>
        <w:ind w:firstLine="709"/>
        <w:rPr>
          <w:rFonts w:ascii="Calibri" w:hAnsi="Calibri" w:cs="Calibri"/>
          <w:b/>
          <w:bCs/>
          <w:color w:val="333333"/>
          <w:sz w:val="22"/>
          <w:szCs w:val="22"/>
        </w:rPr>
      </w:pPr>
    </w:p>
    <w:p w14:paraId="516A7F0E" w14:textId="77777777" w:rsidR="00722BB6" w:rsidRDefault="0065235A">
      <w:pPr>
        <w:autoSpaceDE/>
        <w:spacing w:before="120" w:after="180"/>
        <w:ind w:firstLine="709"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La Ley 9/2017,de 8 de noviembre, de Contratos del Sector Público establece en su artículo 228 la posibilidad de creación de centrales de contratación por las co</w:t>
      </w:r>
      <w:r>
        <w:rPr>
          <w:rFonts w:ascii="Calibri" w:hAnsi="Calibri" w:cs="Arial"/>
          <w:bCs/>
          <w:sz w:val="22"/>
          <w:szCs w:val="22"/>
        </w:rPr>
        <w:t>munidades autónomas y entidades locales.</w:t>
      </w:r>
    </w:p>
    <w:p w14:paraId="7D992847" w14:textId="77777777" w:rsidR="00722BB6" w:rsidRDefault="0065235A">
      <w:pPr>
        <w:autoSpaceDE/>
        <w:spacing w:before="120" w:after="180"/>
        <w:ind w:firstLine="708"/>
        <w:jc w:val="both"/>
      </w:pPr>
      <w:r>
        <w:rPr>
          <w:rFonts w:ascii="Calibri" w:hAnsi="Calibri" w:cs="Arial"/>
          <w:color w:val="000000"/>
          <w:sz w:val="22"/>
          <w:szCs w:val="22"/>
        </w:rPr>
        <w:t>El Decreto 35/2018, de 23 de marzo,</w:t>
      </w:r>
      <w:r>
        <w:rPr>
          <w:rFonts w:ascii="Calibri" w:hAnsi="Calibri" w:cs="Arial"/>
          <w:sz w:val="22"/>
          <w:szCs w:val="22"/>
        </w:rPr>
        <w:t xml:space="preserve"> del Consell, regula la Central de Compras de la Generalitat y se adoptan medidas respecto de la contratación centralizada.</w:t>
      </w:r>
    </w:p>
    <w:p w14:paraId="77AB3715" w14:textId="77777777" w:rsidR="00722BB6" w:rsidRDefault="0065235A">
      <w:pPr>
        <w:spacing w:before="122" w:after="181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El objetivo de dicho Decreto es racionalizar y ordenar l</w:t>
      </w:r>
      <w:r>
        <w:rPr>
          <w:rFonts w:ascii="Calibri" w:hAnsi="Calibri" w:cs="Arial"/>
          <w:sz w:val="22"/>
          <w:szCs w:val="22"/>
        </w:rPr>
        <w:t>a adjudicación de contratos, pudiendo realizar acuerdos marco, articular sistemas dinámicos o centralizar la contratación de obras, servicios y suministros de uso común, a excepción de los sanitarios, a través de la Central de Compras de la Generalitat.</w:t>
      </w:r>
    </w:p>
    <w:p w14:paraId="7E6D143D" w14:textId="77777777" w:rsidR="00722BB6" w:rsidRDefault="0065235A">
      <w:pPr>
        <w:autoSpaceDE/>
        <w:spacing w:before="120" w:after="180"/>
        <w:ind w:firstLine="709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El</w:t>
      </w:r>
      <w:r>
        <w:rPr>
          <w:rFonts w:ascii="Calibri" w:hAnsi="Calibri" w:cs="Arial"/>
          <w:color w:val="000000"/>
          <w:sz w:val="22"/>
          <w:szCs w:val="22"/>
        </w:rPr>
        <w:t xml:space="preserve"> artículo 29 del citado Decreto 35/2018 establece que voluntariamente pueden adherirse a la Central de Compras de la Generalitat: </w:t>
      </w:r>
    </w:p>
    <w:p w14:paraId="39AE72DA" w14:textId="77777777" w:rsidR="00722BB6" w:rsidRDefault="0065235A">
      <w:pPr>
        <w:autoSpaceDE/>
        <w:spacing w:before="120" w:after="180"/>
        <w:ind w:left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a) Las diferentes instituciones que constituyen la Generalitat y que se encuentran determinadas en el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Estatut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d'Autonomia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de </w:t>
      </w:r>
      <w:r>
        <w:rPr>
          <w:rFonts w:ascii="Calibri" w:hAnsi="Calibri" w:cs="Arial"/>
          <w:color w:val="000000"/>
          <w:sz w:val="22"/>
          <w:szCs w:val="22"/>
        </w:rPr>
        <w:t xml:space="preserve">la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Comunitat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Valenciana y entidades adscritas o dependientes de instituciones estatutarias.</w:t>
      </w:r>
    </w:p>
    <w:p w14:paraId="7478F76C" w14:textId="77777777" w:rsidR="00722BB6" w:rsidRDefault="0065235A">
      <w:pPr>
        <w:autoSpaceDE/>
        <w:spacing w:before="120" w:after="180"/>
        <w:ind w:left="708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b) Las universidades públicas de la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Comunitat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Valenciana y entes dependientes de ellas.</w:t>
      </w:r>
    </w:p>
    <w:p w14:paraId="5FB8EF75" w14:textId="77777777" w:rsidR="00722BB6" w:rsidRDefault="0065235A">
      <w:pPr>
        <w:autoSpaceDE/>
        <w:spacing w:before="120" w:after="180"/>
        <w:ind w:left="708"/>
        <w:jc w:val="both"/>
      </w:pPr>
      <w:r>
        <w:rPr>
          <w:rFonts w:ascii="Calibri" w:hAnsi="Calibri" w:cs="Arial"/>
          <w:color w:val="000000"/>
          <w:sz w:val="22"/>
          <w:szCs w:val="22"/>
        </w:rPr>
        <w:t xml:space="preserve">c) Las entidades locales de la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Comunitat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Valenciana y sus </w:t>
      </w:r>
      <w:r>
        <w:rPr>
          <w:rFonts w:ascii="Calibri" w:hAnsi="Calibri" w:cs="Arial"/>
          <w:color w:val="000000"/>
          <w:sz w:val="22"/>
          <w:szCs w:val="22"/>
        </w:rPr>
        <w:t>organismos autónomos y entes dependientes de ellas.</w:t>
      </w:r>
    </w:p>
    <w:p w14:paraId="54C733D8" w14:textId="77777777" w:rsidR="00722BB6" w:rsidRDefault="0065235A">
      <w:pPr>
        <w:autoSpaceDE/>
        <w:spacing w:before="120" w:after="180"/>
        <w:ind w:firstLine="709"/>
        <w:jc w:val="both"/>
      </w:pPr>
      <w:r>
        <w:rPr>
          <w:rFonts w:ascii="Calibri" w:hAnsi="Calibri" w:cs="Arial"/>
          <w:sz w:val="22"/>
          <w:szCs w:val="22"/>
        </w:rPr>
        <w:t>Dicha adhesión podrá efectuarse para la totalidad de las obras, servicios y suministros  centralizados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o bien para determinadas categorías de los mismos, atendiendo a sus propias necesidades.</w:t>
      </w:r>
    </w:p>
    <w:p w14:paraId="791CC539" w14:textId="77777777" w:rsidR="00722BB6" w:rsidRDefault="00722BB6">
      <w:pPr>
        <w:autoSpaceDE/>
        <w:spacing w:before="120" w:after="18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5FC72127" w14:textId="77777777" w:rsidR="00722BB6" w:rsidRDefault="0065235A">
      <w:pPr>
        <w:autoSpaceDE/>
        <w:spacing w:before="120" w:after="180"/>
        <w:ind w:firstLine="708"/>
        <w:jc w:val="both"/>
      </w:pPr>
      <w:r>
        <w:rPr>
          <w:rFonts w:ascii="Calibri" w:hAnsi="Calibri" w:cs="Arial"/>
          <w:sz w:val="22"/>
          <w:szCs w:val="22"/>
        </w:rPr>
        <w:t xml:space="preserve">En cuanto </w:t>
      </w:r>
      <w:r>
        <w:rPr>
          <w:rFonts w:ascii="Calibri" w:hAnsi="Calibri" w:cs="Arial"/>
          <w:color w:val="000000"/>
          <w:sz w:val="22"/>
          <w:szCs w:val="22"/>
        </w:rPr>
        <w:t xml:space="preserve">al procedimiento de adhesión genérica, el referido </w:t>
      </w:r>
      <w:r>
        <w:rPr>
          <w:rFonts w:ascii="Calibri" w:hAnsi="Calibri" w:cs="Arial"/>
          <w:sz w:val="22"/>
          <w:szCs w:val="22"/>
        </w:rPr>
        <w:t xml:space="preserve">artículo 29 del Decreto 35/2018 establece que se efectuará, previa solicitud de la entidad interesada, dirigida a la persona titular de la Subsecretaría de la </w:t>
      </w:r>
      <w:proofErr w:type="spellStart"/>
      <w:r>
        <w:rPr>
          <w:rFonts w:ascii="Calibri" w:hAnsi="Calibri" w:cs="Arial"/>
          <w:sz w:val="22"/>
          <w:szCs w:val="22"/>
        </w:rPr>
        <w:t>conselleria</w:t>
      </w:r>
      <w:proofErr w:type="spellEnd"/>
      <w:r>
        <w:rPr>
          <w:rFonts w:ascii="Calibri" w:hAnsi="Calibri" w:cs="Arial"/>
          <w:sz w:val="22"/>
          <w:szCs w:val="22"/>
        </w:rPr>
        <w:t xml:space="preserve"> con competencias en mate</w:t>
      </w:r>
      <w:r>
        <w:rPr>
          <w:rFonts w:ascii="Calibri" w:hAnsi="Calibri" w:cs="Arial"/>
          <w:sz w:val="22"/>
          <w:szCs w:val="22"/>
        </w:rPr>
        <w:t xml:space="preserve">ria de hacienda. La adhesión genérica requerirá la adopción del correspondiente acuerdo </w:t>
      </w:r>
      <w:r>
        <w:rPr>
          <w:rFonts w:ascii="Calibri" w:hAnsi="Calibri" w:cs="Calibri"/>
          <w:sz w:val="22"/>
          <w:szCs w:val="22"/>
        </w:rPr>
        <w:t xml:space="preserve">suscrito por las personas titulares del órgano competente de la entidad </w:t>
      </w:r>
      <w:r>
        <w:rPr>
          <w:rFonts w:ascii="Calibri" w:hAnsi="Calibri"/>
          <w:sz w:val="22"/>
          <w:szCs w:val="22"/>
        </w:rPr>
        <w:t xml:space="preserve">adherida y de la subsecretaría de la </w:t>
      </w:r>
      <w:proofErr w:type="spellStart"/>
      <w:r>
        <w:rPr>
          <w:rFonts w:ascii="Calibri" w:hAnsi="Calibri"/>
          <w:sz w:val="22"/>
          <w:szCs w:val="22"/>
        </w:rPr>
        <w:t>conselleria</w:t>
      </w:r>
      <w:proofErr w:type="spellEnd"/>
      <w:r>
        <w:rPr>
          <w:rFonts w:ascii="Calibri" w:hAnsi="Calibri"/>
          <w:sz w:val="22"/>
          <w:szCs w:val="22"/>
        </w:rPr>
        <w:t xml:space="preserve"> con competencias en materia de hacienda.</w:t>
      </w:r>
    </w:p>
    <w:p w14:paraId="754FC256" w14:textId="77777777" w:rsidR="00722BB6" w:rsidRDefault="00722BB6">
      <w:pPr>
        <w:autoSpaceDE/>
        <w:spacing w:before="120" w:after="180"/>
        <w:ind w:firstLine="708"/>
        <w:jc w:val="both"/>
        <w:rPr>
          <w:rFonts w:ascii="Calibri" w:hAnsi="Calibri"/>
          <w:sz w:val="22"/>
          <w:szCs w:val="22"/>
        </w:rPr>
      </w:pPr>
    </w:p>
    <w:p w14:paraId="0FDF5009" w14:textId="77777777" w:rsidR="00722BB6" w:rsidRDefault="0065235A">
      <w:pPr>
        <w:autoSpaceDE/>
        <w:spacing w:before="120" w:after="180"/>
        <w:ind w:firstLine="708"/>
        <w:jc w:val="both"/>
      </w:pPr>
      <w:r>
        <w:rPr>
          <w:rFonts w:ascii="Calibri" w:hAnsi="Calibri" w:cs="Arial"/>
          <w:sz w:val="22"/>
          <w:szCs w:val="22"/>
        </w:rPr>
        <w:t>En at</w:t>
      </w:r>
      <w:r>
        <w:rPr>
          <w:rFonts w:ascii="Calibri" w:hAnsi="Calibri" w:cs="Arial"/>
          <w:sz w:val="22"/>
          <w:szCs w:val="22"/>
        </w:rPr>
        <w:t xml:space="preserve">ención a lo expuesto, </w:t>
      </w:r>
      <w:r>
        <w:rPr>
          <w:rFonts w:ascii="Calibri" w:hAnsi="Calibri" w:cs="Arial"/>
          <w:b/>
          <w:sz w:val="22"/>
          <w:szCs w:val="22"/>
        </w:rPr>
        <w:t>SOLICITA</w:t>
      </w:r>
      <w:r>
        <w:rPr>
          <w:rFonts w:ascii="Calibri" w:hAnsi="Calibri" w:cs="Arial"/>
          <w:sz w:val="22"/>
          <w:szCs w:val="22"/>
        </w:rPr>
        <w:t xml:space="preserve"> (Indicar lo que proceda):</w:t>
      </w:r>
    </w:p>
    <w:tbl>
      <w:tblPr>
        <w:tblW w:w="91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6"/>
        <w:gridCol w:w="632"/>
      </w:tblGrid>
      <w:tr w:rsidR="00722BB6" w14:paraId="35250A88" w14:textId="77777777">
        <w:tc>
          <w:tcPr>
            <w:tcW w:w="8556" w:type="dxa"/>
            <w:tcBorders>
              <w:right w:val="single" w:sz="2" w:space="0" w:color="000000"/>
            </w:tcBorders>
          </w:tcPr>
          <w:p w14:paraId="050E273D" w14:textId="77777777" w:rsidR="00722BB6" w:rsidRDefault="0065235A">
            <w:pPr>
              <w:autoSpaceDE/>
              <w:spacing w:before="122" w:after="0"/>
              <w:ind w:firstLine="708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lastRenderedPageBreak/>
              <w:t>a) La adhesión genérica de ………… (LA ENTIDAD) a la Central de Compras de la Generalitat para la totalidad de las obras, servicios y suministros declarados centralizados.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040AF5" w14:textId="77777777" w:rsidR="00722BB6" w:rsidRDefault="00722BB6">
            <w:pPr>
              <w:pStyle w:val="Contenidodelatabla"/>
              <w:jc w:val="center"/>
            </w:pPr>
          </w:p>
        </w:tc>
      </w:tr>
    </w:tbl>
    <w:p w14:paraId="6911DFB7" w14:textId="77777777" w:rsidR="00722BB6" w:rsidRDefault="00722BB6">
      <w:pPr>
        <w:autoSpaceDE/>
        <w:spacing w:before="120" w:after="180"/>
        <w:ind w:firstLine="708"/>
        <w:jc w:val="both"/>
        <w:rPr>
          <w:rFonts w:ascii="Calibri" w:hAnsi="Calibri" w:cs="Arial"/>
          <w:sz w:val="22"/>
          <w:szCs w:val="22"/>
        </w:rPr>
      </w:pPr>
    </w:p>
    <w:p w14:paraId="6DC0674A" w14:textId="77777777" w:rsidR="00722BB6" w:rsidRDefault="0065235A">
      <w:pPr>
        <w:autoSpaceDE/>
        <w:spacing w:before="120" w:after="180"/>
        <w:ind w:firstLine="70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b) La adhesión genérica de </w:t>
      </w:r>
      <w:r>
        <w:rPr>
          <w:rFonts w:ascii="Calibri" w:hAnsi="Calibri" w:cs="Arial"/>
          <w:sz w:val="22"/>
          <w:szCs w:val="22"/>
        </w:rPr>
        <w:t>………… (LA ENTIDAD) a la Central de Compras de la Generalitat, respecto a las obras, servicios y suministros que a continuación se indican:</w:t>
      </w:r>
    </w:p>
    <w:p w14:paraId="09476CBC" w14:textId="77777777" w:rsidR="00722BB6" w:rsidRDefault="00722BB6">
      <w:pPr>
        <w:rPr>
          <w:rFonts w:ascii="Calibri" w:hAnsi="Calibri" w:cs="Calibri"/>
          <w:sz w:val="20"/>
          <w:szCs w:val="20"/>
        </w:rPr>
      </w:pPr>
    </w:p>
    <w:tbl>
      <w:tblPr>
        <w:tblW w:w="8470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7560"/>
        <w:gridCol w:w="910"/>
      </w:tblGrid>
      <w:tr w:rsidR="00722BB6" w14:paraId="52ED8006" w14:textId="77777777">
        <w:tc>
          <w:tcPr>
            <w:tcW w:w="7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231CAD" w14:textId="77777777" w:rsidR="00722BB6" w:rsidRDefault="0065235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SÓLO LOS MARCADOS CON X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20FCB0D" w14:textId="77777777" w:rsidR="00722BB6" w:rsidRDefault="0065235A">
            <w:pPr>
              <w:tabs>
                <w:tab w:val="left" w:pos="432"/>
              </w:tabs>
              <w:ind w:left="-108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MARCAR</w:t>
            </w:r>
          </w:p>
        </w:tc>
      </w:tr>
      <w:tr w:rsidR="00722BB6" w14:paraId="55A13643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5538E6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Energía eléctrica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74BDC6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6F51CB9D" w14:textId="77777777">
        <w:trPr>
          <w:trHeight w:val="99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AB8062" w14:textId="77777777" w:rsidR="00722BB6" w:rsidRDefault="0065235A">
            <w:pPr>
              <w:suppressLineNumbers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Adquisición o arrendamiento 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de equipos y sistemas para el tratamiento de la información (ordenadores personales, portátiles, tabletas, servidores, sistemas de almacenamiento, sistemas de alimentación ininterrumpida, etc.), con inclusión de su software base y de elementos complementar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ios de conectividad.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68F37C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236AFBD7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FD31A2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Vehículos automóviles.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5E766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3F06E835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4C1B08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Equipos de impresión: Fotocopiadoras, copiadoras, fax,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multicopiadoras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 su material fungible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5D707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72018E6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0709BB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Material de oficina e informático ordinario no inventariable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D018F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495276CA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C031B9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Papelería.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0643E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7E36A928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3FC2B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Combustibles de automoción para </w:t>
            </w:r>
            <w:r>
              <w:rPr>
                <w:rFonts w:ascii="Calibri" w:hAnsi="Calibri" w:cs="Calibri"/>
                <w:sz w:val="18"/>
                <w:szCs w:val="18"/>
              </w:rPr>
              <w:t>vehículos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E0730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624F55D3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0452E1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Gas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EC3237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35D33AD7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9C646F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Equipos de climatización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C5B590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13C97EFF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8528AB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Mobiliario de oficina y complementario de uso común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75E471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17AA6B27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19BC1A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Arrendamientos de maquinaria, material de transporte, mobiliario y enseres de uso común.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520583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47191CF5" w14:textId="77777777">
        <w:trPr>
          <w:trHeight w:val="424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DD749B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Ropa de trabajo: vestuario de uniformidad, calzado, etc.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CF5C69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47825869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8C3BD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Suministros de equipos para la Red de Comunicaciones Móviles Digitales de Emergencia y Seguridad de la Generalitat Valenciana (Red COMDES)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F9F03F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24617471" w14:textId="77777777">
        <w:trPr>
          <w:trHeight w:val="582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867E79" w14:textId="77777777" w:rsidR="00722BB6" w:rsidRDefault="0065235A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Suministros de comunicaciones corporativas de voz y datos, fijos y móviles, así como del acceso a Internet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AEC8FD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7616ADDE" w14:textId="77777777">
        <w:trPr>
          <w:trHeight w:val="103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E76B" w14:textId="77777777" w:rsidR="00722BB6" w:rsidRDefault="0065235A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uministros para el desarrollo de la Administración Electrónica, que incluyen: consultoría, planificación, análisis, diseño, construcción, licencias, desarrollo y mantenimiento de los sistemas de información y de las aplicaciones.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6E1F0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210C7FC9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191D40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Sistemas y equipos de vi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gilancia y seguridad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406FA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41236FF1" w14:textId="77777777">
        <w:trPr>
          <w:trHeight w:val="470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8F0920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Equipos de desfibrilación semiautomática (DESA)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5DF8ED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3CF8F911" w14:textId="77777777">
        <w:trPr>
          <w:trHeight w:val="671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A5436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Servicios de comunicaciones corporativas de voz y datos, fijos y móviles, así como del acceso a Internet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D3F0E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67508053" w14:textId="77777777">
        <w:trPr>
          <w:trHeight w:val="632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77DA1E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Servicios de Contac Center de atención a personas usuarias internas y de información administrativa a la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cidadanía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F77BAE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4B1584D5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7E03F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Servicios de alojamiento de sistemas de información en sus distintas modalidades (hosting o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housing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42A089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4C401C5E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5A9C9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postales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F45A7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3B0A2103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D1000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im</w:t>
            </w:r>
            <w:r>
              <w:rPr>
                <w:rFonts w:ascii="Calibri" w:hAnsi="Calibri" w:cs="Calibri"/>
                <w:sz w:val="18"/>
                <w:szCs w:val="18"/>
              </w:rPr>
              <w:t>presión, digitalización y gestión documental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AB9F47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6D98D93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A14F1A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Mensajería y paquetería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645835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0C4F16C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D13B3E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mediación de seguros y servicios de seguros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DA788A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5543DA86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28D509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Seguridad y vigilancia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819BD4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0EEC2491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231D99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limpieza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34509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3C948AC8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438E4B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reciclaje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B68EE3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4FEED7D8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9CFF49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transportes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FA6B30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4E0F351B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B5748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Servicios de </w:t>
            </w:r>
            <w:r>
              <w:rPr>
                <w:rFonts w:ascii="Calibri" w:hAnsi="Calibri" w:cs="Calibri"/>
                <w:sz w:val="18"/>
                <w:szCs w:val="18"/>
              </w:rPr>
              <w:t>agencias de viajes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B02885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1D73F32F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752EE4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mudanzas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94B1C1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3469DCB1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452327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Mantenimiento técnico integral de edificios e instalaciones entre los que se incluyen ascensores y sistemas contra incendios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6247D0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2B1D90C2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443BF4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Mantenimiento, conservación y reparación de mobiliario y enseres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BCEEAF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3EB06E8B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472C82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Mantenimiento, conservación y reparación de elementos de transporte de uso común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833C63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5B5F22BC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8D9667" w14:textId="77777777" w:rsidR="00722BB6" w:rsidRDefault="0065235A">
            <w:pPr>
              <w:jc w:val="both"/>
              <w:rPr>
                <w:rFonts w:ascii="Calibri" w:hAnsi="Calibri" w:cs="Calibri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Servicios de administración, explotación, control y mantenimiento de las infraestructuras y del equipamiento en materia de </w:t>
            </w:r>
            <w:proofErr w:type="spellStart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microinformatica</w:t>
            </w:r>
            <w:proofErr w:type="spellEnd"/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, de los sistemas de computación y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de almacenamiento, de comunicaciones corporativas (LAN, WAN) y de telecomunicaciones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CFA0F7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7E9A0E10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C45BA3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Servicios de desinfección, desinsectación y desratización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6FC7825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22335B3F" w14:textId="77777777"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1A67DB" w14:textId="77777777" w:rsidR="00722BB6" w:rsidRDefault="0065235A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Mejora de eficiencia energética de edificios administrativos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0F3A10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22BB6" w14:paraId="5FC565D0" w14:textId="77777777">
        <w:trPr>
          <w:trHeight w:val="836"/>
        </w:trPr>
        <w:tc>
          <w:tcPr>
            <w:tcW w:w="75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4034CA" w14:textId="77777777" w:rsidR="00722BB6" w:rsidRDefault="0065235A">
            <w:pPr>
              <w:pStyle w:val="Contenidodelatabla"/>
              <w:tabs>
                <w:tab w:val="left" w:pos="28"/>
                <w:tab w:val="left" w:pos="628"/>
              </w:tabs>
              <w:spacing w:after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Servicios para e</w:t>
            </w:r>
            <w:r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l desarrollo de la Administración Electrónica, que incluyen: consultoría, planificación, análisis, diseño, construcción, licencias, desarrollo y mantenimiento de los sistemas de información y de las aplicaciones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35E5FF" w14:textId="77777777" w:rsidR="00722BB6" w:rsidRDefault="00722BB6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32DFD845" w14:textId="77777777" w:rsidR="00722BB6" w:rsidRDefault="00722BB6">
      <w:pPr>
        <w:autoSpaceDE/>
        <w:spacing w:before="120" w:after="180"/>
        <w:ind w:firstLine="284"/>
        <w:jc w:val="both"/>
        <w:rPr>
          <w:rFonts w:ascii="Calibri" w:hAnsi="Calibri" w:cs="Calibri"/>
          <w:bCs/>
        </w:rPr>
      </w:pPr>
    </w:p>
    <w:p w14:paraId="5078A4A2" w14:textId="77777777" w:rsidR="00722BB6" w:rsidRDefault="0065235A">
      <w:pPr>
        <w:autoSpaceDE/>
        <w:spacing w:before="120" w:after="180"/>
        <w:ind w:firstLine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En ............ (lugar y fecha) ………</w:t>
      </w:r>
    </w:p>
    <w:p w14:paraId="3F50C553" w14:textId="77777777" w:rsidR="00722BB6" w:rsidRDefault="00722BB6">
      <w:pPr>
        <w:autoSpaceDE/>
        <w:spacing w:before="120" w:after="180"/>
        <w:ind w:firstLine="284"/>
        <w:jc w:val="both"/>
        <w:rPr>
          <w:rFonts w:ascii="Calibri" w:hAnsi="Calibri" w:cs="Calibri"/>
          <w:bCs/>
        </w:rPr>
      </w:pPr>
    </w:p>
    <w:p w14:paraId="18AEDF44" w14:textId="77777777" w:rsidR="00722BB6" w:rsidRDefault="0065235A">
      <w:pPr>
        <w:autoSpaceDE/>
        <w:spacing w:before="120" w:after="180"/>
        <w:ind w:firstLine="284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Firmado por el representante legal de la entidad</w:t>
      </w:r>
    </w:p>
    <w:p w14:paraId="07B7EC94" w14:textId="77777777" w:rsidR="00722BB6" w:rsidRDefault="00722BB6">
      <w:pPr>
        <w:autoSpaceDE/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35FB9812" w14:textId="77777777" w:rsidR="00722BB6" w:rsidRDefault="00722BB6">
      <w:pPr>
        <w:autoSpaceDE/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1005CE1F" w14:textId="77777777" w:rsidR="00722BB6" w:rsidRDefault="00722BB6">
      <w:pPr>
        <w:autoSpaceDE/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49C13E19" w14:textId="77777777" w:rsidR="00722BB6" w:rsidRDefault="00722BB6">
      <w:pPr>
        <w:autoSpaceDE/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15781FD3" w14:textId="77777777" w:rsidR="00722BB6" w:rsidRDefault="00722BB6">
      <w:pPr>
        <w:autoSpaceDE/>
        <w:spacing w:after="0"/>
        <w:jc w:val="both"/>
        <w:rPr>
          <w:rFonts w:ascii="Calibri" w:hAnsi="Calibri" w:cs="Calibri"/>
          <w:bCs/>
          <w:sz w:val="22"/>
          <w:szCs w:val="22"/>
        </w:rPr>
      </w:pPr>
    </w:p>
    <w:p w14:paraId="3C6993DB" w14:textId="77777777" w:rsidR="00722BB6" w:rsidRDefault="0065235A">
      <w:pPr>
        <w:autoSpaceDE/>
        <w:spacing w:after="0"/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PRESIDENTE/A DE LA CENTRAL DE COMPRAS</w:t>
      </w:r>
    </w:p>
    <w:p w14:paraId="395A06DC" w14:textId="1536D130" w:rsidR="00722BB6" w:rsidRDefault="0065235A">
      <w:pPr>
        <w:autoSpaceDE/>
        <w:spacing w:after="0"/>
        <w:jc w:val="both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SUBSECRETARIO/A DE LA CONSELLERIA DE HACIENDA, ECONOMÍA Y ADMINISTRACIÓN PÚBLICA</w:t>
      </w:r>
    </w:p>
    <w:p w14:paraId="4DC5F8A4" w14:textId="73AD1A48" w:rsidR="00722BB6" w:rsidRDefault="0065235A">
      <w:pPr>
        <w:autoSpaceDE/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C/ Palau, 14</w:t>
      </w:r>
    </w:p>
    <w:p w14:paraId="3EE099CC" w14:textId="77777777" w:rsidR="00722BB6" w:rsidRDefault="0065235A">
      <w:pPr>
        <w:autoSpaceDE/>
        <w:spacing w:after="0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46003 Valencia</w:t>
      </w:r>
    </w:p>
    <w:sectPr w:rsidR="00722BB6">
      <w:pgSz w:w="11906" w:h="16838"/>
      <w:pgMar w:top="1418" w:right="1287" w:bottom="737" w:left="125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5312A"/>
    <w:multiLevelType w:val="multilevel"/>
    <w:tmpl w:val="9EB0305C"/>
    <w:lvl w:ilvl="0">
      <w:start w:val="1"/>
      <w:numFmt w:val="bullet"/>
      <w:lvlText w:val=""/>
      <w:lvlJc w:val="left"/>
      <w:pPr>
        <w:tabs>
          <w:tab w:val="num" w:pos="734"/>
        </w:tabs>
        <w:ind w:left="7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94"/>
        </w:tabs>
        <w:ind w:left="10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54"/>
        </w:tabs>
        <w:ind w:left="14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74"/>
        </w:tabs>
        <w:ind w:left="21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34"/>
        </w:tabs>
        <w:ind w:left="25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54"/>
        </w:tabs>
        <w:ind w:left="32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14"/>
        </w:tabs>
        <w:ind w:left="3614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69D84A5B"/>
    <w:multiLevelType w:val="multilevel"/>
    <w:tmpl w:val="732846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5FC12A9"/>
    <w:multiLevelType w:val="multilevel"/>
    <w:tmpl w:val="3AAE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 w16cid:durableId="430324234">
    <w:abstractNumId w:val="0"/>
  </w:num>
  <w:num w:numId="2" w16cid:durableId="1068965737">
    <w:abstractNumId w:val="2"/>
  </w:num>
  <w:num w:numId="3" w16cid:durableId="1734699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BB6"/>
    <w:rsid w:val="0065235A"/>
    <w:rsid w:val="0072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2CF25"/>
  <w15:docId w15:val="{47CA44BB-2011-4241-BB13-C5C53ED5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Mangal"/>
        <w:sz w:val="24"/>
        <w:szCs w:val="24"/>
        <w:lang w:val="es-E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spacing w:after="99"/>
    </w:pPr>
    <w:rPr>
      <w:rFonts w:eastAsia="Times New Roman" w:cs="Times New Roman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Arial" w:hAnsi="Arial" w:cs="Aria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styleId="Nmerodepgina">
    <w:name w:val="page number"/>
    <w:basedOn w:val="Fuentedeprrafopredeter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Cabeceraypie">
    <w:name w:val="Cabecera y pie"/>
    <w:basedOn w:val="Normal"/>
    <w:qFormat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3</Pages>
  <Words>902</Words>
  <Characters>4966</Characters>
  <Application>Microsoft Office Word</Application>
  <DocSecurity>0</DocSecurity>
  <Lines>41</Lines>
  <Paragraphs>11</Paragraphs>
  <ScaleCrop>false</ScaleCrop>
  <Company>Generalitat Valenciana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</dc:title>
  <dc:subject/>
  <dc:creator>aibb</dc:creator>
  <dc:description/>
  <cp:lastModifiedBy>ROS MORANT, CARMEN</cp:lastModifiedBy>
  <cp:revision>36</cp:revision>
  <cp:lastPrinted>2014-05-27T09:40:00Z</cp:lastPrinted>
  <dcterms:created xsi:type="dcterms:W3CDTF">2012-08-10T12:36:00Z</dcterms:created>
  <dcterms:modified xsi:type="dcterms:W3CDTF">2024-01-04T13:10:00Z</dcterms:modified>
  <dc:language>es-ES</dc:language>
</cp:coreProperties>
</file>