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CD36" w14:textId="77777777" w:rsidR="007F5EFB" w:rsidRPr="003B298F" w:rsidRDefault="007F5EFB">
      <w:pPr>
        <w:pStyle w:val="Standard"/>
        <w:suppressAutoHyphens w:val="0"/>
        <w:jc w:val="both"/>
        <w:rPr>
          <w:rFonts w:asciiTheme="minorHAnsi" w:hAnsiTheme="minorHAnsi" w:cstheme="minorHAnsi"/>
          <w:b/>
          <w:color w:val="000000"/>
          <w:spacing w:val="-3"/>
          <w:sz w:val="22"/>
          <w:szCs w:val="22"/>
        </w:rPr>
      </w:pPr>
    </w:p>
    <w:p w14:paraId="193A75C6" w14:textId="69F13A01"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PLIEGO TIPO PARA LA ADJUDICACIÓN MEDIANTE EL PROCEDIMIENTO ABIERTO SIMPLIFICADO DE CONTRATOS </w:t>
      </w:r>
      <w:r w:rsidRPr="003B298F">
        <w:rPr>
          <w:rFonts w:asciiTheme="minorHAnsi" w:hAnsiTheme="minorHAnsi" w:cstheme="minorHAnsi"/>
          <w:b/>
          <w:bCs/>
          <w:color w:val="000000"/>
          <w:sz w:val="22"/>
          <w:szCs w:val="22"/>
        </w:rPr>
        <w:t xml:space="preserve">ADMINISTRATIVOS DE OBRAS FINANCIADOS CON FONDOS PROCEDENTES DEL PLAN DE RECUPERACIÓN, </w:t>
      </w:r>
      <w:r w:rsidRPr="003B298F">
        <w:rPr>
          <w:rFonts w:asciiTheme="minorHAnsi" w:hAnsiTheme="minorHAnsi" w:cstheme="minorHAnsi"/>
          <w:b/>
          <w:bCs/>
          <w:color w:val="000000"/>
          <w:sz w:val="22"/>
          <w:szCs w:val="22"/>
          <w:lang w:eastAsia="es-ES"/>
        </w:rPr>
        <w:t xml:space="preserve">TRANSFORMACIÓN Y RESILIENCIA. MECANISMO DE RECUPERACIÓN Y </w:t>
      </w:r>
      <w:r w:rsidR="000C3FF9" w:rsidRPr="003B298F">
        <w:rPr>
          <w:rFonts w:asciiTheme="minorHAnsi" w:hAnsiTheme="minorHAnsi" w:cstheme="minorHAnsi"/>
          <w:b/>
          <w:bCs/>
          <w:color w:val="000000"/>
          <w:sz w:val="22"/>
          <w:szCs w:val="22"/>
          <w:lang w:eastAsia="es-ES"/>
        </w:rPr>
        <w:t>RESILIENCIA(MRR</w:t>
      </w:r>
      <w:r w:rsidRPr="003B298F">
        <w:rPr>
          <w:rFonts w:asciiTheme="minorHAnsi" w:hAnsiTheme="minorHAnsi" w:cstheme="minorHAnsi"/>
          <w:b/>
          <w:bCs/>
          <w:color w:val="000000"/>
          <w:sz w:val="22"/>
          <w:szCs w:val="22"/>
          <w:lang w:eastAsia="es-ES"/>
        </w:rPr>
        <w:t>)</w:t>
      </w:r>
      <w:r w:rsidR="000C3FF9">
        <w:rPr>
          <w:rFonts w:asciiTheme="minorHAnsi" w:hAnsiTheme="minorHAnsi" w:cstheme="minorHAnsi"/>
          <w:b/>
          <w:bCs/>
          <w:color w:val="000000"/>
          <w:sz w:val="22"/>
          <w:szCs w:val="22"/>
          <w:lang w:eastAsia="es-ES"/>
        </w:rPr>
        <w:t>.</w:t>
      </w:r>
    </w:p>
    <w:p w14:paraId="72C4E8CB" w14:textId="77777777" w:rsidR="007F5EFB" w:rsidRPr="003B298F" w:rsidRDefault="007F5EFB">
      <w:pPr>
        <w:pStyle w:val="Standard"/>
        <w:jc w:val="center"/>
        <w:rPr>
          <w:rFonts w:asciiTheme="minorHAnsi" w:hAnsiTheme="minorHAnsi" w:cstheme="minorHAnsi"/>
          <w:b/>
          <w:bCs/>
          <w:color w:val="000000"/>
          <w:sz w:val="22"/>
          <w:szCs w:val="22"/>
          <w:lang w:eastAsia="es-ES"/>
        </w:rPr>
      </w:pPr>
    </w:p>
    <w:p w14:paraId="0723B8F9"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I DISPOSICIONES GENERALES</w:t>
      </w:r>
    </w:p>
    <w:p w14:paraId="007BDA70"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1. Objeto del contrato</w:t>
      </w:r>
    </w:p>
    <w:p w14:paraId="2A77B416"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2. Órgano de contratación y otros órganos administrativos. Efectos y prerrogativas</w:t>
      </w:r>
    </w:p>
    <w:p w14:paraId="4D4468B7"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3. Régimen jurídico</w:t>
      </w:r>
    </w:p>
    <w:p w14:paraId="547206B7"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4. Aptitud para contratar</w:t>
      </w:r>
    </w:p>
    <w:p w14:paraId="35786E8D"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5. Solvencia</w:t>
      </w:r>
    </w:p>
    <w:p w14:paraId="6835E96B"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6. Clasificación de las empresas</w:t>
      </w:r>
    </w:p>
    <w:p w14:paraId="774891AC"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7. Acreditación de la capacidad de obrar, de la no concurrencia de prohibiciones de contratar y de la solvencia. Incompatibilidades. Cláusulas de integridad</w:t>
      </w:r>
    </w:p>
    <w:p w14:paraId="36097197"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8. Presupuesto base de licitación, Valor estimado y Precio del contrato</w:t>
      </w:r>
    </w:p>
    <w:p w14:paraId="23577C4F"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9. Existencia de crédito presupuestario y financiación</w:t>
      </w:r>
    </w:p>
    <w:p w14:paraId="6E489CFE"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10. Revisión de precios</w:t>
      </w:r>
    </w:p>
    <w:p w14:paraId="72BBA240"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11. Duración del contrato. Plazo de ejecución</w:t>
      </w:r>
    </w:p>
    <w:p w14:paraId="234C5355"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12. Tramitación del expediente y perfil de contratante</w:t>
      </w:r>
    </w:p>
    <w:p w14:paraId="4225B4E0"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13. Información sobre las obligaciones relativas a la fiscalidad, protección del medio ambiente, empleo y condiciones laborales y de contratar a un porcentaje específico de personas con discapacidad</w:t>
      </w:r>
    </w:p>
    <w:p w14:paraId="3B98DCC7" w14:textId="77777777" w:rsidR="007F5EFB" w:rsidRPr="003B298F" w:rsidRDefault="007F5EFB">
      <w:pPr>
        <w:pStyle w:val="Textbody"/>
        <w:spacing w:line="264" w:lineRule="auto"/>
        <w:rPr>
          <w:rFonts w:asciiTheme="minorHAnsi" w:hAnsiTheme="minorHAnsi" w:cstheme="minorHAnsi"/>
          <w:b w:val="0"/>
          <w:color w:val="000000"/>
          <w:sz w:val="22"/>
          <w:szCs w:val="22"/>
        </w:rPr>
      </w:pPr>
    </w:p>
    <w:p w14:paraId="725A8B3E"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II ADJUDICACIÓN DEL CONTRATO</w:t>
      </w:r>
    </w:p>
    <w:p w14:paraId="169CB845"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14. Procedimiento de adjudicación</w:t>
      </w:r>
    </w:p>
    <w:p w14:paraId="1555F487"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15. Publicidad de los procedimientos y acceso a la documentación por medios electrónicos</w:t>
      </w:r>
    </w:p>
    <w:p w14:paraId="1D92A122"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16. Plazo y reglas de presentación de proposiciones</w:t>
      </w:r>
    </w:p>
    <w:p w14:paraId="1D3C50C6"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17. Contenido de las proposiciones</w:t>
      </w:r>
    </w:p>
    <w:p w14:paraId="2DF370FB"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18. Garantía provisional</w:t>
      </w:r>
    </w:p>
    <w:p w14:paraId="6F4217BC"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19. Mesa de Contratación</w:t>
      </w:r>
    </w:p>
    <w:p w14:paraId="55957D3C"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20. Criterios de adjudicación</w:t>
      </w:r>
    </w:p>
    <w:p w14:paraId="62F23D0A"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21. Aplicación de los criterios de adjudicación</w:t>
      </w:r>
    </w:p>
    <w:p w14:paraId="021C8519"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22. Examen de las proposiciones</w:t>
      </w:r>
    </w:p>
    <w:p w14:paraId="1B2AC91B"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23. Ofertas anormalmente bajas</w:t>
      </w:r>
    </w:p>
    <w:p w14:paraId="5371CD0D"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24. Criterios de desempate en la adjudicación</w:t>
      </w:r>
    </w:p>
    <w:p w14:paraId="4FD45E10"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25. Garantía definitiva</w:t>
      </w:r>
    </w:p>
    <w:p w14:paraId="21296CB2"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26. Documentación a presentar por el licitador que haya obtenido la mejor puntuación</w:t>
      </w:r>
    </w:p>
    <w:p w14:paraId="4D3BBD2F"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27. Plazos para la Adjudicación.</w:t>
      </w:r>
    </w:p>
    <w:p w14:paraId="07D589B9"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28. Resolución y notificación de la adjudicación</w:t>
      </w:r>
    </w:p>
    <w:p w14:paraId="261122EC"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29. Decisión de no adjudicar o celebrar el contrato y desistimiento del procedimiento de adjudicación por la Administración</w:t>
      </w:r>
    </w:p>
    <w:p w14:paraId="7A7591B8" w14:textId="77777777" w:rsidR="007F5EFB" w:rsidRPr="003B298F" w:rsidRDefault="007F5EFB">
      <w:pPr>
        <w:pStyle w:val="Textbody"/>
        <w:spacing w:line="264" w:lineRule="auto"/>
        <w:rPr>
          <w:rFonts w:asciiTheme="minorHAnsi" w:hAnsiTheme="minorHAnsi" w:cstheme="minorHAnsi"/>
          <w:b w:val="0"/>
          <w:color w:val="000000"/>
          <w:sz w:val="22"/>
          <w:szCs w:val="22"/>
        </w:rPr>
      </w:pPr>
    </w:p>
    <w:p w14:paraId="0B6445D2"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III FORMALIZACIÓN DEL CONTRATO</w:t>
      </w:r>
    </w:p>
    <w:p w14:paraId="20D73413"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30. Formalización del contrato</w:t>
      </w:r>
    </w:p>
    <w:p w14:paraId="7AF58BE0"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31. Anuncio de formalización de los contratos</w:t>
      </w:r>
    </w:p>
    <w:p w14:paraId="3903FB73" w14:textId="77777777" w:rsidR="007F5EFB" w:rsidRPr="003B298F" w:rsidRDefault="007F5EFB">
      <w:pPr>
        <w:pStyle w:val="Textbody"/>
        <w:spacing w:line="264" w:lineRule="auto"/>
        <w:rPr>
          <w:rFonts w:asciiTheme="minorHAnsi" w:hAnsiTheme="minorHAnsi" w:cstheme="minorHAnsi"/>
          <w:b w:val="0"/>
          <w:color w:val="000000"/>
          <w:sz w:val="22"/>
          <w:szCs w:val="22"/>
        </w:rPr>
      </w:pPr>
    </w:p>
    <w:p w14:paraId="68D233FB"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IV EFECTOS, CUMPLIMIENTO Y EXTINCIÓN</w:t>
      </w:r>
    </w:p>
    <w:p w14:paraId="63210FC7"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lastRenderedPageBreak/>
        <w:t>32. Responsable del contrato: Dirección Facultativa.</w:t>
      </w:r>
    </w:p>
    <w:p w14:paraId="06673F35"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33. Ejecución de los contratos</w:t>
      </w:r>
    </w:p>
    <w:p w14:paraId="41F075AC"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34. Cumplimiento de los plazos y demora del contratista</w:t>
      </w:r>
    </w:p>
    <w:p w14:paraId="40DF21C6"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35. Daños y perjuicios e imposición de penalidades</w:t>
      </w:r>
    </w:p>
    <w:p w14:paraId="4B1F7E0C"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36. Resolución por demora y ampliación del plazo de ejecución de los contratos</w:t>
      </w:r>
    </w:p>
    <w:p w14:paraId="12337964"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37. Obligaciones del contratista. Cláusulas de integridad y conflicto de intereses</w:t>
      </w:r>
    </w:p>
    <w:p w14:paraId="5BC49B70"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38. Pago del precio</w:t>
      </w:r>
    </w:p>
    <w:p w14:paraId="208BF4AD"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39.Cumplimiento de las obligaciones en materia medioambiental, social o laboral y condiciones especiales de ejecución</w:t>
      </w:r>
    </w:p>
    <w:p w14:paraId="34365449"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40. Modificación del contrato</w:t>
      </w:r>
    </w:p>
    <w:p w14:paraId="234C3A48"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41. Suspensión del contrato</w:t>
      </w:r>
    </w:p>
    <w:p w14:paraId="3E6493C1"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42. Cumplimiento de los contratos, recepción de la obra, plazo de garantía y responsabilidad por vicios ocultos</w:t>
      </w:r>
    </w:p>
    <w:p w14:paraId="33852469"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43. Causas de resolución</w:t>
      </w:r>
    </w:p>
    <w:p w14:paraId="15D2AD0F"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44. Cesión de los contratos</w:t>
      </w:r>
    </w:p>
    <w:p w14:paraId="4E45D4EA"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45. Subcontratación</w:t>
      </w:r>
    </w:p>
    <w:p w14:paraId="68060540"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46. Devolución o cancelación de la garantía definitiva</w:t>
      </w:r>
    </w:p>
    <w:p w14:paraId="4A0445D6" w14:textId="77777777" w:rsidR="007F5EFB" w:rsidRPr="003B298F" w:rsidRDefault="007F5EFB">
      <w:pPr>
        <w:pStyle w:val="Textbody"/>
        <w:spacing w:line="264" w:lineRule="auto"/>
        <w:rPr>
          <w:rFonts w:asciiTheme="minorHAnsi" w:hAnsiTheme="minorHAnsi" w:cstheme="minorHAnsi"/>
          <w:b w:val="0"/>
          <w:color w:val="000000"/>
          <w:sz w:val="22"/>
          <w:szCs w:val="22"/>
        </w:rPr>
      </w:pPr>
    </w:p>
    <w:p w14:paraId="20F7F790"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V JURISDICCIÓN COMPETENTE Y RECURSOS</w:t>
      </w:r>
    </w:p>
    <w:p w14:paraId="63E11A77" w14:textId="77777777" w:rsidR="007F5EFB" w:rsidRPr="003B298F" w:rsidRDefault="00C802B4">
      <w:pPr>
        <w:pStyle w:val="Textbody"/>
        <w:spacing w:line="264" w:lineRule="auto"/>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47. Jurisdicción competente y recursos.</w:t>
      </w:r>
    </w:p>
    <w:p w14:paraId="4DC12830" w14:textId="77777777" w:rsidR="007F5EFB" w:rsidRPr="003B298F" w:rsidRDefault="007F5EFB">
      <w:pPr>
        <w:pStyle w:val="Textbody"/>
        <w:spacing w:line="264" w:lineRule="auto"/>
        <w:rPr>
          <w:rFonts w:asciiTheme="minorHAnsi" w:hAnsiTheme="minorHAnsi" w:cstheme="minorHAnsi"/>
          <w:color w:val="000000"/>
          <w:spacing w:val="-3"/>
          <w:sz w:val="22"/>
          <w:szCs w:val="22"/>
        </w:rPr>
      </w:pPr>
    </w:p>
    <w:p w14:paraId="062F94EE" w14:textId="77777777" w:rsidR="007F5EFB" w:rsidRPr="003B298F" w:rsidRDefault="00C802B4">
      <w:pPr>
        <w:pStyle w:val="Textbody"/>
        <w:spacing w:after="31"/>
        <w:jc w:val="both"/>
        <w:rPr>
          <w:rFonts w:asciiTheme="minorHAnsi" w:hAnsiTheme="minorHAnsi" w:cstheme="minorHAnsi"/>
          <w:bCs/>
          <w:color w:val="000000"/>
          <w:spacing w:val="-3"/>
          <w:sz w:val="22"/>
          <w:szCs w:val="22"/>
        </w:rPr>
      </w:pPr>
      <w:r w:rsidRPr="003B298F">
        <w:rPr>
          <w:rFonts w:asciiTheme="minorHAnsi" w:hAnsiTheme="minorHAnsi" w:cstheme="minorHAnsi"/>
          <w:bCs/>
          <w:color w:val="000000"/>
          <w:spacing w:val="-3"/>
          <w:sz w:val="22"/>
          <w:szCs w:val="22"/>
        </w:rPr>
        <w:t>VI. ESPECIALIDADES DE LOS CONTRATOS FINANCIADOS CON FONDOS DEL PLAN DE RECUPERACIÓN, TRANSFORMACIÓN Y RESILIENCIA</w:t>
      </w:r>
    </w:p>
    <w:p w14:paraId="6A71199E" w14:textId="77777777" w:rsidR="007F5EFB" w:rsidRPr="003B298F" w:rsidRDefault="00C802B4">
      <w:pPr>
        <w:pStyle w:val="Textbody"/>
        <w:spacing w:after="31"/>
        <w:jc w:val="both"/>
        <w:rPr>
          <w:rFonts w:asciiTheme="minorHAnsi" w:hAnsiTheme="minorHAnsi" w:cstheme="minorHAnsi"/>
          <w:b w:val="0"/>
          <w:color w:val="000000"/>
          <w:spacing w:val="-3"/>
          <w:sz w:val="22"/>
          <w:szCs w:val="22"/>
        </w:rPr>
      </w:pPr>
      <w:r w:rsidRPr="003B298F">
        <w:rPr>
          <w:rFonts w:asciiTheme="minorHAnsi" w:hAnsiTheme="minorHAnsi" w:cstheme="minorHAnsi"/>
          <w:b w:val="0"/>
          <w:color w:val="000000"/>
          <w:spacing w:val="-3"/>
          <w:sz w:val="22"/>
          <w:szCs w:val="22"/>
        </w:rPr>
        <w:t>48. Especialidades</w:t>
      </w:r>
    </w:p>
    <w:p w14:paraId="0FF0B438" w14:textId="77777777" w:rsidR="007F5EFB" w:rsidRPr="003B298F" w:rsidRDefault="007F5EFB">
      <w:pPr>
        <w:pStyle w:val="Standard"/>
        <w:spacing w:line="100" w:lineRule="atLeast"/>
        <w:jc w:val="both"/>
        <w:rPr>
          <w:rFonts w:asciiTheme="minorHAnsi" w:hAnsiTheme="minorHAnsi" w:cstheme="minorHAnsi"/>
          <w:color w:val="000000"/>
          <w:spacing w:val="-3"/>
          <w:sz w:val="22"/>
          <w:szCs w:val="22"/>
        </w:rPr>
      </w:pPr>
    </w:p>
    <w:p w14:paraId="203E7873" w14:textId="77777777" w:rsidR="007F5EFB" w:rsidRPr="003B298F" w:rsidRDefault="00C802B4">
      <w:pPr>
        <w:pStyle w:val="Standard"/>
        <w:spacing w:line="100" w:lineRule="atLeast"/>
        <w:jc w:val="both"/>
        <w:rPr>
          <w:rFonts w:asciiTheme="minorHAnsi" w:hAnsiTheme="minorHAnsi" w:cstheme="minorHAnsi"/>
          <w:color w:val="000000"/>
          <w:spacing w:val="-3"/>
          <w:sz w:val="22"/>
          <w:szCs w:val="22"/>
        </w:rPr>
      </w:pPr>
      <w:r w:rsidRPr="003B298F">
        <w:rPr>
          <w:rFonts w:asciiTheme="minorHAnsi" w:hAnsiTheme="minorHAnsi" w:cstheme="minorHAnsi"/>
          <w:color w:val="000000"/>
          <w:spacing w:val="-3"/>
          <w:sz w:val="22"/>
          <w:szCs w:val="22"/>
        </w:rPr>
        <w:t>ANEXOS</w:t>
      </w:r>
    </w:p>
    <w:p w14:paraId="179F9EC9" w14:textId="77777777" w:rsidR="007F5EFB" w:rsidRPr="003B298F" w:rsidRDefault="007F5EFB">
      <w:pPr>
        <w:pStyle w:val="Standard"/>
        <w:spacing w:line="100" w:lineRule="atLeast"/>
        <w:jc w:val="both"/>
        <w:rPr>
          <w:rFonts w:asciiTheme="minorHAnsi" w:hAnsiTheme="minorHAnsi" w:cstheme="minorHAnsi"/>
          <w:b/>
          <w:color w:val="000000"/>
          <w:spacing w:val="-3"/>
          <w:sz w:val="22"/>
          <w:szCs w:val="22"/>
        </w:rPr>
      </w:pPr>
    </w:p>
    <w:p w14:paraId="619B31AD" w14:textId="45424228" w:rsidR="007F5EFB" w:rsidRPr="003B298F" w:rsidRDefault="00C802B4">
      <w:pPr>
        <w:pStyle w:val="Standard"/>
        <w:spacing w:line="100" w:lineRule="atLeast"/>
        <w:jc w:val="both"/>
        <w:rPr>
          <w:rFonts w:asciiTheme="minorHAnsi" w:hAnsiTheme="minorHAnsi" w:cstheme="minorHAnsi"/>
          <w:sz w:val="22"/>
          <w:szCs w:val="22"/>
        </w:rPr>
      </w:pPr>
      <w:r w:rsidRPr="003B298F">
        <w:rPr>
          <w:rFonts w:asciiTheme="minorHAnsi" w:hAnsiTheme="minorHAnsi" w:cstheme="minorHAnsi"/>
          <w:color w:val="000000"/>
          <w:spacing w:val="-3"/>
          <w:sz w:val="22"/>
          <w:szCs w:val="22"/>
        </w:rPr>
        <w:t xml:space="preserve">ANEXO I. </w:t>
      </w:r>
      <w:r w:rsidRPr="003B298F">
        <w:rPr>
          <w:rFonts w:asciiTheme="minorHAnsi" w:hAnsiTheme="minorHAnsi" w:cstheme="minorHAnsi"/>
          <w:color w:val="000000"/>
          <w:sz w:val="22"/>
          <w:szCs w:val="22"/>
        </w:rPr>
        <w:t xml:space="preserve">CARACTERÍSTICAS PARTICULARES PARA LA ADJUDICACIÓN DE CONTRATOS ADMINISTRATIVOS DE   </w:t>
      </w:r>
      <w:r w:rsidR="000C3FF9" w:rsidRPr="003B298F">
        <w:rPr>
          <w:rFonts w:asciiTheme="minorHAnsi" w:hAnsiTheme="minorHAnsi" w:cstheme="minorHAnsi"/>
          <w:color w:val="000000"/>
          <w:sz w:val="22"/>
          <w:szCs w:val="22"/>
        </w:rPr>
        <w:t>OBRAS MEDIANTE</w:t>
      </w:r>
      <w:r w:rsidRPr="003B298F">
        <w:rPr>
          <w:rFonts w:asciiTheme="minorHAnsi" w:hAnsiTheme="minorHAnsi" w:cstheme="minorHAnsi"/>
          <w:color w:val="000000"/>
          <w:sz w:val="22"/>
          <w:szCs w:val="22"/>
        </w:rPr>
        <w:t xml:space="preserve"> PROCEDIMIENTO ABIERTO SIMPLIFICADO</w:t>
      </w:r>
    </w:p>
    <w:p w14:paraId="19CD9D94" w14:textId="77777777" w:rsidR="007F5EFB" w:rsidRPr="003B298F" w:rsidRDefault="007F5EFB">
      <w:pPr>
        <w:pStyle w:val="Standard"/>
        <w:spacing w:line="100" w:lineRule="atLeast"/>
        <w:jc w:val="both"/>
        <w:rPr>
          <w:rFonts w:asciiTheme="minorHAnsi" w:hAnsiTheme="minorHAnsi" w:cstheme="minorHAnsi"/>
          <w:color w:val="000000"/>
          <w:sz w:val="22"/>
          <w:szCs w:val="22"/>
        </w:rPr>
      </w:pPr>
    </w:p>
    <w:p w14:paraId="0023078B" w14:textId="476CF08E" w:rsidR="007F5EFB" w:rsidRPr="003B298F" w:rsidRDefault="00C802B4">
      <w:pPr>
        <w:pStyle w:val="Standard"/>
        <w:spacing w:line="100" w:lineRule="atLeast"/>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ANEXO II. MODELO DE DECLARACIÓN RESPONSABLE </w:t>
      </w:r>
      <w:r w:rsidR="000C3FF9" w:rsidRPr="003B298F">
        <w:rPr>
          <w:rFonts w:asciiTheme="minorHAnsi" w:hAnsiTheme="minorHAnsi" w:cstheme="minorHAnsi"/>
          <w:color w:val="000000"/>
          <w:sz w:val="22"/>
          <w:szCs w:val="22"/>
        </w:rPr>
        <w:t>(DOS</w:t>
      </w:r>
      <w:r w:rsidRPr="003B298F">
        <w:rPr>
          <w:rFonts w:asciiTheme="minorHAnsi" w:hAnsiTheme="minorHAnsi" w:cstheme="minorHAnsi"/>
          <w:color w:val="000000"/>
          <w:sz w:val="22"/>
          <w:szCs w:val="22"/>
        </w:rPr>
        <w:t xml:space="preserve"> SOBRES ELECTRÓNICOS)</w:t>
      </w:r>
    </w:p>
    <w:p w14:paraId="5AE50BA1" w14:textId="77777777" w:rsidR="007F5EFB" w:rsidRPr="003B298F" w:rsidRDefault="007F5EFB">
      <w:pPr>
        <w:pStyle w:val="Standard"/>
        <w:spacing w:line="100" w:lineRule="atLeast"/>
        <w:jc w:val="both"/>
        <w:rPr>
          <w:rFonts w:asciiTheme="minorHAnsi" w:hAnsiTheme="minorHAnsi" w:cstheme="minorHAnsi"/>
          <w:color w:val="000000"/>
          <w:sz w:val="22"/>
          <w:szCs w:val="22"/>
        </w:rPr>
      </w:pPr>
    </w:p>
    <w:p w14:paraId="1FFBF8CE" w14:textId="171F0B6C" w:rsidR="007F5EFB" w:rsidRPr="003B298F" w:rsidRDefault="00C802B4">
      <w:pPr>
        <w:pStyle w:val="Standard"/>
        <w:spacing w:line="100" w:lineRule="atLeast"/>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ANEXO II. BIS MODELO DE OFERTA ECONÓMICA </w:t>
      </w:r>
      <w:r w:rsidR="000C3FF9" w:rsidRPr="003B298F">
        <w:rPr>
          <w:rFonts w:asciiTheme="minorHAnsi" w:hAnsiTheme="minorHAnsi" w:cstheme="minorHAnsi"/>
          <w:color w:val="000000"/>
          <w:sz w:val="22"/>
          <w:szCs w:val="22"/>
        </w:rPr>
        <w:t>(DOS</w:t>
      </w:r>
      <w:r w:rsidRPr="003B298F">
        <w:rPr>
          <w:rFonts w:asciiTheme="minorHAnsi" w:hAnsiTheme="minorHAnsi" w:cstheme="minorHAnsi"/>
          <w:color w:val="000000"/>
          <w:sz w:val="22"/>
          <w:szCs w:val="22"/>
        </w:rPr>
        <w:t xml:space="preserve"> SOBRES ELECTRÓNICOS)</w:t>
      </w:r>
    </w:p>
    <w:p w14:paraId="2084CC7B" w14:textId="77777777" w:rsidR="007F5EFB" w:rsidRPr="003B298F" w:rsidRDefault="007F5EFB">
      <w:pPr>
        <w:pStyle w:val="Standard"/>
        <w:spacing w:line="100" w:lineRule="atLeast"/>
        <w:jc w:val="both"/>
        <w:rPr>
          <w:rFonts w:asciiTheme="minorHAnsi" w:hAnsiTheme="minorHAnsi" w:cstheme="minorHAnsi"/>
          <w:color w:val="000000"/>
          <w:sz w:val="22"/>
          <w:szCs w:val="22"/>
        </w:rPr>
      </w:pPr>
    </w:p>
    <w:p w14:paraId="21A555C4" w14:textId="06EFE670" w:rsidR="007F5EFB" w:rsidRPr="003B298F" w:rsidRDefault="00C802B4">
      <w:pPr>
        <w:pStyle w:val="Standard"/>
        <w:spacing w:line="100" w:lineRule="atLeast"/>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ANEXO III. MODELO DE DECLARACIÓN RESPONSABLE CON OFERTA </w:t>
      </w:r>
      <w:r w:rsidR="000C3FF9" w:rsidRPr="003B298F">
        <w:rPr>
          <w:rFonts w:asciiTheme="minorHAnsi" w:hAnsiTheme="minorHAnsi" w:cstheme="minorHAnsi"/>
          <w:color w:val="000000"/>
          <w:sz w:val="22"/>
          <w:szCs w:val="22"/>
        </w:rPr>
        <w:t>(UN</w:t>
      </w:r>
      <w:r w:rsidRPr="003B298F">
        <w:rPr>
          <w:rFonts w:asciiTheme="minorHAnsi" w:hAnsiTheme="minorHAnsi" w:cstheme="minorHAnsi"/>
          <w:color w:val="000000"/>
          <w:sz w:val="22"/>
          <w:szCs w:val="22"/>
        </w:rPr>
        <w:t xml:space="preserve"> SOLO SOBRE ELECTRÓNICO)</w:t>
      </w:r>
    </w:p>
    <w:p w14:paraId="5ED7F3D4" w14:textId="77777777" w:rsidR="007F5EFB" w:rsidRPr="003B298F" w:rsidRDefault="007F5EFB">
      <w:pPr>
        <w:pStyle w:val="Standard"/>
        <w:spacing w:line="100" w:lineRule="atLeast"/>
        <w:jc w:val="both"/>
        <w:rPr>
          <w:rFonts w:asciiTheme="minorHAnsi" w:hAnsiTheme="minorHAnsi" w:cstheme="minorHAnsi"/>
          <w:color w:val="000000"/>
          <w:sz w:val="22"/>
          <w:szCs w:val="22"/>
        </w:rPr>
      </w:pPr>
    </w:p>
    <w:p w14:paraId="1DB1EBA0" w14:textId="77777777" w:rsidR="007F5EFB" w:rsidRPr="003B298F" w:rsidRDefault="00C802B4">
      <w:pPr>
        <w:pStyle w:val="Standard"/>
        <w:spacing w:line="100" w:lineRule="atLeast"/>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ANEXO IV.  MODELO DE AVAL</w:t>
      </w:r>
    </w:p>
    <w:p w14:paraId="4DA92A46" w14:textId="77777777" w:rsidR="007F5EFB" w:rsidRPr="003B298F" w:rsidRDefault="007F5EFB">
      <w:pPr>
        <w:pStyle w:val="Standard"/>
        <w:spacing w:line="100" w:lineRule="atLeast"/>
        <w:jc w:val="both"/>
        <w:rPr>
          <w:rFonts w:asciiTheme="minorHAnsi" w:hAnsiTheme="minorHAnsi" w:cstheme="minorHAnsi"/>
          <w:color w:val="000000"/>
          <w:sz w:val="22"/>
          <w:szCs w:val="22"/>
        </w:rPr>
      </w:pPr>
    </w:p>
    <w:p w14:paraId="6DC78E67" w14:textId="77777777" w:rsidR="007F5EFB" w:rsidRPr="003B298F" w:rsidRDefault="00C802B4">
      <w:pPr>
        <w:pStyle w:val="Standard"/>
        <w:spacing w:line="100" w:lineRule="atLeast"/>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ANEXO V. MODELO DE GARANTÍA MEDIANTE VALORES ANOTADOS (con inscripción)</w:t>
      </w:r>
    </w:p>
    <w:p w14:paraId="1BAEF07E" w14:textId="77777777" w:rsidR="007F5EFB" w:rsidRPr="003B298F" w:rsidRDefault="007F5EFB">
      <w:pPr>
        <w:pStyle w:val="Standard"/>
        <w:spacing w:line="100" w:lineRule="atLeast"/>
        <w:jc w:val="both"/>
        <w:rPr>
          <w:rFonts w:asciiTheme="minorHAnsi" w:hAnsiTheme="minorHAnsi" w:cstheme="minorHAnsi"/>
          <w:color w:val="000000"/>
          <w:sz w:val="22"/>
          <w:szCs w:val="22"/>
        </w:rPr>
      </w:pPr>
    </w:p>
    <w:p w14:paraId="214CDAFB" w14:textId="77777777" w:rsidR="007F5EFB" w:rsidRPr="003B298F" w:rsidRDefault="00C802B4">
      <w:pPr>
        <w:pStyle w:val="Standard"/>
        <w:jc w:val="both"/>
        <w:rPr>
          <w:rFonts w:asciiTheme="minorHAnsi" w:hAnsiTheme="minorHAnsi" w:cstheme="minorHAnsi"/>
          <w:color w:val="000000"/>
          <w:spacing w:val="-3"/>
          <w:sz w:val="22"/>
          <w:szCs w:val="22"/>
        </w:rPr>
      </w:pPr>
      <w:r w:rsidRPr="003B298F">
        <w:rPr>
          <w:rFonts w:asciiTheme="minorHAnsi" w:hAnsiTheme="minorHAnsi" w:cstheme="minorHAnsi"/>
          <w:color w:val="000000"/>
          <w:spacing w:val="-3"/>
          <w:sz w:val="22"/>
          <w:szCs w:val="22"/>
        </w:rPr>
        <w:t>ANEXO VI. MODELO DE CERTIFICADO DE SEGURO DE CAUCIÓN</w:t>
      </w:r>
    </w:p>
    <w:p w14:paraId="1C79946B" w14:textId="77777777" w:rsidR="007F5EFB" w:rsidRPr="003B298F" w:rsidRDefault="007F5EFB">
      <w:pPr>
        <w:pStyle w:val="Ttulo3"/>
        <w:spacing w:before="0" w:after="0"/>
        <w:ind w:left="0" w:firstLine="0"/>
        <w:rPr>
          <w:rFonts w:asciiTheme="minorHAnsi" w:hAnsiTheme="minorHAnsi" w:cstheme="minorHAnsi"/>
          <w:color w:val="000000"/>
          <w:sz w:val="22"/>
          <w:szCs w:val="22"/>
          <w:shd w:val="clear" w:color="auto" w:fill="FFFFFF"/>
        </w:rPr>
      </w:pPr>
    </w:p>
    <w:p w14:paraId="7F3FA06A" w14:textId="77777777" w:rsidR="007F5EFB" w:rsidRPr="003B298F" w:rsidRDefault="00C802B4">
      <w:pPr>
        <w:pStyle w:val="Ttulo3"/>
        <w:spacing w:before="0" w:after="0"/>
        <w:ind w:left="0" w:firstLine="0"/>
        <w:rPr>
          <w:rFonts w:asciiTheme="minorHAnsi" w:hAnsiTheme="minorHAnsi" w:cstheme="minorHAnsi"/>
          <w:color w:val="000000"/>
          <w:sz w:val="22"/>
          <w:szCs w:val="22"/>
          <w:shd w:val="clear" w:color="auto" w:fill="FFFFFF"/>
        </w:rPr>
      </w:pPr>
      <w:r w:rsidRPr="003B298F">
        <w:rPr>
          <w:rFonts w:asciiTheme="minorHAnsi" w:hAnsiTheme="minorHAnsi" w:cstheme="minorHAnsi"/>
          <w:color w:val="000000"/>
          <w:sz w:val="22"/>
          <w:szCs w:val="22"/>
          <w:shd w:val="clear" w:color="auto" w:fill="FFFFFF"/>
        </w:rPr>
        <w:t>ANEXO VII. MODELO DE COMPROMISO DE UNIÓN TEMPORAL DE EMPRESAS</w:t>
      </w:r>
    </w:p>
    <w:p w14:paraId="46F9F0A7" w14:textId="77777777" w:rsidR="007F5EFB" w:rsidRPr="003B298F" w:rsidRDefault="007F5EFB">
      <w:pPr>
        <w:pStyle w:val="Standard"/>
        <w:rPr>
          <w:rFonts w:asciiTheme="minorHAnsi" w:hAnsiTheme="minorHAnsi" w:cstheme="minorHAnsi"/>
          <w:color w:val="000000"/>
          <w:sz w:val="22"/>
          <w:szCs w:val="22"/>
          <w:shd w:val="clear" w:color="auto" w:fill="FFFFFF"/>
        </w:rPr>
      </w:pPr>
    </w:p>
    <w:p w14:paraId="7D92111A" w14:textId="77777777" w:rsidR="007F5EFB" w:rsidRPr="003B298F" w:rsidRDefault="00C802B4">
      <w:pPr>
        <w:pStyle w:val="Standard"/>
        <w:tabs>
          <w:tab w:val="left" w:pos="-720"/>
        </w:tabs>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ANEXO VIII. CLÁUSULA DE CONFIDENCIALIDAD</w:t>
      </w:r>
    </w:p>
    <w:p w14:paraId="67A71BDD" w14:textId="77777777" w:rsidR="007F5EFB" w:rsidRPr="003B298F" w:rsidRDefault="007F5EFB">
      <w:pPr>
        <w:pStyle w:val="Standard"/>
        <w:tabs>
          <w:tab w:val="left" w:pos="-720"/>
        </w:tabs>
        <w:jc w:val="both"/>
        <w:rPr>
          <w:rFonts w:asciiTheme="minorHAnsi" w:hAnsiTheme="minorHAnsi" w:cstheme="minorHAnsi"/>
          <w:color w:val="000000"/>
          <w:sz w:val="22"/>
          <w:szCs w:val="22"/>
        </w:rPr>
      </w:pPr>
    </w:p>
    <w:p w14:paraId="10E4CC39" w14:textId="77777777" w:rsidR="007F5EFB" w:rsidRPr="003B298F" w:rsidRDefault="00C802B4">
      <w:pPr>
        <w:pStyle w:val="Standard"/>
        <w:tabs>
          <w:tab w:val="left" w:pos="-720"/>
        </w:tabs>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ANEXO IX. COMPROMISO DE PAGO DE LOS TRIBUTOS MUNICIPALES QUE GRAVAN LA OBRA</w:t>
      </w:r>
    </w:p>
    <w:p w14:paraId="347B5F81" w14:textId="77777777" w:rsidR="007F5EFB" w:rsidRPr="003B298F" w:rsidRDefault="007F5EFB">
      <w:pPr>
        <w:pStyle w:val="Standard"/>
        <w:tabs>
          <w:tab w:val="left" w:pos="-720"/>
        </w:tabs>
        <w:jc w:val="both"/>
        <w:rPr>
          <w:rFonts w:asciiTheme="minorHAnsi" w:hAnsiTheme="minorHAnsi" w:cstheme="minorHAnsi"/>
          <w:color w:val="000000"/>
          <w:sz w:val="22"/>
          <w:szCs w:val="22"/>
        </w:rPr>
      </w:pPr>
    </w:p>
    <w:p w14:paraId="7C0BA590" w14:textId="77777777" w:rsidR="007F5EFB" w:rsidRPr="003B298F" w:rsidRDefault="00C802B4">
      <w:pPr>
        <w:pStyle w:val="Standard"/>
        <w:tabs>
          <w:tab w:val="left" w:pos="-720"/>
        </w:tabs>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ANEXO X.  INFORMACIÓN SOBRE PROTECCIÓN DE DATOS</w:t>
      </w:r>
    </w:p>
    <w:p w14:paraId="65DB6D03" w14:textId="77777777" w:rsidR="007F5EFB" w:rsidRPr="003B298F" w:rsidRDefault="007F5EFB">
      <w:pPr>
        <w:pStyle w:val="Standard"/>
        <w:tabs>
          <w:tab w:val="left" w:pos="-720"/>
        </w:tabs>
        <w:jc w:val="both"/>
        <w:rPr>
          <w:rFonts w:asciiTheme="minorHAnsi" w:hAnsiTheme="minorHAnsi" w:cstheme="minorHAnsi"/>
          <w:color w:val="000000"/>
          <w:sz w:val="22"/>
          <w:szCs w:val="22"/>
        </w:rPr>
      </w:pPr>
    </w:p>
    <w:p w14:paraId="2DF1F4EA" w14:textId="77777777" w:rsidR="007F5EFB" w:rsidRPr="003B298F" w:rsidRDefault="00C802B4">
      <w:pPr>
        <w:pStyle w:val="Textbody"/>
        <w:spacing w:after="31"/>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ANEXO XI     DECLARACIÓN DE AUSENCIA DE CONFLICTO DE INTERESES (DACI)</w:t>
      </w:r>
    </w:p>
    <w:p w14:paraId="364D9345" w14:textId="77777777" w:rsidR="007F5EFB" w:rsidRPr="003B298F" w:rsidRDefault="00C802B4">
      <w:pPr>
        <w:pStyle w:val="Textbody"/>
        <w:spacing w:after="31"/>
        <w:jc w:val="both"/>
        <w:rPr>
          <w:rFonts w:asciiTheme="minorHAnsi" w:hAnsiTheme="minorHAnsi" w:cstheme="minorHAnsi"/>
          <w:sz w:val="22"/>
          <w:szCs w:val="22"/>
        </w:rPr>
      </w:pPr>
      <w:r w:rsidRPr="003B298F">
        <w:rPr>
          <w:rFonts w:asciiTheme="minorHAnsi" w:hAnsiTheme="minorHAnsi" w:cstheme="minorHAnsi"/>
          <w:b w:val="0"/>
          <w:color w:val="000000"/>
          <w:sz w:val="22"/>
          <w:szCs w:val="22"/>
        </w:rPr>
        <w:t>ANEXO XII</w:t>
      </w:r>
      <w:r w:rsidRPr="003B298F">
        <w:rPr>
          <w:rFonts w:asciiTheme="minorHAnsi" w:hAnsiTheme="minorHAnsi" w:cstheme="minorHAnsi"/>
          <w:b w:val="0"/>
          <w:i/>
          <w:color w:val="000000"/>
          <w:sz w:val="22"/>
          <w:szCs w:val="22"/>
        </w:rPr>
        <w:t xml:space="preserve">    </w:t>
      </w:r>
      <w:r w:rsidRPr="003B298F">
        <w:rPr>
          <w:rFonts w:asciiTheme="minorHAnsi" w:hAnsiTheme="minorHAnsi" w:cstheme="minorHAnsi"/>
          <w:b w:val="0"/>
          <w:color w:val="000000"/>
          <w:sz w:val="22"/>
          <w:szCs w:val="22"/>
        </w:rPr>
        <w:t xml:space="preserve">DECLARACIÓN DE CESIÓN Y TRATAMIENTO DE DATOS EN RELACIÓN CON LA </w:t>
      </w:r>
      <w:r w:rsidRPr="003B298F">
        <w:rPr>
          <w:rFonts w:asciiTheme="minorHAnsi" w:hAnsiTheme="minorHAnsi" w:cstheme="minorHAnsi"/>
          <w:b w:val="0"/>
          <w:color w:val="000000"/>
          <w:sz w:val="22"/>
          <w:szCs w:val="22"/>
        </w:rPr>
        <w:tab/>
      </w:r>
      <w:r w:rsidRPr="003B298F">
        <w:rPr>
          <w:rFonts w:asciiTheme="minorHAnsi" w:hAnsiTheme="minorHAnsi" w:cstheme="minorHAnsi"/>
          <w:b w:val="0"/>
          <w:color w:val="000000"/>
          <w:sz w:val="22"/>
          <w:szCs w:val="22"/>
        </w:rPr>
        <w:tab/>
        <w:t xml:space="preserve">         EJECUCIÓN DE ACTUACIONES DEL PLAN DE RECUPERACIÓN, TRANSFORMACIÓN Y </w:t>
      </w:r>
      <w:r w:rsidRPr="003B298F">
        <w:rPr>
          <w:rFonts w:asciiTheme="minorHAnsi" w:hAnsiTheme="minorHAnsi" w:cstheme="minorHAnsi"/>
          <w:b w:val="0"/>
          <w:color w:val="000000"/>
          <w:sz w:val="22"/>
          <w:szCs w:val="22"/>
        </w:rPr>
        <w:tab/>
        <w:t xml:space="preserve">       </w:t>
      </w:r>
      <w:r w:rsidRPr="003B298F">
        <w:rPr>
          <w:rFonts w:asciiTheme="minorHAnsi" w:hAnsiTheme="minorHAnsi" w:cstheme="minorHAnsi"/>
          <w:b w:val="0"/>
          <w:color w:val="000000"/>
          <w:sz w:val="22"/>
          <w:szCs w:val="22"/>
        </w:rPr>
        <w:tab/>
        <w:t xml:space="preserve">         RESILIENCIA</w:t>
      </w:r>
    </w:p>
    <w:p w14:paraId="591784DF" w14:textId="7EB99AA9" w:rsidR="007F5EFB" w:rsidRPr="003B298F" w:rsidRDefault="00C802B4">
      <w:pPr>
        <w:pStyle w:val="Textbody"/>
        <w:spacing w:after="31"/>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 xml:space="preserve">ANEXO </w:t>
      </w:r>
      <w:r w:rsidR="000C3FF9" w:rsidRPr="003B298F">
        <w:rPr>
          <w:rFonts w:asciiTheme="minorHAnsi" w:hAnsiTheme="minorHAnsi" w:cstheme="minorHAnsi"/>
          <w:b w:val="0"/>
          <w:color w:val="000000"/>
          <w:sz w:val="22"/>
          <w:szCs w:val="22"/>
        </w:rPr>
        <w:t>XIII DECLARACIÓN</w:t>
      </w:r>
      <w:r w:rsidRPr="003B298F">
        <w:rPr>
          <w:rFonts w:asciiTheme="minorHAnsi" w:hAnsiTheme="minorHAnsi" w:cstheme="minorHAnsi"/>
          <w:b w:val="0"/>
          <w:color w:val="000000"/>
          <w:sz w:val="22"/>
          <w:szCs w:val="22"/>
        </w:rPr>
        <w:t xml:space="preserve"> DE COMPROMISO EN RELACIÓN CON LA EJECUCIÓN DE ACTUACIONES </w:t>
      </w:r>
      <w:r w:rsidRPr="003B298F">
        <w:rPr>
          <w:rFonts w:asciiTheme="minorHAnsi" w:hAnsiTheme="minorHAnsi" w:cstheme="minorHAnsi"/>
          <w:b w:val="0"/>
          <w:color w:val="000000"/>
          <w:sz w:val="22"/>
          <w:szCs w:val="22"/>
        </w:rPr>
        <w:tab/>
        <w:t xml:space="preserve">         DEL PLAN DE RECUPERACIÓN, TRANSFORMACIÓN Y RESILIENCIA</w:t>
      </w:r>
    </w:p>
    <w:p w14:paraId="765151CD" w14:textId="77777777" w:rsidR="007F5EFB" w:rsidRPr="003B298F" w:rsidRDefault="007F5EFB">
      <w:pPr>
        <w:pStyle w:val="Standard"/>
        <w:spacing w:line="100" w:lineRule="atLeast"/>
        <w:jc w:val="both"/>
        <w:rPr>
          <w:rFonts w:asciiTheme="minorHAnsi" w:hAnsiTheme="minorHAnsi" w:cstheme="minorHAnsi"/>
          <w:color w:val="000000"/>
          <w:sz w:val="22"/>
          <w:szCs w:val="22"/>
        </w:rPr>
      </w:pPr>
    </w:p>
    <w:p w14:paraId="28BC09CE" w14:textId="3B41E405" w:rsidR="007F5EFB" w:rsidRPr="003B298F" w:rsidRDefault="00C802B4">
      <w:pPr>
        <w:pStyle w:val="Textbody"/>
        <w:tabs>
          <w:tab w:val="left" w:pos="600"/>
        </w:tabs>
        <w:spacing w:after="31"/>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ANEXO XIII BIS DECLARACIÓN DE CESIÓN Y TRATAMIENTO DE DATOS DE LOS LICITADORES</w:t>
      </w:r>
      <w:r w:rsidR="002A7824">
        <w:rPr>
          <w:rFonts w:asciiTheme="minorHAnsi" w:hAnsiTheme="minorHAnsi" w:cstheme="minorHAnsi"/>
          <w:b w:val="0"/>
          <w:color w:val="000000"/>
          <w:sz w:val="22"/>
          <w:szCs w:val="22"/>
        </w:rPr>
        <w:t xml:space="preserve"> </w:t>
      </w:r>
      <w:r w:rsidRPr="003B298F">
        <w:rPr>
          <w:rFonts w:asciiTheme="minorHAnsi" w:hAnsiTheme="minorHAnsi" w:cstheme="minorHAnsi"/>
          <w:b w:val="0"/>
          <w:color w:val="000000"/>
          <w:sz w:val="22"/>
          <w:szCs w:val="22"/>
        </w:rPr>
        <w:t>AFECTADOS POR BANDERA NEGRA DE CONFORMIDAD CON LA ORDEN</w:t>
      </w:r>
      <w:r w:rsidR="002A7824">
        <w:rPr>
          <w:rFonts w:asciiTheme="minorHAnsi" w:hAnsiTheme="minorHAnsi" w:cstheme="minorHAnsi"/>
          <w:b w:val="0"/>
          <w:color w:val="000000"/>
          <w:sz w:val="22"/>
          <w:szCs w:val="22"/>
        </w:rPr>
        <w:t xml:space="preserve"> </w:t>
      </w:r>
      <w:r w:rsidRPr="003B298F">
        <w:rPr>
          <w:rFonts w:asciiTheme="minorHAnsi" w:hAnsiTheme="minorHAnsi" w:cstheme="minorHAnsi"/>
          <w:b w:val="0"/>
          <w:color w:val="000000"/>
          <w:sz w:val="22"/>
          <w:szCs w:val="22"/>
        </w:rPr>
        <w:t>HFP/55/2023, DE 24 DE ENERO, RELATIVA AL ANÁLISIS SISTEMÁTICO DEL RIESGO</w:t>
      </w:r>
      <w:r w:rsidR="002A7824">
        <w:rPr>
          <w:rFonts w:asciiTheme="minorHAnsi" w:hAnsiTheme="minorHAnsi" w:cstheme="minorHAnsi"/>
          <w:b w:val="0"/>
          <w:color w:val="000000"/>
          <w:sz w:val="22"/>
          <w:szCs w:val="22"/>
        </w:rPr>
        <w:t xml:space="preserve"> </w:t>
      </w:r>
      <w:r w:rsidRPr="003B298F">
        <w:rPr>
          <w:rFonts w:asciiTheme="minorHAnsi" w:hAnsiTheme="minorHAnsi" w:cstheme="minorHAnsi"/>
          <w:b w:val="0"/>
          <w:color w:val="000000"/>
          <w:sz w:val="22"/>
          <w:szCs w:val="22"/>
        </w:rPr>
        <w:t>DE CONFLICTO DE INTERÉS EN LOS PROCEDIMIENTOS QUE EJECUTAN EL PLAN DE RECUPERACIÓN, TRANSFORMACIÓN Y RESILIENCIA DEL LICITADOR CUYOS DATOS DE TITULARIDAD REAL NO SE DISPONGAN POR LA AGENCIA ESTATAL DE</w:t>
      </w:r>
      <w:r w:rsidR="002A7824">
        <w:rPr>
          <w:rFonts w:asciiTheme="minorHAnsi" w:hAnsiTheme="minorHAnsi" w:cstheme="minorHAnsi"/>
          <w:b w:val="0"/>
          <w:color w:val="000000"/>
          <w:sz w:val="22"/>
          <w:szCs w:val="22"/>
        </w:rPr>
        <w:t xml:space="preserve"> </w:t>
      </w:r>
      <w:r w:rsidRPr="003B298F">
        <w:rPr>
          <w:rFonts w:asciiTheme="minorHAnsi" w:hAnsiTheme="minorHAnsi" w:cstheme="minorHAnsi"/>
          <w:b w:val="0"/>
          <w:color w:val="000000"/>
          <w:sz w:val="22"/>
          <w:szCs w:val="22"/>
        </w:rPr>
        <w:t>ADMINISTRACIÓN TRIBUTARIA.</w:t>
      </w:r>
    </w:p>
    <w:p w14:paraId="50D0DFB4" w14:textId="77777777" w:rsidR="007F5EFB" w:rsidRPr="003B298F" w:rsidRDefault="00C802B4">
      <w:pPr>
        <w:pStyle w:val="Standard"/>
        <w:pageBreakBefore/>
        <w:suppressAutoHyphens w:val="0"/>
        <w:spacing w:after="200" w:line="276" w:lineRule="auto"/>
        <w:jc w:val="center"/>
        <w:rPr>
          <w:rFonts w:asciiTheme="minorHAnsi" w:hAnsiTheme="minorHAnsi" w:cstheme="minorHAnsi"/>
          <w:b/>
          <w:bCs/>
          <w:color w:val="000000"/>
          <w:sz w:val="22"/>
          <w:szCs w:val="22"/>
          <w:lang w:eastAsia="es-ES"/>
        </w:rPr>
      </w:pPr>
      <w:r w:rsidRPr="003B298F">
        <w:rPr>
          <w:rFonts w:asciiTheme="minorHAnsi" w:hAnsiTheme="minorHAnsi" w:cstheme="minorHAnsi"/>
          <w:b/>
          <w:bCs/>
          <w:color w:val="000000"/>
          <w:sz w:val="22"/>
          <w:szCs w:val="22"/>
          <w:lang w:eastAsia="es-ES"/>
        </w:rPr>
        <w:lastRenderedPageBreak/>
        <w:t>I. DISPOSICIONES GENERALES</w:t>
      </w:r>
    </w:p>
    <w:p w14:paraId="7822DB3F" w14:textId="77777777" w:rsidR="007F5EFB" w:rsidRPr="003B298F" w:rsidRDefault="007F5EFB">
      <w:pPr>
        <w:pStyle w:val="Standard"/>
        <w:jc w:val="both"/>
        <w:rPr>
          <w:rFonts w:asciiTheme="minorHAnsi" w:hAnsiTheme="minorHAnsi" w:cstheme="minorHAnsi"/>
          <w:b/>
          <w:bCs/>
          <w:color w:val="000000"/>
          <w:sz w:val="22"/>
          <w:szCs w:val="22"/>
          <w:lang w:eastAsia="es-ES"/>
        </w:rPr>
      </w:pPr>
    </w:p>
    <w:p w14:paraId="6C41FE70" w14:textId="77777777" w:rsidR="007F5EFB" w:rsidRPr="003B298F" w:rsidRDefault="007F5EFB">
      <w:pPr>
        <w:pStyle w:val="Standard"/>
        <w:jc w:val="both"/>
        <w:rPr>
          <w:rFonts w:asciiTheme="minorHAnsi" w:hAnsiTheme="minorHAnsi" w:cstheme="minorHAnsi"/>
          <w:b/>
          <w:bCs/>
          <w:color w:val="000000"/>
          <w:sz w:val="22"/>
          <w:szCs w:val="22"/>
          <w:lang w:eastAsia="es-ES"/>
        </w:rPr>
      </w:pPr>
    </w:p>
    <w:p w14:paraId="3ACB06F3"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bCs/>
          <w:color w:val="000000"/>
          <w:spacing w:val="-3"/>
          <w:sz w:val="22"/>
          <w:szCs w:val="22"/>
          <w:lang w:eastAsia="es-ES"/>
        </w:rPr>
        <w:t xml:space="preserve">1. </w:t>
      </w:r>
      <w:r w:rsidRPr="003B298F">
        <w:rPr>
          <w:rFonts w:asciiTheme="minorHAnsi" w:hAnsiTheme="minorHAnsi" w:cstheme="minorHAnsi"/>
          <w:b/>
          <w:bCs/>
          <w:color w:val="000000"/>
          <w:spacing w:val="-3"/>
          <w:sz w:val="22"/>
          <w:szCs w:val="22"/>
          <w:u w:val="single"/>
          <w:lang w:eastAsia="es-ES"/>
        </w:rPr>
        <w:t>OBJETO DEL CONTRATO</w:t>
      </w:r>
    </w:p>
    <w:p w14:paraId="19D66049" w14:textId="77777777" w:rsidR="007F5EFB" w:rsidRPr="003B298F" w:rsidRDefault="007F5EFB">
      <w:pPr>
        <w:pStyle w:val="Standard"/>
        <w:jc w:val="both"/>
        <w:rPr>
          <w:rFonts w:asciiTheme="minorHAnsi" w:hAnsiTheme="minorHAnsi" w:cstheme="minorHAnsi"/>
          <w:b/>
          <w:bCs/>
          <w:color w:val="000000"/>
          <w:sz w:val="22"/>
          <w:szCs w:val="22"/>
          <w:lang w:eastAsia="es-ES"/>
        </w:rPr>
      </w:pPr>
    </w:p>
    <w:p w14:paraId="50389959" w14:textId="77777777" w:rsidR="007F5EFB" w:rsidRPr="003B298F" w:rsidRDefault="007F5EFB">
      <w:pPr>
        <w:pStyle w:val="NormalWeb"/>
        <w:spacing w:before="0" w:after="0"/>
        <w:jc w:val="both"/>
        <w:rPr>
          <w:rFonts w:asciiTheme="minorHAnsi" w:hAnsiTheme="minorHAnsi" w:cstheme="minorHAnsi"/>
          <w:b/>
          <w:bCs/>
          <w:color w:val="000000"/>
          <w:sz w:val="22"/>
          <w:szCs w:val="22"/>
        </w:rPr>
      </w:pPr>
    </w:p>
    <w:p w14:paraId="265FDA74" w14:textId="77777777" w:rsidR="007F5EFB" w:rsidRPr="003B298F" w:rsidRDefault="00C802B4">
      <w:pPr>
        <w:pStyle w:val="Standard"/>
        <w:tabs>
          <w:tab w:val="left" w:pos="840"/>
        </w:tabs>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1.1</w:t>
      </w:r>
      <w:r w:rsidRPr="003B298F">
        <w:rPr>
          <w:rFonts w:asciiTheme="minorHAnsi" w:hAnsiTheme="minorHAnsi" w:cstheme="minorHAnsi"/>
          <w:color w:val="000000"/>
          <w:sz w:val="22"/>
          <w:szCs w:val="22"/>
          <w:lang w:eastAsia="es-ES"/>
        </w:rPr>
        <w:t xml:space="preserve">. El objeto del contrato </w:t>
      </w:r>
      <w:r w:rsidRPr="003B298F">
        <w:rPr>
          <w:rFonts w:asciiTheme="minorHAnsi" w:hAnsiTheme="minorHAnsi" w:cstheme="minorHAnsi"/>
          <w:color w:val="000000"/>
          <w:sz w:val="22"/>
          <w:szCs w:val="22"/>
        </w:rPr>
        <w:t xml:space="preserve">es la ejecución de una obra según el proyecto aprobado por la Administración o la realización de alguno de los trabajos previstos en el Anexo I de la Ley </w:t>
      </w:r>
      <w:r w:rsidRPr="003B298F">
        <w:rPr>
          <w:rFonts w:asciiTheme="minorHAnsi" w:hAnsiTheme="minorHAnsi" w:cstheme="minorHAnsi"/>
          <w:color w:val="000000"/>
          <w:spacing w:val="-3"/>
          <w:sz w:val="22"/>
          <w:szCs w:val="22"/>
        </w:rPr>
        <w:t xml:space="preserve">9/2017, de 8 de noviembre, de contratos del Sector Público, por la que se transponen al ordenamiento jurídico español las Directivas del Parlamento Europeo y del Consejo 2014/23/UE y 2014/24/UE, de 26 de febrero de 2014, </w:t>
      </w:r>
      <w:r w:rsidRPr="003B298F">
        <w:rPr>
          <w:rFonts w:asciiTheme="minorHAnsi" w:hAnsiTheme="minorHAnsi" w:cstheme="minorHAnsi"/>
          <w:color w:val="000000"/>
          <w:sz w:val="22"/>
          <w:szCs w:val="22"/>
        </w:rPr>
        <w:t xml:space="preserve">descritos </w:t>
      </w:r>
      <w:r w:rsidRPr="003B298F">
        <w:rPr>
          <w:rFonts w:asciiTheme="minorHAnsi" w:hAnsiTheme="minorHAnsi" w:cstheme="minorHAnsi"/>
          <w:color w:val="000000"/>
          <w:sz w:val="22"/>
          <w:szCs w:val="22"/>
          <w:lang w:eastAsia="es-ES"/>
        </w:rPr>
        <w:t xml:space="preserve">en el </w:t>
      </w:r>
      <w:r w:rsidRPr="003B298F">
        <w:rPr>
          <w:rFonts w:asciiTheme="minorHAnsi" w:hAnsiTheme="minorHAnsi" w:cstheme="minorHAnsi"/>
          <w:b/>
          <w:bCs/>
          <w:color w:val="000000"/>
          <w:sz w:val="22"/>
          <w:szCs w:val="22"/>
          <w:lang w:eastAsia="es-ES"/>
        </w:rPr>
        <w:t>Apartado A del Anexo I de este pliego.</w:t>
      </w:r>
    </w:p>
    <w:p w14:paraId="464C55ED" w14:textId="77777777" w:rsidR="007F5EFB" w:rsidRPr="003B298F" w:rsidRDefault="007F5EFB">
      <w:pPr>
        <w:pStyle w:val="Standard"/>
        <w:tabs>
          <w:tab w:val="left" w:pos="840"/>
        </w:tabs>
        <w:jc w:val="both"/>
        <w:rPr>
          <w:rFonts w:asciiTheme="minorHAnsi" w:hAnsiTheme="minorHAnsi" w:cstheme="minorHAnsi"/>
          <w:b/>
          <w:bCs/>
          <w:color w:val="000000"/>
          <w:sz w:val="22"/>
          <w:szCs w:val="22"/>
          <w:lang w:eastAsia="es-ES"/>
        </w:rPr>
      </w:pPr>
    </w:p>
    <w:p w14:paraId="7989515E" w14:textId="119A9544" w:rsidR="007F5EFB" w:rsidRPr="003B298F" w:rsidRDefault="00C802B4">
      <w:pPr>
        <w:pStyle w:val="Standard"/>
        <w:tabs>
          <w:tab w:val="left" w:pos="-1440"/>
          <w:tab w:val="left" w:pos="-720"/>
        </w:tabs>
        <w:spacing w:after="31"/>
        <w:jc w:val="both"/>
        <w:rPr>
          <w:rFonts w:asciiTheme="minorHAnsi" w:hAnsiTheme="minorHAnsi" w:cstheme="minorHAnsi"/>
          <w:sz w:val="22"/>
          <w:szCs w:val="22"/>
        </w:rPr>
      </w:pPr>
      <w:r w:rsidRPr="003B298F">
        <w:rPr>
          <w:rFonts w:asciiTheme="minorHAnsi" w:hAnsiTheme="minorHAnsi" w:cstheme="minorHAnsi"/>
          <w:color w:val="000000"/>
          <w:spacing w:val="-3"/>
          <w:sz w:val="22"/>
          <w:szCs w:val="22"/>
        </w:rPr>
        <w:t xml:space="preserve">En el </w:t>
      </w:r>
      <w:r w:rsidRPr="003B298F">
        <w:rPr>
          <w:rFonts w:asciiTheme="minorHAnsi" w:hAnsiTheme="minorHAnsi" w:cstheme="minorHAnsi"/>
          <w:b/>
          <w:bCs/>
          <w:color w:val="000000"/>
          <w:spacing w:val="-3"/>
          <w:sz w:val="22"/>
          <w:szCs w:val="22"/>
        </w:rPr>
        <w:t xml:space="preserve">Apartado A del Anexo I </w:t>
      </w:r>
      <w:r w:rsidRPr="003B298F">
        <w:rPr>
          <w:rFonts w:asciiTheme="minorHAnsi" w:hAnsiTheme="minorHAnsi" w:cstheme="minorHAnsi"/>
          <w:color w:val="000000"/>
          <w:spacing w:val="-3"/>
          <w:sz w:val="22"/>
          <w:szCs w:val="22"/>
        </w:rPr>
        <w:t xml:space="preserve">de este pliego se definirán los hitos y objetivos que se han de </w:t>
      </w:r>
      <w:r w:rsidR="000C3FF9" w:rsidRPr="003B298F">
        <w:rPr>
          <w:rFonts w:asciiTheme="minorHAnsi" w:hAnsiTheme="minorHAnsi" w:cstheme="minorHAnsi"/>
          <w:color w:val="000000"/>
          <w:spacing w:val="-3"/>
          <w:sz w:val="22"/>
          <w:szCs w:val="22"/>
        </w:rPr>
        <w:t>cumplir, los</w:t>
      </w:r>
      <w:r w:rsidRPr="003B298F">
        <w:rPr>
          <w:rFonts w:asciiTheme="minorHAnsi" w:hAnsiTheme="minorHAnsi" w:cstheme="minorHAnsi"/>
          <w:color w:val="000000"/>
          <w:spacing w:val="-3"/>
          <w:sz w:val="22"/>
          <w:szCs w:val="22"/>
        </w:rPr>
        <w:t xml:space="preserve"> plazos temporales para su cumplimiento y  los mecanismos establecidos para su control.</w:t>
      </w:r>
    </w:p>
    <w:p w14:paraId="24036F0C"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rPr>
      </w:pPr>
    </w:p>
    <w:p w14:paraId="32C7E86A"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color w:val="000000"/>
          <w:spacing w:val="-3"/>
          <w:sz w:val="22"/>
          <w:szCs w:val="22"/>
        </w:rPr>
        <w:t>El presente pliego tipo de cláusulas administrativas particulares, el pliego de prescripciones técnicas particulares, los planos, cuadros de precios y parte de la memoria del proyecto referente a la descripción de los materiales básicos o elementales que forman parte de las unidades de obra revestirán carácter contractual.</w:t>
      </w:r>
    </w:p>
    <w:p w14:paraId="3A2C082B" w14:textId="77777777" w:rsidR="007F5EFB" w:rsidRPr="003B298F" w:rsidRDefault="007F5EFB">
      <w:pPr>
        <w:pStyle w:val="Standard"/>
        <w:spacing w:line="288" w:lineRule="auto"/>
        <w:jc w:val="both"/>
        <w:rPr>
          <w:rFonts w:asciiTheme="minorHAnsi" w:hAnsiTheme="minorHAnsi" w:cstheme="minorHAnsi"/>
          <w:color w:val="000000"/>
          <w:spacing w:val="-3"/>
          <w:sz w:val="22"/>
          <w:szCs w:val="22"/>
          <w:lang w:eastAsia="es-ES"/>
        </w:rPr>
      </w:pPr>
    </w:p>
    <w:p w14:paraId="46423568" w14:textId="77777777" w:rsidR="007F5EFB" w:rsidRPr="003B298F" w:rsidRDefault="00C802B4">
      <w:pPr>
        <w:pStyle w:val="Textbody"/>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1.2. </w:t>
      </w:r>
      <w:r w:rsidRPr="003B298F">
        <w:rPr>
          <w:rFonts w:asciiTheme="minorHAnsi" w:hAnsiTheme="minorHAnsi" w:cstheme="minorHAnsi"/>
          <w:b w:val="0"/>
          <w:color w:val="000000"/>
          <w:sz w:val="22"/>
          <w:szCs w:val="22"/>
        </w:rPr>
        <w:t>El contrato se referirá a una obra completa, entendiendo por esta la susceptible de ser entregada al uso general o al servicio correspondiente, sin perjuicio de las ampliaciones de que posteriormente pueda ser objeto y comprenderá todos y cada uno de los elementos que sean precisos para la utilización de la obra.</w:t>
      </w:r>
    </w:p>
    <w:p w14:paraId="7507C42C" w14:textId="77777777" w:rsidR="007F5EFB" w:rsidRPr="003B298F" w:rsidRDefault="007F5EFB">
      <w:pPr>
        <w:pStyle w:val="Textbody"/>
        <w:spacing w:line="288" w:lineRule="auto"/>
        <w:jc w:val="both"/>
        <w:rPr>
          <w:rFonts w:asciiTheme="minorHAnsi" w:hAnsiTheme="minorHAnsi" w:cstheme="minorHAnsi"/>
          <w:b w:val="0"/>
          <w:color w:val="000000"/>
          <w:spacing w:val="-3"/>
          <w:sz w:val="22"/>
          <w:szCs w:val="22"/>
          <w:lang w:eastAsia="es-ES"/>
        </w:rPr>
      </w:pPr>
    </w:p>
    <w:p w14:paraId="45FDD3AE" w14:textId="77777777" w:rsidR="007F5EFB" w:rsidRPr="003B298F" w:rsidRDefault="00C802B4">
      <w:pPr>
        <w:pStyle w:val="Textbody"/>
        <w:jc w:val="both"/>
        <w:rPr>
          <w:rFonts w:asciiTheme="minorHAnsi" w:hAnsiTheme="minorHAnsi" w:cstheme="minorHAnsi"/>
          <w:sz w:val="22"/>
          <w:szCs w:val="22"/>
        </w:rPr>
      </w:pPr>
      <w:r w:rsidRPr="003B298F">
        <w:rPr>
          <w:rFonts w:asciiTheme="minorHAnsi" w:hAnsiTheme="minorHAnsi" w:cstheme="minorHAnsi"/>
          <w:b w:val="0"/>
          <w:color w:val="000000"/>
          <w:spacing w:val="-3"/>
          <w:sz w:val="22"/>
          <w:szCs w:val="22"/>
          <w:lang w:eastAsia="es-ES"/>
        </w:rPr>
        <w:t xml:space="preserve">No obstante lo anterior, cuando así se establezca en el </w:t>
      </w:r>
      <w:r w:rsidRPr="003B298F">
        <w:rPr>
          <w:rFonts w:asciiTheme="minorHAnsi" w:hAnsiTheme="minorHAnsi" w:cstheme="minorHAnsi"/>
          <w:bCs/>
          <w:color w:val="000000"/>
          <w:spacing w:val="-3"/>
          <w:sz w:val="22"/>
          <w:szCs w:val="22"/>
          <w:lang w:eastAsia="es-ES"/>
        </w:rPr>
        <w:t xml:space="preserve">Apartado B del Anexo I </w:t>
      </w:r>
      <w:r w:rsidRPr="003B298F">
        <w:rPr>
          <w:rFonts w:asciiTheme="minorHAnsi" w:hAnsiTheme="minorHAnsi" w:cstheme="minorHAnsi"/>
          <w:b w:val="0"/>
          <w:color w:val="000000"/>
          <w:spacing w:val="-3"/>
          <w:sz w:val="22"/>
          <w:szCs w:val="22"/>
          <w:lang w:eastAsia="es-ES"/>
        </w:rPr>
        <w:t>de este pliego podrán contratarse por lotes obras definidas mediante proyectos independientes relativos a cada una de las partes de una obra completa, siempre que estas sean susceptibles de utilización independiente, en el sentido del uso general o del servicio, o puedan ser sustancialmente definidas y preceda autorización administrativa del órgano de contratación que funde la conveniencia de la referida contratación.</w:t>
      </w:r>
    </w:p>
    <w:p w14:paraId="35AE9241" w14:textId="77777777" w:rsidR="007F5EFB" w:rsidRPr="003B298F" w:rsidRDefault="007F5EFB">
      <w:pPr>
        <w:pStyle w:val="Standard"/>
        <w:jc w:val="both"/>
        <w:rPr>
          <w:rFonts w:asciiTheme="minorHAnsi" w:hAnsiTheme="minorHAnsi" w:cstheme="minorHAnsi"/>
          <w:b/>
          <w:bCs/>
          <w:color w:val="000000"/>
          <w:spacing w:val="-3"/>
          <w:sz w:val="22"/>
          <w:szCs w:val="22"/>
          <w:lang w:eastAsia="es-ES"/>
        </w:rPr>
      </w:pPr>
    </w:p>
    <w:p w14:paraId="052D8B81"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bCs/>
          <w:color w:val="000000"/>
          <w:spacing w:val="-3"/>
          <w:sz w:val="22"/>
          <w:szCs w:val="22"/>
          <w:lang w:eastAsia="es-ES"/>
        </w:rPr>
        <w:t xml:space="preserve">1.3. </w:t>
      </w:r>
      <w:r w:rsidRPr="003B298F">
        <w:rPr>
          <w:rFonts w:asciiTheme="minorHAnsi" w:hAnsiTheme="minorHAnsi" w:cstheme="minorHAnsi"/>
          <w:color w:val="000000"/>
          <w:spacing w:val="-3"/>
          <w:sz w:val="22"/>
          <w:szCs w:val="22"/>
          <w:lang w:eastAsia="es-ES"/>
        </w:rPr>
        <w:t xml:space="preserve">Asimismo, de realizarse la división por lotes, las posibles limitaciones, vendrán establecidas en </w:t>
      </w:r>
      <w:r w:rsidRPr="003B298F">
        <w:rPr>
          <w:rFonts w:asciiTheme="minorHAnsi" w:hAnsiTheme="minorHAnsi" w:cstheme="minorHAnsi"/>
          <w:bCs/>
          <w:color w:val="000000"/>
          <w:spacing w:val="-3"/>
          <w:sz w:val="22"/>
          <w:szCs w:val="22"/>
          <w:lang w:eastAsia="es-ES"/>
        </w:rPr>
        <w:t>el</w:t>
      </w:r>
      <w:r w:rsidRPr="003B298F">
        <w:rPr>
          <w:rFonts w:asciiTheme="minorHAnsi" w:hAnsiTheme="minorHAnsi" w:cstheme="minorHAnsi"/>
          <w:b/>
          <w:bCs/>
          <w:color w:val="000000"/>
          <w:sz w:val="22"/>
          <w:szCs w:val="22"/>
          <w:lang w:eastAsia="es-ES"/>
        </w:rPr>
        <w:t xml:space="preserve"> Apartado B del Anexo I de este pliego.</w:t>
      </w:r>
    </w:p>
    <w:p w14:paraId="3F4D76B5" w14:textId="77777777" w:rsidR="007F5EFB" w:rsidRPr="003B298F" w:rsidRDefault="007F5EFB">
      <w:pPr>
        <w:pStyle w:val="Standard"/>
        <w:jc w:val="both"/>
        <w:rPr>
          <w:rFonts w:asciiTheme="minorHAnsi" w:hAnsiTheme="minorHAnsi" w:cstheme="minorHAnsi"/>
          <w:b/>
          <w:bCs/>
          <w:color w:val="000000"/>
          <w:sz w:val="22"/>
          <w:szCs w:val="22"/>
          <w:shd w:val="clear" w:color="auto" w:fill="FFFF00"/>
          <w:lang w:eastAsia="es-ES"/>
        </w:rPr>
      </w:pPr>
    </w:p>
    <w:p w14:paraId="19CFC2FE"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1.4. </w:t>
      </w:r>
      <w:r w:rsidRPr="003B298F">
        <w:rPr>
          <w:rFonts w:asciiTheme="minorHAnsi" w:hAnsiTheme="minorHAnsi" w:cstheme="minorHAnsi"/>
          <w:color w:val="000000"/>
          <w:spacing w:val="-3"/>
          <w:sz w:val="22"/>
          <w:szCs w:val="22"/>
          <w:lang w:eastAsia="es-ES"/>
        </w:rPr>
        <w:t>C</w:t>
      </w:r>
      <w:r w:rsidRPr="003B298F">
        <w:rPr>
          <w:rFonts w:asciiTheme="minorHAnsi" w:hAnsiTheme="minorHAnsi" w:cstheme="minorHAnsi"/>
          <w:color w:val="000000"/>
          <w:sz w:val="22"/>
          <w:szCs w:val="22"/>
          <w:lang w:eastAsia="es-ES"/>
        </w:rPr>
        <w:t xml:space="preserve">uando se establezca así en el </w:t>
      </w:r>
      <w:r w:rsidRPr="003B298F">
        <w:rPr>
          <w:rFonts w:asciiTheme="minorHAnsi" w:hAnsiTheme="minorHAnsi" w:cstheme="minorHAnsi"/>
          <w:b/>
          <w:bCs/>
          <w:color w:val="000000"/>
          <w:sz w:val="22"/>
          <w:szCs w:val="22"/>
          <w:lang w:eastAsia="es-ES"/>
        </w:rPr>
        <w:t>Apartado B del Anexo I</w:t>
      </w:r>
      <w:r w:rsidRPr="003B298F">
        <w:rPr>
          <w:rFonts w:asciiTheme="minorHAnsi" w:hAnsiTheme="minorHAnsi" w:cstheme="minorHAnsi"/>
          <w:color w:val="000000"/>
          <w:sz w:val="22"/>
          <w:szCs w:val="22"/>
          <w:lang w:eastAsia="es-ES"/>
        </w:rPr>
        <w:t xml:space="preserve"> de este pliego, podrá adjudicarse más de un lote al mismo licitador o limitarse la adjudicación de más de un lote por licitador</w:t>
      </w:r>
    </w:p>
    <w:p w14:paraId="52783774"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68F44B48"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color w:val="000000"/>
          <w:sz w:val="22"/>
          <w:szCs w:val="22"/>
          <w:lang w:eastAsia="es-ES"/>
        </w:rPr>
        <w:t xml:space="preserve">En dicho </w:t>
      </w:r>
      <w:r w:rsidRPr="003B298F">
        <w:rPr>
          <w:rFonts w:asciiTheme="minorHAnsi" w:hAnsiTheme="minorHAnsi" w:cstheme="minorHAnsi"/>
          <w:b/>
          <w:bCs/>
          <w:color w:val="000000"/>
          <w:sz w:val="22"/>
          <w:szCs w:val="22"/>
          <w:lang w:eastAsia="es-ES"/>
        </w:rPr>
        <w:t>Apartado B</w:t>
      </w:r>
      <w:r w:rsidRPr="003B298F">
        <w:rPr>
          <w:rFonts w:asciiTheme="minorHAnsi" w:hAnsiTheme="minorHAnsi" w:cstheme="minorHAnsi"/>
          <w:color w:val="000000"/>
          <w:sz w:val="22"/>
          <w:szCs w:val="22"/>
          <w:lang w:eastAsia="es-ES"/>
        </w:rPr>
        <w:t xml:space="preserve"> se preverá la posibilidad de adjudicación a una oferta integradora, la combinación o combinaciones de lotes admitidas, los criterios o formula de valoración o la ponderación asignada a cada lote así como la solvencia y capacidad exigida para cada combinación en cumplimiento de todos los requisitos del artículo 99.5 de la Ley </w:t>
      </w:r>
      <w:r w:rsidRPr="003B298F">
        <w:rPr>
          <w:rFonts w:asciiTheme="minorHAnsi" w:hAnsiTheme="minorHAnsi" w:cstheme="minorHAnsi"/>
          <w:color w:val="000000"/>
          <w:spacing w:val="-3"/>
          <w:sz w:val="22"/>
          <w:szCs w:val="22"/>
          <w:lang w:eastAsia="es-ES"/>
        </w:rPr>
        <w:t>9/2017, de 8 de noviembre, de Contratos del Sector Público, por la que se transponen al ordenamiento jurídico español las Directivas del Parlamento Europeo y del Consejo 2014/23/UE y 2014/24/UE, de 26 de febrero de 2014.</w:t>
      </w:r>
    </w:p>
    <w:p w14:paraId="7EF909CE" w14:textId="77777777" w:rsidR="007F5EFB" w:rsidRPr="003B298F" w:rsidRDefault="007F5EFB">
      <w:pPr>
        <w:pStyle w:val="Standard"/>
        <w:jc w:val="both"/>
        <w:rPr>
          <w:rFonts w:asciiTheme="minorHAnsi" w:hAnsiTheme="minorHAnsi" w:cstheme="minorHAnsi"/>
          <w:color w:val="000000"/>
          <w:spacing w:val="-3"/>
          <w:sz w:val="22"/>
          <w:szCs w:val="22"/>
          <w:lang w:eastAsia="es-ES"/>
        </w:rPr>
      </w:pPr>
    </w:p>
    <w:p w14:paraId="32FA1F52"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bCs/>
          <w:color w:val="000000"/>
          <w:spacing w:val="-3"/>
          <w:sz w:val="22"/>
          <w:szCs w:val="22"/>
          <w:lang w:eastAsia="es-ES"/>
        </w:rPr>
        <w:t xml:space="preserve">1.5. </w:t>
      </w:r>
      <w:r w:rsidRPr="003B298F">
        <w:rPr>
          <w:rFonts w:asciiTheme="minorHAnsi" w:hAnsiTheme="minorHAnsi" w:cstheme="minorHAnsi"/>
          <w:color w:val="000000"/>
          <w:spacing w:val="-3"/>
          <w:sz w:val="22"/>
          <w:szCs w:val="22"/>
          <w:lang w:eastAsia="es-ES"/>
        </w:rPr>
        <w:t>C</w:t>
      </w:r>
      <w:r w:rsidRPr="003B298F">
        <w:rPr>
          <w:rFonts w:asciiTheme="minorHAnsi" w:hAnsiTheme="minorHAnsi" w:cstheme="minorHAnsi"/>
          <w:color w:val="000000"/>
          <w:sz w:val="22"/>
          <w:szCs w:val="22"/>
          <w:lang w:eastAsia="es-ES"/>
        </w:rPr>
        <w:t xml:space="preserve">uando se establezca así en el </w:t>
      </w:r>
      <w:r w:rsidRPr="003B298F">
        <w:rPr>
          <w:rFonts w:asciiTheme="minorHAnsi" w:hAnsiTheme="minorHAnsi" w:cstheme="minorHAnsi"/>
          <w:b/>
          <w:bCs/>
          <w:color w:val="000000"/>
          <w:sz w:val="22"/>
          <w:szCs w:val="22"/>
          <w:lang w:eastAsia="es-ES"/>
        </w:rPr>
        <w:t xml:space="preserve">Apartado B del Anexo I de este pliego </w:t>
      </w:r>
      <w:r w:rsidRPr="003B298F">
        <w:rPr>
          <w:rFonts w:asciiTheme="minorHAnsi" w:hAnsiTheme="minorHAnsi" w:cstheme="minorHAnsi"/>
          <w:color w:val="000000"/>
          <w:sz w:val="22"/>
          <w:szCs w:val="22"/>
          <w:lang w:eastAsia="es-ES"/>
        </w:rPr>
        <w:t xml:space="preserve">se reservarán alguno o algunos de los lotes para Centros Especiales de Empleo o para empresas de inserción, o un porcentaje mínimo de reserva de la ejecución de estos contratos en el marco de programas de empleo protegido, de conformidad con lo dispuesto en la Disposición adicional cuarta de la Ley </w:t>
      </w:r>
      <w:r w:rsidRPr="003B298F">
        <w:rPr>
          <w:rFonts w:asciiTheme="minorHAnsi" w:hAnsiTheme="minorHAnsi" w:cstheme="minorHAnsi"/>
          <w:color w:val="000000"/>
          <w:spacing w:val="-3"/>
          <w:sz w:val="22"/>
          <w:szCs w:val="22"/>
          <w:lang w:eastAsia="es-ES"/>
        </w:rPr>
        <w:t>9/2017, de 8 de noviembre, de Contratos del Sector Público, por la que se transponen al ordenamiento jurídico español las Directivas del Parlamento Europeo y del Consejo 2014/23/UE y 2014/24/UE, de 26 de febrero de 2014.</w:t>
      </w:r>
    </w:p>
    <w:p w14:paraId="40904D74" w14:textId="77777777" w:rsidR="007F5EFB" w:rsidRPr="003B298F" w:rsidRDefault="007F5EFB">
      <w:pPr>
        <w:pStyle w:val="Standard"/>
        <w:jc w:val="both"/>
        <w:rPr>
          <w:rFonts w:asciiTheme="minorHAnsi" w:hAnsiTheme="minorHAnsi" w:cstheme="minorHAnsi"/>
          <w:color w:val="000000"/>
          <w:sz w:val="22"/>
          <w:szCs w:val="22"/>
          <w:shd w:val="clear" w:color="auto" w:fill="FFFF00"/>
          <w:lang w:eastAsia="es-ES"/>
        </w:rPr>
      </w:pPr>
    </w:p>
    <w:p w14:paraId="7AF82B9C"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bCs/>
          <w:color w:val="000000"/>
          <w:spacing w:val="-3"/>
          <w:sz w:val="22"/>
          <w:szCs w:val="22"/>
          <w:lang w:eastAsia="es-ES"/>
        </w:rPr>
        <w:t>1.6</w:t>
      </w:r>
      <w:r w:rsidRPr="003B298F">
        <w:rPr>
          <w:rFonts w:asciiTheme="minorHAnsi" w:hAnsiTheme="minorHAnsi" w:cstheme="minorHAnsi"/>
          <w:color w:val="000000"/>
          <w:spacing w:val="-3"/>
          <w:sz w:val="22"/>
          <w:szCs w:val="22"/>
          <w:lang w:eastAsia="es-ES"/>
        </w:rPr>
        <w:t>. En los contratos adjudicados por lotes, cada lote constituirá un contrato, salvo en casos en que se presente ofertas integradoras de acuerdo con los r</w:t>
      </w:r>
      <w:r w:rsidRPr="003B298F">
        <w:rPr>
          <w:rFonts w:asciiTheme="minorHAnsi" w:hAnsiTheme="minorHAnsi" w:cstheme="minorHAnsi"/>
          <w:color w:val="000000"/>
          <w:sz w:val="22"/>
          <w:szCs w:val="22"/>
          <w:lang w:eastAsia="es-ES"/>
        </w:rPr>
        <w:t xml:space="preserve">equisitos del art. 99.5 de la Ley </w:t>
      </w:r>
      <w:r w:rsidRPr="003B298F">
        <w:rPr>
          <w:rFonts w:asciiTheme="minorHAnsi" w:hAnsiTheme="minorHAnsi" w:cstheme="minorHAnsi"/>
          <w:color w:val="000000"/>
          <w:spacing w:val="-3"/>
          <w:sz w:val="22"/>
          <w:szCs w:val="22"/>
          <w:lang w:eastAsia="es-ES"/>
        </w:rPr>
        <w:t xml:space="preserve">9/2017, de 8 de noviembre, de Contratos del Sector Público, por la que se transponen al ordenamiento jurídico español las Directivas del Parlamento Europeo y del Consejo 2014/23/UE y 2014/24/UE, de 26 de febrero de 2014 </w:t>
      </w:r>
      <w:r w:rsidRPr="003B298F">
        <w:rPr>
          <w:rFonts w:asciiTheme="minorHAnsi" w:hAnsiTheme="minorHAnsi" w:cstheme="minorHAnsi"/>
          <w:color w:val="000000"/>
          <w:sz w:val="22"/>
          <w:szCs w:val="22"/>
          <w:lang w:eastAsia="es-ES"/>
        </w:rPr>
        <w:t>LCSP.</w:t>
      </w:r>
    </w:p>
    <w:p w14:paraId="1DAE0306" w14:textId="77777777" w:rsidR="007F5EFB" w:rsidRPr="003B298F" w:rsidRDefault="007F5EFB">
      <w:pPr>
        <w:pStyle w:val="Standard"/>
        <w:jc w:val="both"/>
        <w:rPr>
          <w:rFonts w:asciiTheme="minorHAnsi" w:hAnsiTheme="minorHAnsi" w:cstheme="minorHAnsi"/>
          <w:color w:val="000000"/>
          <w:sz w:val="22"/>
          <w:szCs w:val="22"/>
          <w:lang w:eastAsia="es-ES"/>
        </w:rPr>
      </w:pPr>
    </w:p>
    <w:p w14:paraId="37B6C0B1"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bCs/>
          <w:color w:val="000000"/>
          <w:spacing w:val="-3"/>
          <w:sz w:val="22"/>
          <w:szCs w:val="22"/>
          <w:lang w:eastAsia="es-ES"/>
        </w:rPr>
        <w:t xml:space="preserve">1.7. </w:t>
      </w:r>
      <w:r w:rsidRPr="003B298F">
        <w:rPr>
          <w:rFonts w:asciiTheme="minorHAnsi" w:hAnsiTheme="minorHAnsi" w:cstheme="minorHAnsi"/>
          <w:color w:val="000000"/>
          <w:sz w:val="22"/>
          <w:szCs w:val="22"/>
          <w:lang w:eastAsia="es-ES"/>
        </w:rPr>
        <w:t xml:space="preserve">En cuanto a la codificación del objeto del contrato, el/los código/s correspondientes al presente contrato de acuerdo con el Reglamento 213/2008, de la Comisión, de 28 de noviembre de 2007 por el que se modifica el Vocabulario Común de contratos públicos (CPV) serán los contenidos en el </w:t>
      </w:r>
      <w:r w:rsidRPr="003B298F">
        <w:rPr>
          <w:rFonts w:asciiTheme="minorHAnsi" w:hAnsiTheme="minorHAnsi" w:cstheme="minorHAnsi"/>
          <w:b/>
          <w:bCs/>
          <w:color w:val="000000"/>
          <w:sz w:val="22"/>
          <w:szCs w:val="22"/>
          <w:lang w:eastAsia="es-ES"/>
        </w:rPr>
        <w:t>Apartado A del</w:t>
      </w:r>
      <w:r w:rsidRPr="003B298F">
        <w:rPr>
          <w:rFonts w:asciiTheme="minorHAnsi" w:hAnsiTheme="minorHAnsi" w:cstheme="minorHAnsi"/>
          <w:color w:val="000000"/>
          <w:sz w:val="22"/>
          <w:szCs w:val="22"/>
          <w:lang w:eastAsia="es-ES"/>
        </w:rPr>
        <w:t xml:space="preserve"> </w:t>
      </w:r>
      <w:r w:rsidRPr="003B298F">
        <w:rPr>
          <w:rFonts w:asciiTheme="minorHAnsi" w:hAnsiTheme="minorHAnsi" w:cstheme="minorHAnsi"/>
          <w:b/>
          <w:bCs/>
          <w:color w:val="000000"/>
          <w:sz w:val="22"/>
          <w:szCs w:val="22"/>
          <w:lang w:eastAsia="es-ES"/>
        </w:rPr>
        <w:t>Anexo I de este pliego</w:t>
      </w:r>
      <w:r w:rsidRPr="003B298F">
        <w:rPr>
          <w:rFonts w:asciiTheme="minorHAnsi" w:hAnsiTheme="minorHAnsi" w:cstheme="minorHAnsi"/>
          <w:color w:val="000000"/>
          <w:sz w:val="22"/>
          <w:szCs w:val="22"/>
          <w:lang w:eastAsia="es-ES"/>
        </w:rPr>
        <w:t>.</w:t>
      </w:r>
    </w:p>
    <w:p w14:paraId="790B1306" w14:textId="77777777" w:rsidR="007F5EFB" w:rsidRPr="003B298F" w:rsidRDefault="007F5EFB">
      <w:pPr>
        <w:pStyle w:val="Standard"/>
        <w:jc w:val="both"/>
        <w:rPr>
          <w:rFonts w:asciiTheme="minorHAnsi" w:hAnsiTheme="minorHAnsi" w:cstheme="minorHAnsi"/>
          <w:color w:val="000000"/>
          <w:sz w:val="22"/>
          <w:szCs w:val="22"/>
          <w:lang w:eastAsia="es-ES"/>
        </w:rPr>
      </w:pPr>
    </w:p>
    <w:p w14:paraId="38E5CD62" w14:textId="77777777" w:rsidR="007F5EFB" w:rsidRPr="003B298F" w:rsidRDefault="007F5EFB">
      <w:pPr>
        <w:pStyle w:val="Standard"/>
        <w:tabs>
          <w:tab w:val="left" w:pos="-1440"/>
          <w:tab w:val="left" w:pos="-720"/>
        </w:tabs>
        <w:spacing w:line="100" w:lineRule="atLeast"/>
        <w:jc w:val="both"/>
        <w:rPr>
          <w:rFonts w:asciiTheme="minorHAnsi" w:hAnsiTheme="minorHAnsi" w:cstheme="minorHAnsi"/>
          <w:color w:val="000000"/>
          <w:spacing w:val="-3"/>
          <w:sz w:val="22"/>
          <w:szCs w:val="22"/>
          <w:lang w:eastAsia="es-ES"/>
        </w:rPr>
      </w:pPr>
    </w:p>
    <w:p w14:paraId="6304FA59" w14:textId="77777777" w:rsidR="007F5EFB" w:rsidRPr="003B298F" w:rsidRDefault="00C802B4">
      <w:pPr>
        <w:pStyle w:val="Standard"/>
        <w:tabs>
          <w:tab w:val="left" w:pos="-1440"/>
          <w:tab w:val="left" w:pos="-720"/>
        </w:tabs>
        <w:spacing w:line="100" w:lineRule="atLeast"/>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 xml:space="preserve">2. </w:t>
      </w:r>
      <w:r w:rsidRPr="003B298F">
        <w:rPr>
          <w:rFonts w:asciiTheme="minorHAnsi" w:hAnsiTheme="minorHAnsi" w:cstheme="minorHAnsi"/>
          <w:b/>
          <w:color w:val="000000"/>
          <w:spacing w:val="-3"/>
          <w:sz w:val="22"/>
          <w:szCs w:val="22"/>
          <w:u w:val="single"/>
        </w:rPr>
        <w:t>ÓRGANO DE CONTRATACIÓN Y OTROS ÓRGANOS ADMINISTRATIVOS. EFECTOS Y PRERROGATIVAS</w:t>
      </w:r>
    </w:p>
    <w:p w14:paraId="510508B0" w14:textId="77777777" w:rsidR="007F5EFB" w:rsidRPr="003B298F" w:rsidRDefault="007F5EFB">
      <w:pPr>
        <w:pStyle w:val="Standard"/>
        <w:tabs>
          <w:tab w:val="left" w:pos="-1440"/>
          <w:tab w:val="left" w:pos="-720"/>
        </w:tabs>
        <w:spacing w:line="100" w:lineRule="atLeast"/>
        <w:jc w:val="both"/>
        <w:rPr>
          <w:rFonts w:asciiTheme="minorHAnsi" w:hAnsiTheme="minorHAnsi" w:cstheme="minorHAnsi"/>
          <w:b/>
          <w:color w:val="000000"/>
          <w:spacing w:val="-3"/>
          <w:sz w:val="22"/>
          <w:szCs w:val="22"/>
        </w:rPr>
      </w:pPr>
    </w:p>
    <w:p w14:paraId="492B3868" w14:textId="77777777" w:rsidR="007F5EFB" w:rsidRPr="003B298F" w:rsidRDefault="00C802B4">
      <w:pPr>
        <w:pStyle w:val="Standard"/>
        <w:tabs>
          <w:tab w:val="left" w:pos="-1440"/>
          <w:tab w:val="left" w:pos="-720"/>
        </w:tabs>
        <w:spacing w:line="100" w:lineRule="atLeast"/>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2.1.</w:t>
      </w:r>
      <w:r w:rsidRPr="003B298F">
        <w:rPr>
          <w:rFonts w:asciiTheme="minorHAnsi" w:hAnsiTheme="minorHAnsi" w:cstheme="minorHAnsi"/>
          <w:color w:val="000000"/>
          <w:spacing w:val="-3"/>
          <w:sz w:val="22"/>
          <w:szCs w:val="22"/>
        </w:rPr>
        <w:t xml:space="preserve"> En el </w:t>
      </w:r>
      <w:r w:rsidRPr="003B298F">
        <w:rPr>
          <w:rFonts w:asciiTheme="minorHAnsi" w:hAnsiTheme="minorHAnsi" w:cstheme="minorHAnsi"/>
          <w:b/>
          <w:color w:val="000000"/>
          <w:spacing w:val="-3"/>
          <w:sz w:val="22"/>
          <w:szCs w:val="22"/>
        </w:rPr>
        <w:t>Apartado C del Anexo I de este pliego</w:t>
      </w:r>
      <w:r w:rsidRPr="003B298F">
        <w:rPr>
          <w:rFonts w:asciiTheme="minorHAnsi" w:hAnsiTheme="minorHAnsi" w:cstheme="minorHAnsi"/>
          <w:color w:val="000000"/>
          <w:spacing w:val="-3"/>
          <w:sz w:val="22"/>
          <w:szCs w:val="22"/>
        </w:rPr>
        <w:t xml:space="preserve"> se especifica el órgano de contratación, así como los demás órganos administrativos intervinientes.</w:t>
      </w:r>
    </w:p>
    <w:p w14:paraId="1A1FB9E9" w14:textId="77777777" w:rsidR="007F5EFB" w:rsidRPr="003B298F" w:rsidRDefault="007F5EFB">
      <w:pPr>
        <w:pStyle w:val="Standard"/>
        <w:tabs>
          <w:tab w:val="left" w:pos="-1440"/>
          <w:tab w:val="left" w:pos="-720"/>
        </w:tabs>
        <w:spacing w:line="100" w:lineRule="atLeast"/>
        <w:jc w:val="both"/>
        <w:rPr>
          <w:rFonts w:asciiTheme="minorHAnsi" w:hAnsiTheme="minorHAnsi" w:cstheme="minorHAnsi"/>
          <w:color w:val="000000"/>
          <w:spacing w:val="-3"/>
          <w:sz w:val="22"/>
          <w:szCs w:val="22"/>
        </w:rPr>
      </w:pPr>
    </w:p>
    <w:p w14:paraId="4E2BE81A" w14:textId="77777777" w:rsidR="007F5EFB" w:rsidRPr="003B298F" w:rsidRDefault="00C802B4">
      <w:pPr>
        <w:pStyle w:val="Standard"/>
        <w:tabs>
          <w:tab w:val="left" w:pos="-1440"/>
          <w:tab w:val="left" w:pos="-720"/>
        </w:tabs>
        <w:spacing w:line="100" w:lineRule="atLeast"/>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2.2.</w:t>
      </w:r>
      <w:r w:rsidRPr="003B298F">
        <w:rPr>
          <w:rFonts w:asciiTheme="minorHAnsi" w:hAnsiTheme="minorHAnsi" w:cstheme="minorHAnsi"/>
          <w:color w:val="000000"/>
          <w:spacing w:val="-3"/>
          <w:sz w:val="22"/>
          <w:szCs w:val="22"/>
        </w:rPr>
        <w:t xml:space="preserve"> </w:t>
      </w:r>
      <w:r w:rsidRPr="003B298F">
        <w:rPr>
          <w:rFonts w:asciiTheme="minorHAnsi" w:hAnsiTheme="minorHAnsi" w:cstheme="minorHAnsi"/>
          <w:color w:val="000000"/>
          <w:sz w:val="22"/>
          <w:szCs w:val="22"/>
        </w:rPr>
        <w:t>Dentro de los límites y con sujeción a los requisitos y efectos señalados en la LCSP,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r w:rsidRPr="003B298F">
        <w:rPr>
          <w:rFonts w:asciiTheme="minorHAnsi" w:hAnsiTheme="minorHAnsi" w:cstheme="minorHAnsi"/>
          <w:color w:val="000000"/>
          <w:spacing w:val="-3"/>
          <w:sz w:val="22"/>
          <w:szCs w:val="22"/>
        </w:rPr>
        <w:t xml:space="preserve"> Los acuerdos que a este respecto dicte pondrán fin a la vía administrativa y serán inmediatamente ejecutivos, sin perjuicio del derecho del contratista a su impugnación ante la Jurisdicción Contencioso-Administrativa.</w:t>
      </w:r>
    </w:p>
    <w:p w14:paraId="0573F9BA" w14:textId="77777777" w:rsidR="007F5EFB" w:rsidRPr="003B298F" w:rsidRDefault="007F5EFB">
      <w:pPr>
        <w:pStyle w:val="Standard"/>
        <w:suppressAutoHyphens w:val="0"/>
        <w:autoSpaceDE w:val="0"/>
        <w:spacing w:line="201" w:lineRule="atLeast"/>
        <w:ind w:firstLine="708"/>
        <w:jc w:val="both"/>
        <w:rPr>
          <w:rFonts w:asciiTheme="minorHAnsi" w:hAnsiTheme="minorHAnsi" w:cstheme="minorHAnsi"/>
          <w:color w:val="000000"/>
          <w:spacing w:val="-3"/>
          <w:sz w:val="22"/>
          <w:szCs w:val="22"/>
          <w:lang w:eastAsia="es-ES"/>
        </w:rPr>
      </w:pPr>
    </w:p>
    <w:p w14:paraId="4D400499" w14:textId="77777777" w:rsidR="007F5EFB" w:rsidRPr="003B298F" w:rsidRDefault="00C802B4">
      <w:pPr>
        <w:pStyle w:val="Ttulo3"/>
        <w:tabs>
          <w:tab w:val="clear" w:pos="1440"/>
        </w:tabs>
        <w:spacing w:before="0" w:after="0"/>
        <w:ind w:left="0" w:firstLine="0"/>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Igualmente, el órgano de contratación ostenta las facultades de inspección de las actividades desarrolladas por los contratistas durante la ejecución del contrato, en los términos y con los límites establecidos en la Ley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En tal caso, el órgano de contratación deberá justificarlo de forma expresa y detallada en el expediente administrativo.</w:t>
      </w:r>
    </w:p>
    <w:p w14:paraId="2BFD4BFB" w14:textId="77777777" w:rsidR="007F5EFB" w:rsidRPr="003B298F" w:rsidRDefault="007F5EFB">
      <w:pPr>
        <w:pStyle w:val="Standard"/>
        <w:rPr>
          <w:rFonts w:asciiTheme="minorHAnsi" w:hAnsiTheme="minorHAnsi" w:cstheme="minorHAnsi"/>
          <w:color w:val="000000"/>
          <w:sz w:val="22"/>
          <w:szCs w:val="22"/>
          <w:u w:val="single"/>
        </w:rPr>
      </w:pPr>
    </w:p>
    <w:p w14:paraId="2F58B354" w14:textId="77777777" w:rsidR="007F5EFB" w:rsidRPr="003B298F" w:rsidRDefault="00C802B4">
      <w:pPr>
        <w:pStyle w:val="Standard"/>
        <w:tabs>
          <w:tab w:val="left" w:pos="-1440"/>
          <w:tab w:val="left" w:pos="-720"/>
        </w:tabs>
        <w:spacing w:line="100" w:lineRule="atLeast"/>
        <w:jc w:val="both"/>
        <w:rPr>
          <w:rFonts w:asciiTheme="minorHAnsi" w:hAnsiTheme="minorHAnsi" w:cstheme="minorHAnsi"/>
          <w:color w:val="000000"/>
          <w:spacing w:val="-3"/>
          <w:sz w:val="22"/>
          <w:szCs w:val="22"/>
        </w:rPr>
      </w:pPr>
      <w:r w:rsidRPr="003B298F">
        <w:rPr>
          <w:rFonts w:asciiTheme="minorHAnsi" w:hAnsiTheme="minorHAnsi" w:cstheme="minorHAnsi"/>
          <w:color w:val="000000"/>
          <w:spacing w:val="-3"/>
          <w:sz w:val="22"/>
          <w:szCs w:val="22"/>
        </w:rPr>
        <w:t>En cuanto a los efectos, prerrogativas y procedimiento para el ejercicio de éstas, regirán los artículos 188 a 191 de la Ley 9/2017, de 8 de noviembre, de Contratos del Sector Público, por la que se transponen al ordenamiento jurídico español las Directivas del Parlamento Europeo y del Consejo 2014/23/UE y 2014/24/UE, de 26 de febrero de 2014.</w:t>
      </w:r>
    </w:p>
    <w:p w14:paraId="6954327E"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u w:val="single"/>
        </w:rPr>
      </w:pPr>
    </w:p>
    <w:p w14:paraId="5E21EA42" w14:textId="77777777" w:rsidR="007F5EFB" w:rsidRPr="003B298F" w:rsidRDefault="00C802B4">
      <w:pPr>
        <w:pStyle w:val="Standard"/>
        <w:tabs>
          <w:tab w:val="left" w:pos="-1440"/>
          <w:tab w:val="left" w:pos="-720"/>
        </w:tabs>
        <w:jc w:val="both"/>
        <w:rPr>
          <w:rFonts w:asciiTheme="minorHAnsi" w:hAnsiTheme="minorHAnsi" w:cstheme="minorHAnsi"/>
          <w:b/>
          <w:color w:val="000000"/>
          <w:spacing w:val="-3"/>
          <w:sz w:val="22"/>
          <w:szCs w:val="22"/>
          <w:u w:val="single"/>
        </w:rPr>
      </w:pPr>
      <w:r w:rsidRPr="003B298F">
        <w:rPr>
          <w:rFonts w:asciiTheme="minorHAnsi" w:hAnsiTheme="minorHAnsi" w:cstheme="minorHAnsi"/>
          <w:b/>
          <w:color w:val="000000"/>
          <w:spacing w:val="-3"/>
          <w:sz w:val="22"/>
          <w:szCs w:val="22"/>
          <w:u w:val="single"/>
        </w:rPr>
        <w:t>3. RÉGIMEN JURÍDICO</w:t>
      </w:r>
    </w:p>
    <w:p w14:paraId="5624C1B0"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u w:val="single"/>
        </w:rPr>
      </w:pPr>
    </w:p>
    <w:p w14:paraId="5B27635D" w14:textId="382A4AA2"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3.1.</w:t>
      </w:r>
      <w:r w:rsidRPr="003B298F">
        <w:rPr>
          <w:rFonts w:asciiTheme="minorHAnsi" w:hAnsiTheme="minorHAnsi" w:cstheme="minorHAnsi"/>
          <w:color w:val="000000"/>
          <w:spacing w:val="-3"/>
          <w:sz w:val="22"/>
          <w:szCs w:val="22"/>
        </w:rPr>
        <w:t xml:space="preserve"> </w:t>
      </w:r>
      <w:r w:rsidRPr="003B298F">
        <w:rPr>
          <w:rFonts w:asciiTheme="minorHAnsi" w:hAnsiTheme="minorHAnsi" w:cstheme="minorHAnsi"/>
          <w:color w:val="000000"/>
          <w:sz w:val="22"/>
          <w:szCs w:val="22"/>
        </w:rPr>
        <w:t>La contratación a realizar se califica como contrato de obras, de conformidad con lo establecido en el artículo 13, 20, 25.1 letra a) de la Ley 9/2017, de 8 de noviembre, de Contratos del Sector Público, por la que se transponen al ordenamiento jurídico español las Directivas del Parlamento Europeo y del Consejo 2014/23/UE y 2014/24/UE, de 26 de febrero de 2014 ( en adelante LCSP) y, en aplicación de los artículos 51 y 52 del Real Decreto-ley 36/2020, de 30 de diciembre, por el que se aprueban medidas urgentes para la modernización de la Administración Pública y para la ejecución del Plan de Recuperación,</w:t>
      </w:r>
      <w:r w:rsidR="000C3FF9">
        <w:rPr>
          <w:rFonts w:asciiTheme="minorHAnsi" w:hAnsiTheme="minorHAnsi" w:cstheme="minorHAnsi"/>
          <w:color w:val="000000"/>
          <w:sz w:val="22"/>
          <w:szCs w:val="22"/>
        </w:rPr>
        <w:t xml:space="preserve"> T</w:t>
      </w:r>
      <w:r w:rsidR="000C3FF9" w:rsidRPr="003B298F">
        <w:rPr>
          <w:rFonts w:asciiTheme="minorHAnsi" w:hAnsiTheme="minorHAnsi" w:cstheme="minorHAnsi"/>
          <w:color w:val="000000"/>
          <w:sz w:val="22"/>
          <w:szCs w:val="22"/>
        </w:rPr>
        <w:t>ransformación</w:t>
      </w:r>
      <w:r w:rsidRPr="003B298F">
        <w:rPr>
          <w:rFonts w:asciiTheme="minorHAnsi" w:hAnsiTheme="minorHAnsi" w:cstheme="minorHAnsi"/>
          <w:color w:val="000000"/>
          <w:sz w:val="22"/>
          <w:szCs w:val="22"/>
        </w:rPr>
        <w:t xml:space="preserve"> y Resiliencia, se tramita por el procedimiento simplificado ordinario previsto en los apartados 1 a 5 del artículo 159 de la LCSP para contratos de obras de </w:t>
      </w:r>
      <w:r w:rsidRPr="003B298F">
        <w:rPr>
          <w:rFonts w:asciiTheme="minorHAnsi" w:hAnsiTheme="minorHAnsi" w:cstheme="minorHAnsi"/>
          <w:b/>
          <w:bCs/>
          <w:color w:val="000000"/>
          <w:sz w:val="22"/>
          <w:szCs w:val="22"/>
        </w:rPr>
        <w:t xml:space="preserve">valor estimado inferior a 5.538.000 </w:t>
      </w:r>
      <w:r w:rsidRPr="003B298F">
        <w:rPr>
          <w:rFonts w:asciiTheme="minorHAnsi" w:hAnsiTheme="minorHAnsi" w:cstheme="minorHAnsi"/>
          <w:color w:val="000000"/>
          <w:sz w:val="22"/>
          <w:szCs w:val="22"/>
        </w:rPr>
        <w:t xml:space="preserve">euros o sus sucesivas actualizaciones y, en su caso, por el procedimiento simplificado abreviado previsto en el apartado 6 del artículo 159 de la LCSP para contratos de obras de </w:t>
      </w:r>
      <w:r w:rsidRPr="003B298F">
        <w:rPr>
          <w:rFonts w:asciiTheme="minorHAnsi" w:hAnsiTheme="minorHAnsi" w:cstheme="minorHAnsi"/>
          <w:b/>
          <w:bCs/>
          <w:color w:val="000000"/>
          <w:sz w:val="22"/>
          <w:szCs w:val="22"/>
        </w:rPr>
        <w:lastRenderedPageBreak/>
        <w:t>valor estimado inferior a 200.000 euros</w:t>
      </w:r>
      <w:r w:rsidRPr="003B298F">
        <w:rPr>
          <w:rFonts w:asciiTheme="minorHAnsi" w:hAnsiTheme="minorHAnsi" w:cstheme="minorHAnsi"/>
          <w:color w:val="000000"/>
          <w:sz w:val="22"/>
          <w:szCs w:val="22"/>
        </w:rPr>
        <w:t>, quedando por tanto sometido a dicha Ley y al Real Decreto-ley 36/2020, de 30 de diciembre, al Real Decreto 817/2009, de 8 de mayo, por el que se desarrolla parcialmente la Ley 30/2007, de 30 de octubre, de Contratos del Sector Público, en tanto continúe vigente, así como al Reglamento General de la Ley de Contratos de las Administraciones Públicas, aprobado por Real Decreto 1098/2001 (en adelante Reglamento General de la LCAP), y el Pliego de Cláusulas Administrativas Generales para la Contratación de Obras del Estado, aprobado por Decreto 3854/1970, de 31 de diciembre, o a las normas reglamentarias que le sustituyan. Supletoriamente se aplicarán las restantes normas de Derecho administrativo y en su defecto, las normas de derecho privado.</w:t>
      </w:r>
    </w:p>
    <w:p w14:paraId="111BCC3E" w14:textId="77777777" w:rsidR="007F5EFB" w:rsidRPr="003B298F" w:rsidRDefault="007F5EFB">
      <w:pPr>
        <w:pStyle w:val="Standard"/>
        <w:jc w:val="both"/>
        <w:rPr>
          <w:rFonts w:asciiTheme="minorHAnsi" w:hAnsiTheme="minorHAnsi" w:cstheme="minorHAnsi"/>
          <w:color w:val="000000"/>
          <w:sz w:val="22"/>
          <w:szCs w:val="22"/>
        </w:rPr>
      </w:pPr>
    </w:p>
    <w:p w14:paraId="727717C0" w14:textId="77777777" w:rsidR="007F5EFB" w:rsidRPr="003B298F" w:rsidRDefault="00C802B4">
      <w:pPr>
        <w:pStyle w:val="Standard"/>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Asimismo, la presente licitación queda sujeta al Decreto ley 6/2021, de 1 de abril, del Consell, de medidas urgentes en materia económico administrativa para la ejecución de actuaciones financiadas por instrumentos europeos para apoyar la recuperación de la crisis consecuencia de la Covid-19 y a la disposición adicional quinta de la Ley 3/2020, de 30 de diciembre, de la Generalitat, de medidas fiscales, de gestión administrativa y financiera y de organización de la Generalitat 2021, en la redacción dada por el Decreto ley 7/2021, de 7 de mayo, del Consell, de medidas extraordinarias de apoyo a la solvencia empresarial en respuesta a la pandemia de la Covid-19.</w:t>
      </w:r>
    </w:p>
    <w:p w14:paraId="5DD7078D"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rPr>
      </w:pPr>
    </w:p>
    <w:p w14:paraId="1D498E28"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color w:val="000000"/>
          <w:spacing w:val="-3"/>
          <w:sz w:val="22"/>
          <w:szCs w:val="22"/>
        </w:rPr>
        <w:t xml:space="preserve">Asimismo serán de aplicación en lo referente a contratación pública la Orden HFP/1030/2021, de 29 de septiembre, por la que se configura el </w:t>
      </w:r>
      <w:r w:rsidRPr="003B298F">
        <w:rPr>
          <w:rFonts w:asciiTheme="minorHAnsi" w:hAnsiTheme="minorHAnsi" w:cstheme="minorHAnsi"/>
          <w:color w:val="000000"/>
          <w:sz w:val="22"/>
          <w:szCs w:val="22"/>
        </w:rPr>
        <w:t>sistema de gestión del Plan de Recuperación, Transformación y Resiliencia y de la 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w:t>
      </w:r>
    </w:p>
    <w:p w14:paraId="29DF5785" w14:textId="77777777" w:rsidR="007F5EFB" w:rsidRPr="003B298F" w:rsidRDefault="007F5EFB">
      <w:pPr>
        <w:pStyle w:val="Standard"/>
        <w:jc w:val="both"/>
        <w:rPr>
          <w:rFonts w:asciiTheme="minorHAnsi" w:hAnsiTheme="minorHAnsi" w:cstheme="minorHAnsi"/>
          <w:color w:val="000000"/>
          <w:sz w:val="22"/>
          <w:szCs w:val="22"/>
        </w:rPr>
      </w:pPr>
    </w:p>
    <w:p w14:paraId="782D4BA0" w14:textId="77777777" w:rsidR="007F5EFB" w:rsidRPr="003B298F" w:rsidRDefault="007F5EFB">
      <w:pPr>
        <w:pStyle w:val="Standard"/>
        <w:jc w:val="both"/>
        <w:rPr>
          <w:rFonts w:asciiTheme="minorHAnsi" w:hAnsiTheme="minorHAnsi" w:cstheme="minorHAnsi"/>
          <w:color w:val="000000"/>
          <w:sz w:val="22"/>
          <w:szCs w:val="22"/>
        </w:rPr>
      </w:pPr>
    </w:p>
    <w:p w14:paraId="7CBB2FCF" w14:textId="6D93EF9C"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Igualmente será de aplicación </w:t>
      </w:r>
      <w:r w:rsidR="000C3FF9" w:rsidRPr="003B298F">
        <w:rPr>
          <w:rFonts w:asciiTheme="minorHAnsi" w:hAnsiTheme="minorHAnsi" w:cstheme="minorHAnsi"/>
          <w:color w:val="000000"/>
          <w:sz w:val="22"/>
          <w:szCs w:val="22"/>
        </w:rPr>
        <w:t>a la</w:t>
      </w:r>
      <w:r w:rsidRPr="003B298F">
        <w:rPr>
          <w:rFonts w:asciiTheme="minorHAnsi" w:hAnsiTheme="minorHAnsi" w:cstheme="minorHAnsi"/>
          <w:color w:val="000000"/>
          <w:sz w:val="22"/>
          <w:szCs w:val="22"/>
        </w:rPr>
        <w:t xml:space="preserve"> </w:t>
      </w:r>
      <w:r w:rsidR="000C3FF9" w:rsidRPr="003B298F">
        <w:rPr>
          <w:rFonts w:asciiTheme="minorHAnsi" w:hAnsiTheme="minorHAnsi" w:cstheme="minorHAnsi"/>
          <w:color w:val="000000"/>
          <w:sz w:val="22"/>
          <w:szCs w:val="22"/>
        </w:rPr>
        <w:t>Orden HFP</w:t>
      </w:r>
      <w:r w:rsidRPr="003B298F">
        <w:rPr>
          <w:rFonts w:asciiTheme="minorHAnsi" w:hAnsiTheme="minorHAnsi" w:cstheme="minorHAnsi"/>
          <w:color w:val="000000"/>
          <w:sz w:val="22"/>
          <w:szCs w:val="22"/>
        </w:rPr>
        <w:t>/55/2023, de 24 de enero, relativa al análisis sistemático del riesgo de conflicto de interés en los procedimientos que ejecutan el Plan de Recuperación, Transformación y Resiliencia</w:t>
      </w:r>
    </w:p>
    <w:p w14:paraId="34260D9D" w14:textId="77777777" w:rsidR="007F5EFB" w:rsidRPr="003B298F" w:rsidRDefault="007F5EFB">
      <w:pPr>
        <w:pStyle w:val="Standard"/>
        <w:jc w:val="both"/>
        <w:rPr>
          <w:rFonts w:asciiTheme="minorHAnsi" w:hAnsiTheme="minorHAnsi" w:cstheme="minorHAnsi"/>
          <w:color w:val="000000"/>
          <w:sz w:val="22"/>
          <w:szCs w:val="22"/>
        </w:rPr>
      </w:pPr>
    </w:p>
    <w:p w14:paraId="32E50BCA" w14:textId="2756A8F7" w:rsidR="007F5EFB" w:rsidRPr="003B298F" w:rsidRDefault="00C802B4">
      <w:pPr>
        <w:pStyle w:val="Standard"/>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Corresponde al órgano de </w:t>
      </w:r>
      <w:r w:rsidR="000C3FF9" w:rsidRPr="003B298F">
        <w:rPr>
          <w:rFonts w:asciiTheme="minorHAnsi" w:hAnsiTheme="minorHAnsi" w:cstheme="minorHAnsi"/>
          <w:color w:val="000000"/>
          <w:sz w:val="22"/>
          <w:szCs w:val="22"/>
        </w:rPr>
        <w:t>contratación iniciar</w:t>
      </w:r>
      <w:r w:rsidRPr="003B298F">
        <w:rPr>
          <w:rFonts w:asciiTheme="minorHAnsi" w:hAnsiTheme="minorHAnsi" w:cstheme="minorHAnsi"/>
          <w:color w:val="000000"/>
          <w:sz w:val="22"/>
          <w:szCs w:val="22"/>
        </w:rPr>
        <w:t xml:space="preserve"> el análisis ex </w:t>
      </w:r>
      <w:r w:rsidR="000C3FF9" w:rsidRPr="003B298F">
        <w:rPr>
          <w:rFonts w:asciiTheme="minorHAnsi" w:hAnsiTheme="minorHAnsi" w:cstheme="minorHAnsi"/>
          <w:color w:val="000000"/>
          <w:sz w:val="22"/>
          <w:szCs w:val="22"/>
        </w:rPr>
        <w:t>ante de</w:t>
      </w:r>
      <w:r w:rsidRPr="003B298F">
        <w:rPr>
          <w:rFonts w:asciiTheme="minorHAnsi" w:hAnsiTheme="minorHAnsi" w:cstheme="minorHAnsi"/>
          <w:color w:val="000000"/>
          <w:sz w:val="22"/>
          <w:szCs w:val="22"/>
        </w:rPr>
        <w:t xml:space="preserve"> conflicto de interés </w:t>
      </w:r>
      <w:r w:rsidR="000C3FF9" w:rsidRPr="003B298F">
        <w:rPr>
          <w:rFonts w:asciiTheme="minorHAnsi" w:hAnsiTheme="minorHAnsi" w:cstheme="minorHAnsi"/>
          <w:color w:val="000000"/>
          <w:sz w:val="22"/>
          <w:szCs w:val="22"/>
        </w:rPr>
        <w:t>entre él</w:t>
      </w:r>
      <w:r w:rsidRPr="003B298F">
        <w:rPr>
          <w:rFonts w:asciiTheme="minorHAnsi" w:hAnsiTheme="minorHAnsi" w:cstheme="minorHAnsi"/>
          <w:color w:val="000000"/>
          <w:sz w:val="22"/>
          <w:szCs w:val="22"/>
        </w:rPr>
        <w:t xml:space="preserve"> mismo, los miembros del órgano colegiado de asistencia </w:t>
      </w:r>
      <w:r w:rsidR="00C52874" w:rsidRPr="003B298F">
        <w:rPr>
          <w:rFonts w:asciiTheme="minorHAnsi" w:hAnsiTheme="minorHAnsi" w:cstheme="minorHAnsi"/>
          <w:color w:val="000000"/>
          <w:sz w:val="22"/>
          <w:szCs w:val="22"/>
        </w:rPr>
        <w:t>al órgano</w:t>
      </w:r>
      <w:r w:rsidRPr="003B298F">
        <w:rPr>
          <w:rFonts w:asciiTheme="minorHAnsi" w:hAnsiTheme="minorHAnsi" w:cstheme="minorHAnsi"/>
          <w:color w:val="000000"/>
          <w:sz w:val="22"/>
          <w:szCs w:val="22"/>
        </w:rPr>
        <w:t xml:space="preserve"> de contratación y los licitadores antes de la fase de valoración de las ofertas.</w:t>
      </w:r>
    </w:p>
    <w:p w14:paraId="1802105D" w14:textId="77777777" w:rsidR="007F5EFB" w:rsidRPr="003B298F" w:rsidRDefault="00C802B4">
      <w:pPr>
        <w:pStyle w:val="Standard"/>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 </w:t>
      </w:r>
    </w:p>
    <w:p w14:paraId="223A7A4E" w14:textId="717F9A99"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Iniciado el procedimiento de análisis </w:t>
      </w:r>
      <w:r w:rsidRPr="003B298F">
        <w:rPr>
          <w:rFonts w:asciiTheme="minorHAnsi" w:hAnsiTheme="minorHAnsi" w:cstheme="minorHAnsi"/>
          <w:i/>
          <w:color w:val="000000"/>
          <w:sz w:val="22"/>
          <w:szCs w:val="22"/>
        </w:rPr>
        <w:t xml:space="preserve">ex ante </w:t>
      </w:r>
      <w:r w:rsidRPr="003B298F">
        <w:rPr>
          <w:rFonts w:asciiTheme="minorHAnsi" w:hAnsiTheme="minorHAnsi" w:cstheme="minorHAnsi"/>
          <w:color w:val="000000"/>
          <w:sz w:val="22"/>
          <w:szCs w:val="22"/>
        </w:rPr>
        <w:t xml:space="preserve">de riesgo de conflicto de interés, con carácter previo a la valoración de las </w:t>
      </w:r>
      <w:r w:rsidR="000C3FF9" w:rsidRPr="003B298F">
        <w:rPr>
          <w:rFonts w:asciiTheme="minorHAnsi" w:hAnsiTheme="minorHAnsi" w:cstheme="minorHAnsi"/>
          <w:color w:val="000000"/>
          <w:sz w:val="22"/>
          <w:szCs w:val="22"/>
        </w:rPr>
        <w:t>ofertas,</w:t>
      </w:r>
      <w:r w:rsidRPr="003B298F">
        <w:rPr>
          <w:rFonts w:asciiTheme="minorHAnsi" w:hAnsiTheme="minorHAnsi" w:cstheme="minorHAnsi"/>
          <w:color w:val="000000"/>
          <w:sz w:val="22"/>
          <w:szCs w:val="22"/>
        </w:rPr>
        <w:t xml:space="preserve"> el licitador deberá facilitar la información de la titularidad </w:t>
      </w:r>
      <w:r w:rsidR="000C3FF9" w:rsidRPr="003B298F">
        <w:rPr>
          <w:rFonts w:asciiTheme="minorHAnsi" w:hAnsiTheme="minorHAnsi" w:cstheme="minorHAnsi"/>
          <w:color w:val="000000"/>
          <w:sz w:val="22"/>
          <w:szCs w:val="22"/>
        </w:rPr>
        <w:t>real de</w:t>
      </w:r>
      <w:r w:rsidRPr="003B298F">
        <w:rPr>
          <w:rFonts w:asciiTheme="minorHAnsi" w:hAnsiTheme="minorHAnsi" w:cstheme="minorHAnsi"/>
          <w:color w:val="000000"/>
          <w:sz w:val="22"/>
          <w:szCs w:val="22"/>
        </w:rPr>
        <w:t xml:space="preserve"> la empresa objeto de consulta de la que la AEAT no disponga de esta </w:t>
      </w:r>
      <w:r w:rsidR="000C3FF9" w:rsidRPr="003B298F">
        <w:rPr>
          <w:rFonts w:asciiTheme="minorHAnsi" w:hAnsiTheme="minorHAnsi" w:cstheme="minorHAnsi"/>
          <w:color w:val="000000"/>
          <w:sz w:val="22"/>
          <w:szCs w:val="22"/>
        </w:rPr>
        <w:t>información y</w:t>
      </w:r>
      <w:r w:rsidRPr="003B298F">
        <w:rPr>
          <w:rFonts w:asciiTheme="minorHAnsi" w:hAnsiTheme="minorHAnsi" w:cstheme="minorHAnsi"/>
          <w:color w:val="000000"/>
          <w:sz w:val="22"/>
          <w:szCs w:val="22"/>
        </w:rPr>
        <w:t xml:space="preserve"> así se lo haya indicado al órgano mediante la correspondiente bandera </w:t>
      </w:r>
      <w:r w:rsidR="000C3FF9" w:rsidRPr="003B298F">
        <w:rPr>
          <w:rFonts w:asciiTheme="minorHAnsi" w:hAnsiTheme="minorHAnsi" w:cstheme="minorHAnsi"/>
          <w:color w:val="000000"/>
          <w:sz w:val="22"/>
          <w:szCs w:val="22"/>
        </w:rPr>
        <w:t>negra.</w:t>
      </w:r>
      <w:r w:rsidRPr="003B298F">
        <w:rPr>
          <w:rFonts w:asciiTheme="minorHAnsi" w:hAnsiTheme="minorHAnsi" w:cstheme="minorHAnsi"/>
          <w:color w:val="000000"/>
          <w:sz w:val="22"/>
          <w:szCs w:val="22"/>
        </w:rPr>
        <w:t xml:space="preserve"> A estos efectos estará a lo dispuesto en la </w:t>
      </w:r>
      <w:r w:rsidRPr="003B298F">
        <w:rPr>
          <w:rFonts w:asciiTheme="minorHAnsi" w:hAnsiTheme="minorHAnsi" w:cstheme="minorHAnsi"/>
          <w:b/>
          <w:bCs/>
          <w:color w:val="000000"/>
          <w:sz w:val="22"/>
          <w:szCs w:val="22"/>
        </w:rPr>
        <w:t xml:space="preserve">cláusula </w:t>
      </w:r>
      <w:r w:rsidR="000C3FF9" w:rsidRPr="003B298F">
        <w:rPr>
          <w:rFonts w:asciiTheme="minorHAnsi" w:hAnsiTheme="minorHAnsi" w:cstheme="minorHAnsi"/>
          <w:b/>
          <w:bCs/>
          <w:color w:val="000000"/>
          <w:sz w:val="22"/>
          <w:szCs w:val="22"/>
        </w:rPr>
        <w:t>22 de</w:t>
      </w:r>
      <w:r w:rsidRPr="003B298F">
        <w:rPr>
          <w:rFonts w:asciiTheme="minorHAnsi" w:hAnsiTheme="minorHAnsi" w:cstheme="minorHAnsi"/>
          <w:color w:val="000000"/>
          <w:sz w:val="22"/>
          <w:szCs w:val="22"/>
        </w:rPr>
        <w:t xml:space="preserve"> este pliego.</w:t>
      </w:r>
    </w:p>
    <w:p w14:paraId="3872D6DB" w14:textId="77777777" w:rsidR="007F5EFB" w:rsidRPr="003B298F" w:rsidRDefault="007F5EFB">
      <w:pPr>
        <w:pStyle w:val="Standard"/>
        <w:jc w:val="both"/>
        <w:rPr>
          <w:rFonts w:asciiTheme="minorHAnsi" w:hAnsiTheme="minorHAnsi" w:cstheme="minorHAnsi"/>
          <w:color w:val="000000"/>
          <w:sz w:val="22"/>
          <w:szCs w:val="22"/>
        </w:rPr>
      </w:pPr>
    </w:p>
    <w:p w14:paraId="28A96534"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color w:val="000000"/>
          <w:sz w:val="22"/>
          <w:szCs w:val="22"/>
        </w:rPr>
        <w:t>Será de aplicación obligatoria al contrato el plan de medidas antifraude y anticorrupción–incluyendo el conflicto de intereses-correspondiente al contrato.</w:t>
      </w:r>
    </w:p>
    <w:p w14:paraId="059C46F9" w14:textId="77777777" w:rsidR="007F5EFB" w:rsidRPr="003B298F" w:rsidRDefault="007F5EFB">
      <w:pPr>
        <w:pStyle w:val="Standard"/>
        <w:jc w:val="both"/>
        <w:rPr>
          <w:rFonts w:asciiTheme="minorHAnsi" w:hAnsiTheme="minorHAnsi" w:cstheme="minorHAnsi"/>
          <w:b/>
          <w:bCs/>
          <w:color w:val="000000"/>
          <w:sz w:val="22"/>
          <w:szCs w:val="22"/>
        </w:rPr>
      </w:pPr>
    </w:p>
    <w:p w14:paraId="575B7215"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color w:val="000000"/>
          <w:spacing w:val="-3"/>
          <w:sz w:val="22"/>
          <w:szCs w:val="22"/>
        </w:rPr>
        <w:t>Será obligatoria la cumplimentación de la Declaración de Ausencia de Conflicto de Intereses (DACI) por todos los intervinientes en el procedimiento de contratación, incluido el contratista y subcontratistas.</w:t>
      </w:r>
    </w:p>
    <w:p w14:paraId="6A346F3C"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rPr>
      </w:pPr>
    </w:p>
    <w:p w14:paraId="789C484E"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rPr>
      </w:pPr>
    </w:p>
    <w:p w14:paraId="1E8ECDAD" w14:textId="784232D2"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color w:val="000000"/>
          <w:spacing w:val="-3"/>
          <w:sz w:val="22"/>
          <w:szCs w:val="22"/>
        </w:rPr>
        <w:t>Será de aplicación el Reglamento (UE) 2016/679, del Parlamento Europeo y del consejo, de 27 de abril de 2016, relativo a la protección de datos de las personas físicas en lo que respecta al tratamiento de datos personales y a la libre circulación de estos datos y por el que se deroga la Directiva 95/46/</w:t>
      </w:r>
      <w:r w:rsidR="000C3FF9" w:rsidRPr="003B298F">
        <w:rPr>
          <w:rFonts w:asciiTheme="minorHAnsi" w:hAnsiTheme="minorHAnsi" w:cstheme="minorHAnsi"/>
          <w:color w:val="000000"/>
          <w:spacing w:val="-3"/>
          <w:sz w:val="22"/>
          <w:szCs w:val="22"/>
        </w:rPr>
        <w:t>CE (</w:t>
      </w:r>
      <w:r w:rsidRPr="003B298F">
        <w:rPr>
          <w:rFonts w:asciiTheme="minorHAnsi" w:hAnsiTheme="minorHAnsi" w:cstheme="minorHAnsi"/>
          <w:color w:val="000000"/>
          <w:spacing w:val="-3"/>
          <w:sz w:val="22"/>
          <w:szCs w:val="22"/>
        </w:rPr>
        <w:t xml:space="preserve">Reglamento </w:t>
      </w:r>
      <w:r w:rsidRPr="003B298F">
        <w:rPr>
          <w:rFonts w:asciiTheme="minorHAnsi" w:hAnsiTheme="minorHAnsi" w:cstheme="minorHAnsi"/>
          <w:color w:val="000000"/>
          <w:spacing w:val="-3"/>
          <w:sz w:val="22"/>
          <w:szCs w:val="22"/>
        </w:rPr>
        <w:lastRenderedPageBreak/>
        <w:t>general de protección de datos) y la Ley Orgánica 3/2018, de 5 de diciembre, de Protección de Datos Personales y Garantía de los derechos digitales o normas que las sustituyan.</w:t>
      </w:r>
    </w:p>
    <w:p w14:paraId="67752AB4" w14:textId="77777777" w:rsidR="007F5EFB" w:rsidRPr="003B298F" w:rsidRDefault="007F5EFB">
      <w:pPr>
        <w:pStyle w:val="yiv7545274596msonormal"/>
        <w:numPr>
          <w:ilvl w:val="0"/>
          <w:numId w:val="72"/>
        </w:numPr>
        <w:spacing w:before="0" w:after="0"/>
        <w:rPr>
          <w:rFonts w:asciiTheme="minorHAnsi" w:hAnsiTheme="minorHAnsi" w:cstheme="minorHAnsi"/>
          <w:color w:val="000000"/>
          <w:sz w:val="22"/>
          <w:szCs w:val="22"/>
        </w:rPr>
      </w:pPr>
    </w:p>
    <w:p w14:paraId="14F438D3" w14:textId="77777777" w:rsidR="007F5EFB" w:rsidRPr="00730C8C" w:rsidRDefault="00C802B4" w:rsidP="00730C8C">
      <w:pPr>
        <w:pStyle w:val="yiv7545274596msonormal"/>
        <w:numPr>
          <w:ilvl w:val="0"/>
          <w:numId w:val="2"/>
        </w:numPr>
        <w:shd w:val="clear" w:color="auto" w:fill="FFFFFF"/>
        <w:spacing w:before="0" w:after="0"/>
        <w:jc w:val="both"/>
        <w:rPr>
          <w:rFonts w:asciiTheme="minorHAnsi" w:hAnsiTheme="minorHAnsi" w:cstheme="minorHAnsi"/>
          <w:color w:val="000000"/>
          <w:sz w:val="22"/>
          <w:szCs w:val="22"/>
        </w:rPr>
      </w:pPr>
      <w:r w:rsidRPr="00730C8C">
        <w:rPr>
          <w:rFonts w:asciiTheme="minorHAnsi" w:hAnsiTheme="minorHAnsi" w:cstheme="minorHAnsi"/>
          <w:b/>
          <w:bCs/>
          <w:color w:val="000000"/>
          <w:sz w:val="22"/>
          <w:szCs w:val="22"/>
        </w:rPr>
        <w:t>3.2</w:t>
      </w:r>
      <w:r w:rsidRPr="00730C8C">
        <w:rPr>
          <w:rFonts w:asciiTheme="minorHAnsi" w:hAnsiTheme="minorHAnsi" w:cstheme="minorHAnsi"/>
          <w:color w:val="000000"/>
          <w:sz w:val="22"/>
          <w:szCs w:val="22"/>
        </w:rPr>
        <w:t xml:space="preserve"> Transparencia en la contratación pública</w:t>
      </w:r>
    </w:p>
    <w:p w14:paraId="7834ACAC" w14:textId="77777777" w:rsidR="007F5EFB" w:rsidRPr="00730C8C" w:rsidRDefault="007F5EFB" w:rsidP="00730C8C">
      <w:pPr>
        <w:pStyle w:val="yiv7545274596msonormal"/>
        <w:numPr>
          <w:ilvl w:val="0"/>
          <w:numId w:val="2"/>
        </w:numPr>
        <w:shd w:val="clear" w:color="auto" w:fill="FFFFFF"/>
        <w:spacing w:before="0" w:after="0"/>
        <w:jc w:val="both"/>
        <w:rPr>
          <w:rFonts w:asciiTheme="minorHAnsi" w:hAnsiTheme="minorHAnsi" w:cstheme="minorHAnsi"/>
          <w:color w:val="000000"/>
          <w:sz w:val="22"/>
          <w:szCs w:val="22"/>
        </w:rPr>
      </w:pPr>
    </w:p>
    <w:p w14:paraId="17D14144" w14:textId="367AB8B1" w:rsidR="007F5EFB" w:rsidRPr="00730C8C" w:rsidRDefault="00C802B4" w:rsidP="00F52FB7">
      <w:pPr>
        <w:pStyle w:val="yiv7545274596msonormal"/>
        <w:shd w:val="clear" w:color="auto" w:fill="FFFFFF"/>
        <w:spacing w:before="0" w:after="0"/>
        <w:jc w:val="both"/>
        <w:rPr>
          <w:rFonts w:asciiTheme="minorHAnsi" w:hAnsiTheme="minorHAnsi" w:cstheme="minorHAnsi"/>
          <w:color w:val="000000"/>
          <w:sz w:val="22"/>
          <w:szCs w:val="22"/>
        </w:rPr>
      </w:pPr>
      <w:r w:rsidRPr="00730C8C">
        <w:rPr>
          <w:rFonts w:asciiTheme="minorHAnsi" w:hAnsiTheme="minorHAnsi" w:cstheme="minorHAnsi"/>
          <w:color w:val="000000"/>
          <w:sz w:val="22"/>
          <w:szCs w:val="22"/>
        </w:rPr>
        <w:t xml:space="preserve">Serán de aplicación la Ley 1/2022, de 13 de abril, de la Generalitat, de Transparencia y Buen Gobierno de la </w:t>
      </w:r>
      <w:proofErr w:type="spellStart"/>
      <w:r w:rsidRPr="00730C8C">
        <w:rPr>
          <w:rFonts w:asciiTheme="minorHAnsi" w:hAnsiTheme="minorHAnsi" w:cstheme="minorHAnsi"/>
          <w:color w:val="000000"/>
          <w:sz w:val="22"/>
          <w:szCs w:val="22"/>
        </w:rPr>
        <w:t>Comunitat</w:t>
      </w:r>
      <w:proofErr w:type="spellEnd"/>
      <w:r w:rsidRPr="00730C8C">
        <w:rPr>
          <w:rFonts w:asciiTheme="minorHAnsi" w:hAnsiTheme="minorHAnsi" w:cstheme="minorHAnsi"/>
          <w:color w:val="000000"/>
          <w:sz w:val="22"/>
          <w:szCs w:val="22"/>
        </w:rPr>
        <w:t xml:space="preserve"> Valenciana y la Ley 19/2013, de 9 de diciembre, de transparencia, acceso a la información y buen Gobierno.</w:t>
      </w:r>
    </w:p>
    <w:p w14:paraId="3CE84A64" w14:textId="77777777" w:rsidR="00F52FB7" w:rsidRDefault="00F52FB7" w:rsidP="00F52FB7">
      <w:pPr>
        <w:pStyle w:val="yiv7545274596msonormal"/>
        <w:shd w:val="clear" w:color="auto" w:fill="FFFFFF"/>
        <w:spacing w:before="0" w:after="0"/>
        <w:ind w:left="511"/>
        <w:jc w:val="both"/>
        <w:rPr>
          <w:rFonts w:asciiTheme="minorHAnsi" w:hAnsiTheme="minorHAnsi" w:cstheme="minorHAnsi"/>
          <w:color w:val="000000"/>
          <w:sz w:val="22"/>
          <w:szCs w:val="22"/>
        </w:rPr>
      </w:pPr>
    </w:p>
    <w:p w14:paraId="51C18E11" w14:textId="691A9C3A" w:rsidR="007F5EFB" w:rsidRPr="00730C8C" w:rsidRDefault="00C802B4" w:rsidP="00F52FB7">
      <w:pPr>
        <w:pStyle w:val="yiv7545274596msonormal"/>
        <w:shd w:val="clear" w:color="auto" w:fill="FFFFFF"/>
        <w:spacing w:before="0" w:after="0"/>
        <w:jc w:val="both"/>
        <w:rPr>
          <w:rFonts w:asciiTheme="minorHAnsi" w:hAnsiTheme="minorHAnsi" w:cstheme="minorHAnsi"/>
          <w:color w:val="000000"/>
          <w:sz w:val="22"/>
          <w:szCs w:val="22"/>
        </w:rPr>
      </w:pPr>
      <w:r w:rsidRPr="00730C8C">
        <w:rPr>
          <w:rFonts w:asciiTheme="minorHAnsi" w:hAnsiTheme="minorHAnsi" w:cstheme="minorHAnsi"/>
          <w:color w:val="000000"/>
          <w:sz w:val="22"/>
          <w:szCs w:val="22"/>
        </w:rPr>
        <w:t xml:space="preserve">En este sentido, se dará publicidad y acceso a la información sujeta a publicidad activa recogida en el artículo 20 de la Ley 1/2022, dentro de los </w:t>
      </w:r>
      <w:r w:rsidR="00730C8C" w:rsidRPr="00730C8C">
        <w:rPr>
          <w:rFonts w:asciiTheme="minorHAnsi" w:hAnsiTheme="minorHAnsi" w:cstheme="minorHAnsi"/>
          <w:color w:val="000000"/>
          <w:sz w:val="22"/>
          <w:szCs w:val="22"/>
        </w:rPr>
        <w:t>límites</w:t>
      </w:r>
      <w:r w:rsidRPr="00730C8C">
        <w:rPr>
          <w:rFonts w:asciiTheme="minorHAnsi" w:hAnsiTheme="minorHAnsi" w:cstheme="minorHAnsi"/>
          <w:color w:val="000000"/>
          <w:sz w:val="22"/>
          <w:szCs w:val="22"/>
        </w:rPr>
        <w:t xml:space="preserve"> del Reglamento (UE) 2016/679, del Parlamento Europeo y del Consejo , de 27 de abril de 2016, relativo a la protección de datos de las personas físicas en lo que respecta al tratamiento de datos personales y a la libre circulación de estos datos y por el que se deroga la Directiva 95/46/CE y la Ley Orgánica 3/2018, de 5 de diciembre, de Protección de Datos Personales y Garantía de los derechos digitales o normas que las sustituyan, así como de lo previsto en la cláusula 16.10 de este pliego respecto a secretos técnicos o comerciales, a los aspectos confidenciales de las ofertas y a cualesquiera otras informaciones cuyo contenido pueda ser utilizado para falsear la competencia.</w:t>
      </w:r>
    </w:p>
    <w:p w14:paraId="0973FD24" w14:textId="77777777" w:rsidR="007F5EFB" w:rsidRPr="00730C8C" w:rsidRDefault="007F5EFB" w:rsidP="00730C8C">
      <w:pPr>
        <w:pStyle w:val="yiv7545274596msonormal"/>
        <w:numPr>
          <w:ilvl w:val="2"/>
          <w:numId w:val="2"/>
        </w:numPr>
        <w:shd w:val="clear" w:color="auto" w:fill="FFFFFF"/>
        <w:tabs>
          <w:tab w:val="left" w:pos="397"/>
        </w:tabs>
        <w:spacing w:before="0" w:after="0"/>
        <w:ind w:left="397" w:firstLine="397"/>
        <w:jc w:val="both"/>
        <w:rPr>
          <w:rFonts w:asciiTheme="minorHAnsi" w:hAnsiTheme="minorHAnsi" w:cstheme="minorHAnsi"/>
          <w:color w:val="000000"/>
          <w:sz w:val="22"/>
          <w:szCs w:val="22"/>
        </w:rPr>
      </w:pPr>
    </w:p>
    <w:p w14:paraId="41C3152F" w14:textId="77777777" w:rsidR="007F5EFB" w:rsidRPr="00730C8C" w:rsidRDefault="00C802B4" w:rsidP="00F52FB7">
      <w:pPr>
        <w:pStyle w:val="yiv7545274596msonormal"/>
        <w:shd w:val="clear" w:color="auto" w:fill="FFFFFF"/>
        <w:tabs>
          <w:tab w:val="left" w:pos="397"/>
        </w:tabs>
        <w:spacing w:before="0" w:after="0"/>
        <w:jc w:val="both"/>
        <w:rPr>
          <w:rFonts w:asciiTheme="minorHAnsi" w:hAnsiTheme="minorHAnsi" w:cstheme="minorHAnsi"/>
          <w:color w:val="000000"/>
          <w:sz w:val="22"/>
          <w:szCs w:val="22"/>
        </w:rPr>
      </w:pPr>
      <w:r w:rsidRPr="00730C8C">
        <w:rPr>
          <w:rFonts w:asciiTheme="minorHAnsi" w:hAnsiTheme="minorHAnsi" w:cstheme="minorHAnsi"/>
          <w:color w:val="000000"/>
          <w:sz w:val="22"/>
          <w:szCs w:val="22"/>
        </w:rPr>
        <w:t>A la formalización del contrato, el contratista se comprometerá a cumplir los principios y códigos de conducta elaborados por la Entidad contratante.</w:t>
      </w:r>
    </w:p>
    <w:p w14:paraId="7410945F" w14:textId="77777777" w:rsidR="007F5EFB" w:rsidRPr="003B298F" w:rsidRDefault="007F5EFB">
      <w:pPr>
        <w:pStyle w:val="yiv7545274596msonormal"/>
        <w:numPr>
          <w:ilvl w:val="2"/>
          <w:numId w:val="2"/>
        </w:numPr>
        <w:shd w:val="clear" w:color="auto" w:fill="FFFFFF"/>
        <w:tabs>
          <w:tab w:val="left" w:pos="0"/>
        </w:tabs>
        <w:spacing w:before="0" w:after="0"/>
        <w:ind w:left="0" w:firstLine="0"/>
        <w:jc w:val="both"/>
        <w:rPr>
          <w:rFonts w:asciiTheme="minorHAnsi" w:hAnsiTheme="minorHAnsi" w:cstheme="minorHAnsi"/>
          <w:color w:val="000000"/>
          <w:sz w:val="22"/>
          <w:szCs w:val="22"/>
          <w:shd w:val="clear" w:color="auto" w:fill="FFFF00"/>
        </w:rPr>
      </w:pPr>
    </w:p>
    <w:p w14:paraId="3B18FAB8" w14:textId="77777777" w:rsidR="007F5EFB" w:rsidRPr="003B298F" w:rsidRDefault="00C802B4">
      <w:pPr>
        <w:pStyle w:val="yiv7545274596msonormal"/>
        <w:numPr>
          <w:ilvl w:val="0"/>
          <w:numId w:val="2"/>
        </w:numPr>
        <w:tabs>
          <w:tab w:val="left" w:pos="0"/>
        </w:tabs>
        <w:spacing w:before="0" w:after="0"/>
        <w:ind w:left="0" w:firstLine="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3.3 </w:t>
      </w:r>
      <w:r w:rsidRPr="003B298F">
        <w:rPr>
          <w:rFonts w:asciiTheme="minorHAnsi" w:hAnsiTheme="minorHAnsi" w:cstheme="minorHAnsi"/>
          <w:color w:val="000000"/>
          <w:sz w:val="22"/>
          <w:szCs w:val="22"/>
        </w:rPr>
        <w:t>En lo que respecta al uso de medios electrónicos para la tramitación del expediente de contratación pública, se atenderá a lo expresamente dispuesto en la LCSP, especialmente a las Disposiciones Adicionales decimoquinta, decimosexta y decimoséptima, a las disposiciones de desarrollo, supletoriamente a lo dispuesto en la Ley 39/2015, de 1 de octubre, del Procedimiento Administrativo Común de las Administraciones Públicas y en la Ley 40/2015, de 1 de octubre, de Régimen Jurídico del Sector Público.</w:t>
      </w:r>
    </w:p>
    <w:p w14:paraId="48574893"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rPr>
      </w:pPr>
    </w:p>
    <w:p w14:paraId="5788002D"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3.4</w:t>
      </w:r>
      <w:r w:rsidRPr="003B298F">
        <w:rPr>
          <w:rFonts w:asciiTheme="minorHAnsi" w:hAnsiTheme="minorHAnsi" w:cstheme="minorHAnsi"/>
          <w:color w:val="000000"/>
          <w:spacing w:val="-3"/>
          <w:sz w:val="22"/>
          <w:szCs w:val="22"/>
        </w:rPr>
        <w:t xml:space="preserve"> El contrato se ajustará al contenido del presente Pliego Tipo de Cláusulas Administrativas Particulares. El presente pliego tipo de cláusulas administrativas particulares, el pliego de prescripciones técnicas particulares y sus Anexos, revestirán carácter contractual. El contrato se ajustará al contenido del presente Pliego Tipo de Cláusulas Administrativas Particulares y sus Anexos.</w:t>
      </w:r>
    </w:p>
    <w:p w14:paraId="177B90D9"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rPr>
      </w:pPr>
    </w:p>
    <w:p w14:paraId="7A7087C8"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3.5</w:t>
      </w:r>
      <w:r w:rsidRPr="003B298F">
        <w:rPr>
          <w:rFonts w:asciiTheme="minorHAnsi" w:hAnsiTheme="minorHAnsi" w:cstheme="minorHAnsi"/>
          <w:color w:val="000000"/>
          <w:spacing w:val="-3"/>
          <w:sz w:val="22"/>
          <w:szCs w:val="22"/>
        </w:rPr>
        <w:t xml:space="preserve"> En las </w:t>
      </w:r>
      <w:r w:rsidRPr="003B298F">
        <w:rPr>
          <w:rFonts w:asciiTheme="minorHAnsi" w:hAnsiTheme="minorHAnsi" w:cstheme="minorHAnsi"/>
          <w:bCs/>
          <w:color w:val="000000"/>
          <w:sz w:val="22"/>
          <w:szCs w:val="22"/>
          <w:lang w:eastAsia="es-ES"/>
        </w:rPr>
        <w:t xml:space="preserve">fases de </w:t>
      </w:r>
      <w:r w:rsidRPr="003B298F">
        <w:rPr>
          <w:rFonts w:asciiTheme="minorHAnsi" w:hAnsiTheme="minorHAnsi" w:cstheme="minorHAnsi"/>
          <w:color w:val="000000"/>
          <w:sz w:val="22"/>
          <w:szCs w:val="22"/>
          <w:lang w:eastAsia="es-ES"/>
        </w:rPr>
        <w:t>preparación, adjudicación, efectos, modificación y extinción</w:t>
      </w:r>
      <w:r w:rsidRPr="003B298F">
        <w:rPr>
          <w:rFonts w:asciiTheme="minorHAnsi" w:hAnsiTheme="minorHAnsi" w:cstheme="minorHAnsi"/>
          <w:color w:val="000000"/>
          <w:spacing w:val="-3"/>
          <w:sz w:val="22"/>
          <w:szCs w:val="22"/>
        </w:rPr>
        <w:t xml:space="preserve"> de los c</w:t>
      </w:r>
      <w:r w:rsidRPr="003B298F">
        <w:rPr>
          <w:rFonts w:asciiTheme="minorHAnsi" w:hAnsiTheme="minorHAnsi" w:cstheme="minorHAnsi"/>
          <w:bCs/>
          <w:color w:val="000000"/>
          <w:sz w:val="22"/>
          <w:szCs w:val="22"/>
          <w:lang w:eastAsia="es-ES"/>
        </w:rPr>
        <w:t xml:space="preserve">ontratos administrativos de obras, será de aplicación íntegramente este Pliego, sus Anexos, </w:t>
      </w:r>
      <w:r w:rsidRPr="003B298F">
        <w:rPr>
          <w:rFonts w:asciiTheme="minorHAnsi" w:hAnsiTheme="minorHAnsi" w:cstheme="minorHAnsi"/>
          <w:color w:val="000000"/>
          <w:sz w:val="22"/>
          <w:szCs w:val="22"/>
          <w:lang w:eastAsia="es-ES"/>
        </w:rPr>
        <w:t>además de la LCSP, sus disposiciones de desarrollo, y, supletoriamente, las restantes normas de derecho administrativo y, en su defecto, de derecho privado.</w:t>
      </w:r>
    </w:p>
    <w:p w14:paraId="4A15F147"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46D600BE"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3.6.</w:t>
      </w:r>
      <w:r w:rsidRPr="003B298F">
        <w:rPr>
          <w:rFonts w:asciiTheme="minorHAnsi" w:hAnsiTheme="minorHAnsi" w:cstheme="minorHAnsi"/>
          <w:color w:val="000000"/>
          <w:spacing w:val="-3"/>
          <w:sz w:val="22"/>
          <w:szCs w:val="22"/>
        </w:rPr>
        <w:t xml:space="preserve"> En caso de discordancia entre el presente pliego y sus Anexos con cualquiera del resto de los documentos contractuales, prevalecerá el pliego de cláusulas administrativas particulares, en el que se contienen los derechos y obligaciones que asumirán las partes del contrato.</w:t>
      </w:r>
    </w:p>
    <w:p w14:paraId="1AE74B99"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rPr>
      </w:pPr>
    </w:p>
    <w:p w14:paraId="364BE681"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3.7.</w:t>
      </w:r>
      <w:r w:rsidRPr="003B298F">
        <w:rPr>
          <w:rFonts w:asciiTheme="minorHAnsi" w:hAnsiTheme="minorHAnsi" w:cstheme="minorHAnsi"/>
          <w:color w:val="000000"/>
          <w:spacing w:val="-3"/>
          <w:sz w:val="22"/>
          <w:szCs w:val="22"/>
        </w:rPr>
        <w:t xml:space="preserve"> El desconocimiento del contrato en cualquiera de sus términos, de los documentos anexos que forman parte del mismo, o de las instrucciones, pliegos o normas de toda índole aprobadas por la Administración, que puedan ser de aplicación en la ejecución de lo pactado, no eximirá al contratista de la obligación de su cumplimiento.</w:t>
      </w:r>
    </w:p>
    <w:p w14:paraId="18D6A600"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rPr>
      </w:pPr>
    </w:p>
    <w:p w14:paraId="7DAB1E3F"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z w:val="22"/>
          <w:szCs w:val="22"/>
          <w:shd w:val="clear" w:color="auto" w:fill="FFFFFF"/>
        </w:rPr>
        <w:t>3.8.</w:t>
      </w:r>
      <w:r w:rsidRPr="003B298F">
        <w:rPr>
          <w:rFonts w:asciiTheme="minorHAnsi" w:hAnsiTheme="minorHAnsi" w:cstheme="minorHAnsi"/>
          <w:color w:val="000000"/>
          <w:sz w:val="22"/>
          <w:szCs w:val="22"/>
          <w:shd w:val="clear" w:color="auto" w:fill="FFFFFF"/>
        </w:rPr>
        <w:t xml:space="preserve"> Los plazos establecidos por días se entenderán referidos a días naturales, salvo que se indique expresamente que solo deben computarse los días hábiles. No obstante, si el último día del plazo fuera inhábil, este se entenderá prorrogado al primer día hábil siguiente.</w:t>
      </w:r>
    </w:p>
    <w:p w14:paraId="28B44555" w14:textId="77777777" w:rsidR="007F5EFB" w:rsidRPr="003B298F" w:rsidRDefault="007F5EFB">
      <w:pPr>
        <w:pStyle w:val="Standard"/>
        <w:jc w:val="both"/>
        <w:rPr>
          <w:rFonts w:asciiTheme="minorHAnsi" w:hAnsiTheme="minorHAnsi" w:cstheme="minorHAnsi"/>
          <w:b/>
          <w:color w:val="000000"/>
          <w:spacing w:val="-3"/>
          <w:sz w:val="22"/>
          <w:szCs w:val="22"/>
        </w:rPr>
      </w:pPr>
    </w:p>
    <w:p w14:paraId="26D49DD4" w14:textId="77777777" w:rsidR="007F5EFB" w:rsidRPr="003B298F" w:rsidRDefault="00C802B4">
      <w:pPr>
        <w:pStyle w:val="Standard"/>
        <w:spacing w:after="31"/>
        <w:jc w:val="both"/>
        <w:rPr>
          <w:rFonts w:asciiTheme="minorHAnsi" w:hAnsiTheme="minorHAnsi" w:cstheme="minorHAnsi"/>
          <w:sz w:val="22"/>
          <w:szCs w:val="22"/>
        </w:rPr>
      </w:pPr>
      <w:r w:rsidRPr="003B298F">
        <w:rPr>
          <w:rFonts w:asciiTheme="minorHAnsi" w:hAnsiTheme="minorHAnsi" w:cstheme="minorHAnsi"/>
          <w:b/>
          <w:bCs/>
          <w:color w:val="000000"/>
          <w:sz w:val="22"/>
          <w:szCs w:val="22"/>
        </w:rPr>
        <w:lastRenderedPageBreak/>
        <w:t>3.9.</w:t>
      </w:r>
      <w:r w:rsidRPr="003B298F">
        <w:rPr>
          <w:rFonts w:asciiTheme="minorHAnsi" w:hAnsiTheme="minorHAnsi" w:cstheme="minorHAnsi"/>
          <w:color w:val="000000"/>
          <w:sz w:val="22"/>
          <w:szCs w:val="22"/>
        </w:rPr>
        <w:t xml:space="preserve"> Los datos personales facilitados por los licitadores serán tratados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Las condiciones de licitud del tratamiento de datos son las siguientes:</w:t>
      </w:r>
    </w:p>
    <w:p w14:paraId="45B7A096" w14:textId="77777777" w:rsidR="007F5EFB" w:rsidRPr="003B298F" w:rsidRDefault="007F5EFB">
      <w:pPr>
        <w:pStyle w:val="Textbody"/>
        <w:spacing w:after="31"/>
        <w:jc w:val="both"/>
        <w:rPr>
          <w:rFonts w:asciiTheme="minorHAnsi" w:hAnsiTheme="minorHAnsi" w:cstheme="minorHAnsi"/>
          <w:b w:val="0"/>
          <w:color w:val="000000"/>
          <w:sz w:val="22"/>
          <w:szCs w:val="22"/>
        </w:rPr>
      </w:pPr>
    </w:p>
    <w:p w14:paraId="30987AC7" w14:textId="47C74B01" w:rsidR="007F5EFB" w:rsidRPr="003B298F" w:rsidRDefault="00C802B4">
      <w:pPr>
        <w:pStyle w:val="Textbody"/>
        <w:numPr>
          <w:ilvl w:val="0"/>
          <w:numId w:val="73"/>
        </w:numPr>
        <w:spacing w:after="31"/>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 xml:space="preserve">El otorgamiento voluntario de los datos personales necesarios para participar en el presente procedimiento de licitación supone su tratamiento para ejercicio de una misión realizada en interés público o en el ejercicio de poderes </w:t>
      </w:r>
      <w:r w:rsidR="00E269BE" w:rsidRPr="003B298F">
        <w:rPr>
          <w:rFonts w:asciiTheme="minorHAnsi" w:hAnsiTheme="minorHAnsi" w:cstheme="minorHAnsi"/>
          <w:b w:val="0"/>
          <w:color w:val="000000"/>
          <w:sz w:val="22"/>
          <w:szCs w:val="22"/>
        </w:rPr>
        <w:t>públicos de</w:t>
      </w:r>
      <w:r w:rsidRPr="003B298F">
        <w:rPr>
          <w:rFonts w:asciiTheme="minorHAnsi" w:hAnsiTheme="minorHAnsi" w:cstheme="minorHAnsi"/>
          <w:b w:val="0"/>
          <w:color w:val="000000"/>
          <w:sz w:val="22"/>
          <w:szCs w:val="22"/>
        </w:rPr>
        <w:t xml:space="preserve"> acuerdo con el art. 6.1.e) del RGPD.</w:t>
      </w:r>
    </w:p>
    <w:p w14:paraId="64AAE76D" w14:textId="77777777" w:rsidR="007F5EFB" w:rsidRPr="003B298F" w:rsidRDefault="00C802B4">
      <w:pPr>
        <w:pStyle w:val="Textbody"/>
        <w:numPr>
          <w:ilvl w:val="0"/>
          <w:numId w:val="73"/>
        </w:numPr>
        <w:spacing w:after="31"/>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Los datos facilitados por el licitador que resulte adjudicatario serán tratados para la ejecución del contrato de acuerdo con lo establecido en el artículo 6.1.b) del RGPD.</w:t>
      </w:r>
    </w:p>
    <w:p w14:paraId="0B7D3736" w14:textId="77777777" w:rsidR="007F5EFB" w:rsidRPr="003B298F" w:rsidRDefault="007F5EFB">
      <w:pPr>
        <w:pStyle w:val="Textbody"/>
        <w:spacing w:after="31"/>
        <w:jc w:val="both"/>
        <w:rPr>
          <w:rFonts w:asciiTheme="minorHAnsi" w:hAnsiTheme="minorHAnsi" w:cstheme="minorHAnsi"/>
          <w:b w:val="0"/>
          <w:color w:val="000000"/>
          <w:sz w:val="22"/>
          <w:szCs w:val="22"/>
        </w:rPr>
      </w:pPr>
    </w:p>
    <w:p w14:paraId="5DBBDAB2" w14:textId="77777777" w:rsidR="007F5EFB" w:rsidRPr="003B298F" w:rsidRDefault="00C802B4">
      <w:pPr>
        <w:pStyle w:val="Textbody"/>
        <w:spacing w:after="31"/>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Todo ello, en el ejercicio de las competencias atribuidas a la Administración licitante por la Ley 9/2017, de 8 de noviembre, de Contratos del Sector Público.</w:t>
      </w:r>
    </w:p>
    <w:p w14:paraId="0AC1D4D4" w14:textId="77777777" w:rsidR="007F5EFB" w:rsidRPr="003B298F" w:rsidRDefault="007F5EFB">
      <w:pPr>
        <w:pStyle w:val="Textbody"/>
        <w:spacing w:after="31"/>
        <w:jc w:val="both"/>
        <w:rPr>
          <w:rFonts w:asciiTheme="minorHAnsi" w:hAnsiTheme="minorHAnsi" w:cstheme="minorHAnsi"/>
          <w:b w:val="0"/>
          <w:color w:val="000000"/>
          <w:sz w:val="22"/>
          <w:szCs w:val="22"/>
        </w:rPr>
      </w:pPr>
    </w:p>
    <w:p w14:paraId="490E8DA6" w14:textId="77777777" w:rsidR="007F5EFB" w:rsidRPr="003B298F" w:rsidRDefault="00C802B4">
      <w:pPr>
        <w:pStyle w:val="Textbody"/>
        <w:spacing w:after="31"/>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En todo caso, el tratamiento de datos de los licitadores, adjudicatarios, sus representantes y, en el caso de concretar las condiciones de solvencia de acuerdo con el art. 76 LCSP, su personal junto con su cualificación profesional se realizará conforme a la política de protección de datos que se incluye como Anexo X del presente pliego.</w:t>
      </w:r>
    </w:p>
    <w:p w14:paraId="611C0AC4"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rPr>
      </w:pPr>
    </w:p>
    <w:p w14:paraId="0BD5D880"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 xml:space="preserve">4. </w:t>
      </w:r>
      <w:r w:rsidRPr="003B298F">
        <w:rPr>
          <w:rFonts w:asciiTheme="minorHAnsi" w:hAnsiTheme="minorHAnsi" w:cstheme="minorHAnsi"/>
          <w:b/>
          <w:color w:val="000000"/>
          <w:spacing w:val="-3"/>
          <w:sz w:val="22"/>
          <w:szCs w:val="22"/>
          <w:u w:val="single"/>
        </w:rPr>
        <w:t>APTITUD PARA CONTRATAR</w:t>
      </w:r>
    </w:p>
    <w:p w14:paraId="25DF4B11"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lang w:eastAsia="es-ES"/>
        </w:rPr>
      </w:pPr>
    </w:p>
    <w:p w14:paraId="024F973B"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bCs/>
          <w:color w:val="000000"/>
          <w:sz w:val="22"/>
          <w:szCs w:val="22"/>
        </w:rPr>
        <w:t>4.1.</w:t>
      </w:r>
      <w:r w:rsidRPr="003B298F">
        <w:rPr>
          <w:rFonts w:asciiTheme="minorHAnsi" w:hAnsiTheme="minorHAnsi" w:cstheme="minorHAnsi"/>
          <w:color w:val="000000"/>
          <w:sz w:val="22"/>
          <w:szCs w:val="22"/>
        </w:rPr>
        <w:t xml:space="preserve"> Solo podrán contratar con el sector público las personas físicas o jurídicas, españolas o extranjeras, a título individual o en unión temporal de empresarios, que tengan plena capacidad de obrar, no estén incursas en alguna prohibición para contratar de los artículos 71 y ss. de la LCSP, acrediten la solvencia económica, financiera y técnica exigidas o, en su caso, se encuentren debidamente clasificadas, cuenten con la habilitación empresarial o profesional que según el presente pliego sea exigible para la realización de las prestaciones que constituyan el objeto del contrato, y acrediten el cumplimiento de los restantes requisitos recogidos en este pliego.</w:t>
      </w:r>
    </w:p>
    <w:p w14:paraId="426973EC" w14:textId="77777777" w:rsidR="007F5EFB" w:rsidRPr="003B298F" w:rsidRDefault="007F5EFB">
      <w:pPr>
        <w:pStyle w:val="Standard"/>
        <w:jc w:val="both"/>
        <w:rPr>
          <w:rFonts w:asciiTheme="minorHAnsi" w:hAnsiTheme="minorHAnsi" w:cstheme="minorHAnsi"/>
          <w:color w:val="000000"/>
          <w:sz w:val="22"/>
          <w:szCs w:val="22"/>
        </w:rPr>
      </w:pPr>
    </w:p>
    <w:p w14:paraId="6290F522" w14:textId="77777777" w:rsidR="007F5EFB" w:rsidRPr="003B298F" w:rsidRDefault="00C802B4">
      <w:pPr>
        <w:pStyle w:val="Standard"/>
        <w:tabs>
          <w:tab w:val="left" w:pos="-1440"/>
          <w:tab w:val="left" w:pos="-720"/>
        </w:tabs>
        <w:spacing w:after="31"/>
        <w:jc w:val="both"/>
        <w:rPr>
          <w:rFonts w:asciiTheme="minorHAnsi" w:hAnsiTheme="minorHAnsi" w:cstheme="minorHAnsi"/>
          <w:color w:val="000000"/>
          <w:spacing w:val="-3"/>
          <w:sz w:val="22"/>
          <w:szCs w:val="22"/>
        </w:rPr>
      </w:pPr>
      <w:r w:rsidRPr="003B298F">
        <w:rPr>
          <w:rFonts w:asciiTheme="minorHAnsi" w:hAnsiTheme="minorHAnsi" w:cstheme="minorHAnsi"/>
          <w:color w:val="000000"/>
          <w:spacing w:val="-3"/>
          <w:sz w:val="22"/>
          <w:szCs w:val="22"/>
        </w:rPr>
        <w:t>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 siempre que no se vea limitada la concurrencia.</w:t>
      </w:r>
    </w:p>
    <w:p w14:paraId="6E19065F" w14:textId="77777777" w:rsidR="007F5EFB" w:rsidRPr="003B298F" w:rsidRDefault="00C802B4">
      <w:pPr>
        <w:pStyle w:val="Standard"/>
        <w:tabs>
          <w:tab w:val="left" w:pos="-1440"/>
          <w:tab w:val="left" w:pos="-720"/>
        </w:tabs>
        <w:spacing w:after="31"/>
        <w:jc w:val="both"/>
        <w:rPr>
          <w:rFonts w:asciiTheme="minorHAnsi" w:hAnsiTheme="minorHAnsi" w:cstheme="minorHAnsi"/>
          <w:color w:val="000000"/>
          <w:spacing w:val="-3"/>
          <w:sz w:val="22"/>
          <w:szCs w:val="22"/>
        </w:rPr>
      </w:pPr>
      <w:r w:rsidRPr="003B298F">
        <w:rPr>
          <w:rFonts w:asciiTheme="minorHAnsi" w:hAnsiTheme="minorHAnsi" w:cstheme="minorHAnsi"/>
          <w:color w:val="000000"/>
          <w:spacing w:val="-3"/>
          <w:sz w:val="22"/>
          <w:szCs w:val="22"/>
        </w:rPr>
        <w:t xml:space="preserve"> </w:t>
      </w:r>
    </w:p>
    <w:p w14:paraId="51164F5D" w14:textId="77777777" w:rsidR="007F5EFB" w:rsidRPr="003B298F" w:rsidRDefault="00C802B4">
      <w:pPr>
        <w:pStyle w:val="Standard"/>
        <w:tabs>
          <w:tab w:val="left" w:pos="-1440"/>
          <w:tab w:val="left" w:pos="-720"/>
        </w:tabs>
        <w:spacing w:after="31"/>
        <w:jc w:val="both"/>
        <w:rPr>
          <w:rFonts w:asciiTheme="minorHAnsi" w:hAnsiTheme="minorHAnsi" w:cstheme="minorHAnsi"/>
          <w:color w:val="000000"/>
          <w:spacing w:val="-3"/>
          <w:sz w:val="22"/>
          <w:szCs w:val="22"/>
        </w:rPr>
      </w:pPr>
      <w:r w:rsidRPr="003B298F">
        <w:rPr>
          <w:rFonts w:asciiTheme="minorHAnsi" w:hAnsiTheme="minorHAnsi" w:cstheme="minorHAnsi"/>
          <w:color w:val="000000"/>
          <w:spacing w:val="-3"/>
          <w:sz w:val="22"/>
          <w:szCs w:val="22"/>
        </w:rPr>
        <w:t>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14:paraId="5FEF8F81" w14:textId="77777777" w:rsidR="007F5EFB" w:rsidRPr="003B298F" w:rsidRDefault="007F5EFB">
      <w:pPr>
        <w:pStyle w:val="Standard"/>
        <w:jc w:val="both"/>
        <w:rPr>
          <w:rFonts w:asciiTheme="minorHAnsi" w:hAnsiTheme="minorHAnsi" w:cstheme="minorHAnsi"/>
          <w:color w:val="000000"/>
          <w:sz w:val="22"/>
          <w:szCs w:val="22"/>
        </w:rPr>
      </w:pPr>
    </w:p>
    <w:p w14:paraId="04613736" w14:textId="77777777" w:rsidR="007F5EFB" w:rsidRPr="003B298F" w:rsidRDefault="00C802B4">
      <w:pPr>
        <w:pStyle w:val="Textbody"/>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4.2. </w:t>
      </w:r>
      <w:r w:rsidRPr="003B298F">
        <w:rPr>
          <w:rFonts w:asciiTheme="minorHAnsi" w:hAnsiTheme="minorHAnsi" w:cstheme="minorHAnsi"/>
          <w:b w:val="0"/>
          <w:color w:val="000000"/>
          <w:sz w:val="22"/>
          <w:szCs w:val="22"/>
        </w:rPr>
        <w:t>Las circunstancias relativas a la capacidad, solvencia y ausencia de prohibiciones de contratar deberán concurrir en la fecha final de presentación de ofertas y subsistir en el momento de perfección del contrato.</w:t>
      </w:r>
    </w:p>
    <w:p w14:paraId="208FC2F3" w14:textId="77777777" w:rsidR="007F5EFB" w:rsidRPr="003B298F" w:rsidRDefault="007F5EFB">
      <w:pPr>
        <w:pStyle w:val="Textbody"/>
        <w:jc w:val="both"/>
        <w:rPr>
          <w:rFonts w:asciiTheme="minorHAnsi" w:hAnsiTheme="minorHAnsi" w:cstheme="minorHAnsi"/>
          <w:color w:val="000000"/>
          <w:sz w:val="22"/>
          <w:szCs w:val="22"/>
        </w:rPr>
      </w:pPr>
    </w:p>
    <w:p w14:paraId="46369DD2" w14:textId="77777777" w:rsidR="007F5EFB" w:rsidRPr="003B298F" w:rsidRDefault="00C802B4">
      <w:pPr>
        <w:pStyle w:val="Textbody"/>
        <w:jc w:val="both"/>
        <w:rPr>
          <w:rFonts w:asciiTheme="minorHAnsi" w:hAnsiTheme="minorHAnsi" w:cstheme="minorHAnsi"/>
          <w:sz w:val="22"/>
          <w:szCs w:val="22"/>
        </w:rPr>
      </w:pPr>
      <w:r w:rsidRPr="003B298F">
        <w:rPr>
          <w:rFonts w:asciiTheme="minorHAnsi" w:hAnsiTheme="minorHAnsi" w:cstheme="minorHAnsi"/>
          <w:color w:val="000000"/>
          <w:sz w:val="22"/>
          <w:szCs w:val="22"/>
        </w:rPr>
        <w:lastRenderedPageBreak/>
        <w:t xml:space="preserve">4.3. </w:t>
      </w:r>
      <w:r w:rsidRPr="003B298F">
        <w:rPr>
          <w:rFonts w:asciiTheme="minorHAnsi" w:hAnsiTheme="minorHAnsi" w:cstheme="minorHAnsi"/>
          <w:b w:val="0"/>
          <w:color w:val="000000"/>
          <w:sz w:val="22"/>
          <w:szCs w:val="22"/>
        </w:rPr>
        <w:t>Las personas jurídicas deben estar debidamente constituidas y el firmante de la proposición debe tener poder bastante para formular la oferta, y deberán cumplir lo dispuesto en el apartado 1 del artículo 66 de la LCSP.</w:t>
      </w:r>
    </w:p>
    <w:p w14:paraId="38516E4F" w14:textId="77777777" w:rsidR="007F5EFB" w:rsidRPr="003B298F" w:rsidRDefault="007F5EFB">
      <w:pPr>
        <w:pStyle w:val="Textbody"/>
        <w:jc w:val="both"/>
        <w:rPr>
          <w:rFonts w:asciiTheme="minorHAnsi" w:hAnsiTheme="minorHAnsi" w:cstheme="minorHAnsi"/>
          <w:color w:val="000000"/>
          <w:sz w:val="22"/>
          <w:szCs w:val="22"/>
        </w:rPr>
      </w:pPr>
    </w:p>
    <w:p w14:paraId="2701B18E" w14:textId="77777777" w:rsidR="007F5EFB" w:rsidRPr="003B298F" w:rsidRDefault="00C802B4">
      <w:pPr>
        <w:pStyle w:val="Textbody"/>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4.4. </w:t>
      </w:r>
      <w:r w:rsidRPr="003B298F">
        <w:rPr>
          <w:rFonts w:asciiTheme="minorHAnsi" w:hAnsiTheme="minorHAnsi" w:cstheme="minorHAnsi"/>
          <w:b w:val="0"/>
          <w:color w:val="000000"/>
          <w:sz w:val="22"/>
          <w:szCs w:val="22"/>
        </w:rPr>
        <w:t>Podrán contratar asimismo las empresas no españolas de Estados miembros de la Unión Europea o de los Estados signatarios del Acuerdo sobre el Espacio Económico Europeo que cumplan con lo dispuesto en el artículo 67 de la LCSP.</w:t>
      </w:r>
    </w:p>
    <w:p w14:paraId="07055ACC" w14:textId="77777777" w:rsidR="007F5EFB" w:rsidRPr="003B298F" w:rsidRDefault="007F5EFB">
      <w:pPr>
        <w:pStyle w:val="Textbody"/>
        <w:jc w:val="both"/>
        <w:rPr>
          <w:rFonts w:asciiTheme="minorHAnsi" w:hAnsiTheme="minorHAnsi" w:cstheme="minorHAnsi"/>
          <w:color w:val="000000"/>
          <w:sz w:val="22"/>
          <w:szCs w:val="22"/>
        </w:rPr>
      </w:pPr>
    </w:p>
    <w:p w14:paraId="7378FF26" w14:textId="77777777" w:rsidR="007F5EFB" w:rsidRPr="003B298F" w:rsidRDefault="00C802B4">
      <w:pPr>
        <w:pStyle w:val="Textbody"/>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4.5. </w:t>
      </w:r>
      <w:r w:rsidRPr="003B298F">
        <w:rPr>
          <w:rFonts w:asciiTheme="minorHAnsi" w:hAnsiTheme="minorHAnsi" w:cstheme="minorHAnsi"/>
          <w:b w:val="0"/>
          <w:color w:val="000000"/>
          <w:sz w:val="22"/>
          <w:szCs w:val="22"/>
        </w:rPr>
        <w:t>Respecto de las empresas no comunitarias regirá lo dispuesto en el artículo 68 de la LCSP.</w:t>
      </w:r>
    </w:p>
    <w:p w14:paraId="03E15A1B" w14:textId="77777777" w:rsidR="007F5EFB" w:rsidRPr="003B298F" w:rsidRDefault="007F5EFB">
      <w:pPr>
        <w:pStyle w:val="Textbody"/>
        <w:jc w:val="both"/>
        <w:rPr>
          <w:rFonts w:asciiTheme="minorHAnsi" w:hAnsiTheme="minorHAnsi" w:cstheme="minorHAnsi"/>
          <w:color w:val="000000"/>
          <w:sz w:val="22"/>
          <w:szCs w:val="22"/>
        </w:rPr>
      </w:pPr>
    </w:p>
    <w:p w14:paraId="774A76AD" w14:textId="77777777" w:rsidR="007F5EFB" w:rsidRPr="003B298F" w:rsidRDefault="00C802B4">
      <w:pPr>
        <w:pStyle w:val="Textbody"/>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4.6. </w:t>
      </w:r>
      <w:r w:rsidRPr="003B298F">
        <w:rPr>
          <w:rFonts w:asciiTheme="minorHAnsi" w:hAnsiTheme="minorHAnsi" w:cstheme="minorHAnsi"/>
          <w:b w:val="0"/>
          <w:color w:val="000000"/>
          <w:sz w:val="22"/>
          <w:szCs w:val="22"/>
        </w:rPr>
        <w:t xml:space="preserve">Se podrá contratar con licitadores o candidatos que participen conjuntamente mediante la constitución de una Unión Temporal de Empresas (UTE), rigiendo al efecto los requisitos y regulaciones previstos en el artículo 69 de la LCSP. El modelo de compromiso viene referido en el </w:t>
      </w:r>
      <w:r w:rsidRPr="003B298F">
        <w:rPr>
          <w:rFonts w:asciiTheme="minorHAnsi" w:hAnsiTheme="minorHAnsi" w:cstheme="minorHAnsi"/>
          <w:bCs/>
          <w:color w:val="000000"/>
          <w:sz w:val="22"/>
          <w:szCs w:val="22"/>
        </w:rPr>
        <w:t xml:space="preserve">Anexo VII </w:t>
      </w:r>
      <w:r w:rsidRPr="003B298F">
        <w:rPr>
          <w:rFonts w:asciiTheme="minorHAnsi" w:hAnsiTheme="minorHAnsi" w:cstheme="minorHAnsi"/>
          <w:b w:val="0"/>
          <w:color w:val="000000"/>
          <w:sz w:val="22"/>
          <w:szCs w:val="22"/>
        </w:rPr>
        <w:t>del presente pliego.</w:t>
      </w:r>
    </w:p>
    <w:p w14:paraId="7EB7C5E0" w14:textId="77777777" w:rsidR="007F5EFB" w:rsidRPr="003B298F" w:rsidRDefault="007F5EFB">
      <w:pPr>
        <w:pStyle w:val="Textbody"/>
        <w:tabs>
          <w:tab w:val="left" w:pos="0"/>
        </w:tabs>
        <w:jc w:val="both"/>
        <w:rPr>
          <w:rFonts w:asciiTheme="minorHAnsi" w:hAnsiTheme="minorHAnsi" w:cstheme="minorHAnsi"/>
          <w:b w:val="0"/>
          <w:color w:val="000000"/>
          <w:sz w:val="22"/>
          <w:szCs w:val="22"/>
          <w:u w:val="single"/>
        </w:rPr>
      </w:pPr>
    </w:p>
    <w:p w14:paraId="6B2F2C77" w14:textId="77777777" w:rsidR="007F5EFB" w:rsidRPr="003B298F" w:rsidRDefault="007F5EFB">
      <w:pPr>
        <w:pStyle w:val="Textbody"/>
        <w:tabs>
          <w:tab w:val="left" w:pos="0"/>
        </w:tabs>
        <w:jc w:val="both"/>
        <w:rPr>
          <w:rFonts w:asciiTheme="minorHAnsi" w:hAnsiTheme="minorHAnsi" w:cstheme="minorHAnsi"/>
          <w:b w:val="0"/>
          <w:color w:val="000000"/>
          <w:sz w:val="22"/>
          <w:szCs w:val="22"/>
          <w:u w:val="single"/>
        </w:rPr>
      </w:pPr>
    </w:p>
    <w:p w14:paraId="0BC9C872" w14:textId="77777777" w:rsidR="007F5EFB" w:rsidRPr="003B298F" w:rsidRDefault="00C802B4">
      <w:pPr>
        <w:pStyle w:val="Standard"/>
        <w:tabs>
          <w:tab w:val="left" w:pos="0"/>
        </w:tabs>
        <w:jc w:val="both"/>
        <w:rPr>
          <w:rFonts w:asciiTheme="minorHAnsi" w:hAnsiTheme="minorHAnsi" w:cstheme="minorHAnsi"/>
          <w:b/>
          <w:color w:val="000000"/>
          <w:sz w:val="22"/>
          <w:szCs w:val="22"/>
          <w:u w:val="single"/>
        </w:rPr>
      </w:pPr>
      <w:r w:rsidRPr="003B298F">
        <w:rPr>
          <w:rFonts w:asciiTheme="minorHAnsi" w:hAnsiTheme="minorHAnsi" w:cstheme="minorHAnsi"/>
          <w:b/>
          <w:color w:val="000000"/>
          <w:sz w:val="22"/>
          <w:szCs w:val="22"/>
          <w:u w:val="single"/>
        </w:rPr>
        <w:t>5. SOLVENCIA</w:t>
      </w:r>
    </w:p>
    <w:p w14:paraId="571B7097" w14:textId="77777777" w:rsidR="007F5EFB" w:rsidRPr="003B298F" w:rsidRDefault="007F5EFB">
      <w:pPr>
        <w:pStyle w:val="Standard"/>
        <w:suppressAutoHyphens w:val="0"/>
        <w:jc w:val="both"/>
        <w:rPr>
          <w:rFonts w:asciiTheme="minorHAnsi" w:hAnsiTheme="minorHAnsi" w:cstheme="minorHAnsi"/>
          <w:b/>
          <w:color w:val="000000"/>
          <w:sz w:val="22"/>
          <w:szCs w:val="22"/>
          <w:lang w:eastAsia="es-ES"/>
        </w:rPr>
      </w:pPr>
    </w:p>
    <w:p w14:paraId="52BB2D04" w14:textId="4F454193"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5.1.</w:t>
      </w:r>
      <w:r w:rsidRPr="003B298F">
        <w:rPr>
          <w:rFonts w:asciiTheme="minorHAnsi" w:hAnsiTheme="minorHAnsi" w:cstheme="minorHAnsi"/>
          <w:color w:val="000000"/>
          <w:sz w:val="22"/>
          <w:szCs w:val="22"/>
          <w:lang w:eastAsia="es-ES"/>
        </w:rPr>
        <w:t xml:space="preserve"> </w:t>
      </w:r>
      <w:r w:rsidRPr="003B298F">
        <w:rPr>
          <w:rFonts w:asciiTheme="minorHAnsi" w:hAnsiTheme="minorHAnsi" w:cstheme="minorHAnsi"/>
          <w:color w:val="000000"/>
          <w:sz w:val="22"/>
          <w:szCs w:val="22"/>
        </w:rPr>
        <w:t xml:space="preserve">Cuando según el </w:t>
      </w:r>
      <w:r w:rsidRPr="003B298F">
        <w:rPr>
          <w:rFonts w:asciiTheme="minorHAnsi" w:hAnsiTheme="minorHAnsi" w:cstheme="minorHAnsi"/>
          <w:b/>
          <w:color w:val="000000"/>
          <w:sz w:val="22"/>
          <w:szCs w:val="22"/>
        </w:rPr>
        <w:t>Apartado E del Anexo I de este pliego</w:t>
      </w:r>
      <w:r w:rsidRPr="003B298F">
        <w:rPr>
          <w:rFonts w:asciiTheme="minorHAnsi" w:hAnsiTheme="minorHAnsi" w:cstheme="minorHAnsi"/>
          <w:color w:val="000000"/>
          <w:sz w:val="22"/>
          <w:szCs w:val="22"/>
        </w:rPr>
        <w:t xml:space="preserve"> el contrato de obras tenga un valor estimado inferior a 500.000 euros, los licitadores deberán </w:t>
      </w:r>
      <w:r w:rsidR="00E269BE" w:rsidRPr="003B298F">
        <w:rPr>
          <w:rFonts w:asciiTheme="minorHAnsi" w:hAnsiTheme="minorHAnsi" w:cstheme="minorHAnsi"/>
          <w:color w:val="000000"/>
          <w:sz w:val="22"/>
          <w:szCs w:val="22"/>
        </w:rPr>
        <w:t>acred</w:t>
      </w:r>
      <w:r w:rsidR="00E269BE" w:rsidRPr="003B298F">
        <w:rPr>
          <w:rFonts w:asciiTheme="minorHAnsi" w:hAnsiTheme="minorHAnsi" w:cstheme="minorHAnsi"/>
          <w:color w:val="000000"/>
          <w:sz w:val="22"/>
          <w:szCs w:val="22"/>
          <w:lang w:eastAsia="es-ES"/>
        </w:rPr>
        <w:t>itar estar</w:t>
      </w:r>
      <w:r w:rsidRPr="003B298F">
        <w:rPr>
          <w:rFonts w:asciiTheme="minorHAnsi" w:hAnsiTheme="minorHAnsi" w:cstheme="minorHAnsi"/>
          <w:color w:val="000000"/>
          <w:sz w:val="22"/>
          <w:szCs w:val="22"/>
          <w:lang w:eastAsia="es-ES"/>
        </w:rPr>
        <w:t xml:space="preserve"> en posesión de las condiciones mínimas de solvencia económica y financiera y técnica que se especifican en el presente pliego.</w:t>
      </w:r>
    </w:p>
    <w:p w14:paraId="71BADC53"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28A34F3E"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5.2</w:t>
      </w:r>
      <w:r w:rsidRPr="003B298F">
        <w:rPr>
          <w:rFonts w:asciiTheme="minorHAnsi" w:hAnsiTheme="minorHAnsi" w:cstheme="minorHAnsi"/>
          <w:color w:val="000000"/>
          <w:sz w:val="22"/>
          <w:szCs w:val="22"/>
          <w:lang w:eastAsia="es-ES"/>
        </w:rPr>
        <w:t xml:space="preserve">. No obstante lo anterior, el empresario también podrá acreditar su solvencia mediante la clasificación en el grupo o subgrupo indicado en el </w:t>
      </w:r>
      <w:r w:rsidRPr="003B298F">
        <w:rPr>
          <w:rFonts w:asciiTheme="minorHAnsi" w:hAnsiTheme="minorHAnsi" w:cstheme="minorHAnsi"/>
          <w:b/>
          <w:bCs/>
          <w:color w:val="000000"/>
          <w:sz w:val="22"/>
          <w:szCs w:val="22"/>
          <w:lang w:eastAsia="es-ES"/>
        </w:rPr>
        <w:t>Apartado L del Anexo I.</w:t>
      </w:r>
    </w:p>
    <w:p w14:paraId="1C23D75D" w14:textId="77777777" w:rsidR="007F5EFB" w:rsidRPr="003B298F" w:rsidRDefault="007F5EFB">
      <w:pPr>
        <w:pStyle w:val="Standard"/>
        <w:suppressAutoHyphens w:val="0"/>
        <w:jc w:val="both"/>
        <w:rPr>
          <w:rFonts w:asciiTheme="minorHAnsi" w:hAnsiTheme="minorHAnsi" w:cstheme="minorHAnsi"/>
          <w:color w:val="000000"/>
          <w:sz w:val="22"/>
          <w:szCs w:val="22"/>
          <w:shd w:val="clear" w:color="auto" w:fill="FFFF00"/>
          <w:lang w:eastAsia="es-ES"/>
        </w:rPr>
      </w:pPr>
    </w:p>
    <w:p w14:paraId="2609DC75"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5.3 </w:t>
      </w:r>
      <w:r w:rsidRPr="003B298F">
        <w:rPr>
          <w:rFonts w:asciiTheme="minorHAnsi" w:hAnsiTheme="minorHAnsi" w:cstheme="minorHAnsi"/>
          <w:color w:val="000000"/>
          <w:sz w:val="22"/>
          <w:szCs w:val="22"/>
          <w:lang w:eastAsia="es-ES"/>
        </w:rPr>
        <w:t xml:space="preserve">Se eximirá a los licitadores de la acreditación de la solvencia económica y financiera y técnica </w:t>
      </w:r>
      <w:r w:rsidRPr="003B298F">
        <w:rPr>
          <w:rFonts w:asciiTheme="minorHAnsi" w:hAnsiTheme="minorHAnsi" w:cstheme="minorHAnsi"/>
          <w:b/>
          <w:bCs/>
          <w:color w:val="000000"/>
          <w:sz w:val="22"/>
          <w:szCs w:val="22"/>
          <w:lang w:eastAsia="es-ES"/>
        </w:rPr>
        <w:t xml:space="preserve">en el caso de contratos de obras cuyo valor estimado sea inferior a 200.000 euros </w:t>
      </w:r>
      <w:r w:rsidRPr="003B298F">
        <w:rPr>
          <w:rFonts w:asciiTheme="minorHAnsi" w:hAnsiTheme="minorHAnsi" w:cstheme="minorHAnsi"/>
          <w:color w:val="000000"/>
          <w:sz w:val="22"/>
          <w:szCs w:val="22"/>
          <w:lang w:eastAsia="es-ES"/>
        </w:rPr>
        <w:t xml:space="preserve">cuando, de acuerdo con </w:t>
      </w:r>
      <w:r w:rsidRPr="003B298F">
        <w:rPr>
          <w:rFonts w:asciiTheme="minorHAnsi" w:hAnsiTheme="minorHAnsi" w:cstheme="minorHAnsi"/>
          <w:b/>
          <w:bCs/>
          <w:color w:val="000000"/>
          <w:sz w:val="22"/>
          <w:szCs w:val="22"/>
          <w:lang w:eastAsia="es-ES"/>
        </w:rPr>
        <w:t xml:space="preserve">el Apartado C del Anexo I </w:t>
      </w:r>
      <w:r w:rsidRPr="003B298F">
        <w:rPr>
          <w:rFonts w:asciiTheme="minorHAnsi" w:hAnsiTheme="minorHAnsi" w:cstheme="minorHAnsi"/>
          <w:color w:val="000000"/>
          <w:sz w:val="22"/>
          <w:szCs w:val="22"/>
          <w:lang w:eastAsia="es-ES"/>
        </w:rPr>
        <w:t>de este pliego, que se tramiten por el procedimiento simplificado abreviado</w:t>
      </w:r>
    </w:p>
    <w:p w14:paraId="635B4DE4" w14:textId="77777777" w:rsidR="007F5EFB" w:rsidRPr="003B298F" w:rsidRDefault="007F5EFB">
      <w:pPr>
        <w:pStyle w:val="Standard"/>
        <w:suppressAutoHyphens w:val="0"/>
        <w:jc w:val="both"/>
        <w:rPr>
          <w:rFonts w:asciiTheme="minorHAnsi" w:hAnsiTheme="minorHAnsi" w:cstheme="minorHAnsi"/>
          <w:b/>
          <w:bCs/>
          <w:color w:val="000000"/>
          <w:sz w:val="22"/>
          <w:szCs w:val="22"/>
          <w:lang w:eastAsia="es-ES"/>
        </w:rPr>
      </w:pPr>
    </w:p>
    <w:p w14:paraId="40C8186B"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5.4. </w:t>
      </w:r>
      <w:r w:rsidRPr="003B298F">
        <w:rPr>
          <w:rFonts w:asciiTheme="minorHAnsi" w:hAnsiTheme="minorHAnsi" w:cstheme="minorHAnsi"/>
          <w:color w:val="000000"/>
          <w:sz w:val="22"/>
          <w:szCs w:val="22"/>
          <w:lang w:eastAsia="es-ES"/>
        </w:rPr>
        <w:t>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14:paraId="575D8C9F"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3AE8A21A" w14:textId="77777777" w:rsidR="007F5EFB" w:rsidRPr="003B298F" w:rsidRDefault="00C802B4">
      <w:pPr>
        <w:pStyle w:val="Standard"/>
        <w:suppressAutoHyphens w:val="0"/>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En las mismas condiciones, los empresarios que concurran agrupados en las uniones temporales podrán recurrir a las capacidades de entidades ajenas a la unión temporal.</w:t>
      </w:r>
    </w:p>
    <w:p w14:paraId="099FA055"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4BD68B09"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color w:val="000000"/>
          <w:sz w:val="22"/>
          <w:szCs w:val="22"/>
          <w:lang w:eastAsia="es-ES"/>
        </w:rPr>
        <w:t>Para estos casos en que una empresa desee recurrir a las capacidades de otras entidades, será preciso un</w:t>
      </w:r>
      <w:r w:rsidRPr="003B298F">
        <w:rPr>
          <w:rFonts w:asciiTheme="minorHAnsi" w:hAnsiTheme="minorHAnsi" w:cstheme="minorHAnsi"/>
          <w:color w:val="000000"/>
          <w:sz w:val="22"/>
          <w:szCs w:val="22"/>
          <w:shd w:val="clear" w:color="auto" w:fill="FFFFFF"/>
        </w:rPr>
        <w:t xml:space="preserve"> compromiso </w:t>
      </w:r>
      <w:r w:rsidRPr="003B298F">
        <w:rPr>
          <w:rFonts w:asciiTheme="minorHAnsi" w:hAnsiTheme="minorHAnsi" w:cstheme="minorHAnsi"/>
          <w:color w:val="000000"/>
          <w:sz w:val="22"/>
          <w:szCs w:val="22"/>
        </w:rPr>
        <w:t>por escrito de tales entidades, que se aportará por el licitador que hubiera obtenido la mejor puntuación</w:t>
      </w:r>
      <w:r w:rsidRPr="003B298F">
        <w:rPr>
          <w:rFonts w:asciiTheme="minorHAnsi" w:hAnsiTheme="minorHAnsi" w:cstheme="minorHAnsi"/>
          <w:color w:val="000000"/>
          <w:sz w:val="22"/>
          <w:szCs w:val="22"/>
          <w:lang w:eastAsia="es-ES"/>
        </w:rPr>
        <w:t>, tras serle requerido por la Mesa de contratación</w:t>
      </w:r>
      <w:r w:rsidRPr="003B298F">
        <w:rPr>
          <w:rFonts w:asciiTheme="minorHAnsi" w:hAnsiTheme="minorHAnsi" w:cstheme="minorHAnsi"/>
          <w:color w:val="000000"/>
          <w:sz w:val="22"/>
          <w:szCs w:val="22"/>
          <w:shd w:val="clear" w:color="auto" w:fill="FFFFFF"/>
        </w:rPr>
        <w:t>.</w:t>
      </w:r>
    </w:p>
    <w:p w14:paraId="00A0ADEB" w14:textId="77777777" w:rsidR="007F5EFB" w:rsidRPr="003B298F" w:rsidRDefault="007F5EFB">
      <w:pPr>
        <w:pStyle w:val="Standard"/>
        <w:suppressAutoHyphens w:val="0"/>
        <w:jc w:val="both"/>
        <w:rPr>
          <w:rFonts w:asciiTheme="minorHAnsi" w:hAnsiTheme="minorHAnsi" w:cstheme="minorHAnsi"/>
          <w:b/>
          <w:color w:val="000000"/>
          <w:sz w:val="22"/>
          <w:szCs w:val="22"/>
          <w:lang w:eastAsia="es-ES"/>
        </w:rPr>
      </w:pPr>
    </w:p>
    <w:p w14:paraId="2F3CB516"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 xml:space="preserve">5.5. </w:t>
      </w:r>
      <w:r w:rsidRPr="003B298F">
        <w:rPr>
          <w:rFonts w:asciiTheme="minorHAnsi" w:hAnsiTheme="minorHAnsi" w:cstheme="minorHAnsi"/>
          <w:color w:val="000000"/>
          <w:sz w:val="22"/>
          <w:szCs w:val="22"/>
          <w:lang w:eastAsia="es-ES"/>
        </w:rPr>
        <w:t xml:space="preserve">En el </w:t>
      </w:r>
      <w:r w:rsidRPr="003B298F">
        <w:rPr>
          <w:rFonts w:asciiTheme="minorHAnsi" w:hAnsiTheme="minorHAnsi" w:cstheme="minorHAnsi"/>
          <w:b/>
          <w:color w:val="000000"/>
          <w:sz w:val="22"/>
          <w:szCs w:val="22"/>
          <w:lang w:eastAsia="es-ES"/>
        </w:rPr>
        <w:t>Apartado L del Anexo I de este pliego</w:t>
      </w:r>
      <w:r w:rsidRPr="003B298F">
        <w:rPr>
          <w:rFonts w:asciiTheme="minorHAnsi" w:hAnsiTheme="minorHAnsi" w:cstheme="minorHAnsi"/>
          <w:color w:val="000000"/>
          <w:sz w:val="22"/>
          <w:szCs w:val="22"/>
          <w:lang w:eastAsia="es-ES"/>
        </w:rPr>
        <w:t xml:space="preserve"> se especifica si se prevén formas de responsabilidad conjunta en la ejecución del contrato para los casos en que una empresa recurra a las capacidades de otras entidades en lo que respecta a los criterios relativos a la solvencia económica y financiera.</w:t>
      </w:r>
    </w:p>
    <w:p w14:paraId="46FBE6FB" w14:textId="77777777" w:rsidR="007F5EFB" w:rsidRPr="003B298F" w:rsidRDefault="007F5EFB">
      <w:pPr>
        <w:pStyle w:val="Standard"/>
        <w:suppressAutoHyphens w:val="0"/>
        <w:jc w:val="both"/>
        <w:rPr>
          <w:rFonts w:asciiTheme="minorHAnsi" w:hAnsiTheme="minorHAnsi" w:cstheme="minorHAnsi"/>
          <w:b/>
          <w:bCs/>
          <w:color w:val="000000"/>
          <w:sz w:val="22"/>
          <w:szCs w:val="22"/>
          <w:lang w:eastAsia="es-ES"/>
        </w:rPr>
      </w:pPr>
    </w:p>
    <w:p w14:paraId="48D9164B"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5.6. </w:t>
      </w:r>
      <w:r w:rsidRPr="003B298F">
        <w:rPr>
          <w:rFonts w:asciiTheme="minorHAnsi" w:hAnsiTheme="minorHAnsi" w:cstheme="minorHAnsi"/>
          <w:bCs/>
          <w:color w:val="000000"/>
          <w:sz w:val="22"/>
          <w:szCs w:val="22"/>
          <w:lang w:eastAsia="es-ES"/>
        </w:rPr>
        <w:t>E</w:t>
      </w:r>
      <w:r w:rsidRPr="003B298F">
        <w:rPr>
          <w:rFonts w:asciiTheme="minorHAnsi" w:hAnsiTheme="minorHAnsi" w:cstheme="minorHAnsi"/>
          <w:color w:val="000000"/>
          <w:sz w:val="22"/>
          <w:szCs w:val="22"/>
          <w:lang w:eastAsia="es-ES"/>
        </w:rPr>
        <w:t xml:space="preserve">n el </w:t>
      </w:r>
      <w:r w:rsidRPr="003B298F">
        <w:rPr>
          <w:rFonts w:asciiTheme="minorHAnsi" w:hAnsiTheme="minorHAnsi" w:cstheme="minorHAnsi"/>
          <w:b/>
          <w:color w:val="000000"/>
          <w:sz w:val="22"/>
          <w:szCs w:val="22"/>
          <w:lang w:eastAsia="es-ES"/>
        </w:rPr>
        <w:t>Apartado L del Anexo I de este pliego</w:t>
      </w:r>
      <w:r w:rsidRPr="003B298F">
        <w:rPr>
          <w:rFonts w:asciiTheme="minorHAnsi" w:hAnsiTheme="minorHAnsi" w:cstheme="minorHAnsi"/>
          <w:color w:val="000000"/>
          <w:sz w:val="22"/>
          <w:szCs w:val="22"/>
          <w:lang w:eastAsia="es-ES"/>
        </w:rPr>
        <w:t xml:space="preserve"> se especifica si se exige que determinadas partes o trabajos, en atención a su especial naturaleza, han de ser ejecutadas directamente por el propio licitador o, en el caso de una oferta presentada por una unión de empresarios, por un participante en la misma, indicándose en tal caso los trabajos concretos.</w:t>
      </w:r>
    </w:p>
    <w:p w14:paraId="4B391B01" w14:textId="77777777" w:rsidR="007F5EFB" w:rsidRPr="003B298F" w:rsidRDefault="007F5EFB">
      <w:pPr>
        <w:pStyle w:val="Standard"/>
        <w:suppressAutoHyphens w:val="0"/>
        <w:jc w:val="both"/>
        <w:rPr>
          <w:rFonts w:asciiTheme="minorHAnsi" w:hAnsiTheme="minorHAnsi" w:cstheme="minorHAnsi"/>
          <w:b/>
          <w:bCs/>
          <w:color w:val="000000"/>
          <w:sz w:val="22"/>
          <w:szCs w:val="22"/>
          <w:lang w:eastAsia="es-ES"/>
        </w:rPr>
      </w:pPr>
    </w:p>
    <w:p w14:paraId="68CDD472"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lastRenderedPageBreak/>
        <w:t xml:space="preserve">5.7. </w:t>
      </w:r>
      <w:r w:rsidRPr="003B298F">
        <w:rPr>
          <w:rFonts w:asciiTheme="minorHAnsi" w:hAnsiTheme="minorHAnsi" w:cstheme="minorHAnsi"/>
          <w:color w:val="000000"/>
          <w:sz w:val="22"/>
          <w:szCs w:val="22"/>
          <w:lang w:eastAsia="es-ES"/>
        </w:rPr>
        <w:t xml:space="preserve">En el </w:t>
      </w:r>
      <w:r w:rsidRPr="003B298F">
        <w:rPr>
          <w:rFonts w:asciiTheme="minorHAnsi" w:hAnsiTheme="minorHAnsi" w:cstheme="minorHAnsi"/>
          <w:b/>
          <w:color w:val="000000"/>
          <w:sz w:val="22"/>
          <w:szCs w:val="22"/>
          <w:lang w:eastAsia="es-ES"/>
        </w:rPr>
        <w:t>Apartado L del Anexo I de este pliego</w:t>
      </w:r>
      <w:r w:rsidRPr="003B298F">
        <w:rPr>
          <w:rFonts w:asciiTheme="minorHAnsi" w:hAnsiTheme="minorHAnsi" w:cstheme="minorHAnsi"/>
          <w:color w:val="000000"/>
          <w:sz w:val="22"/>
          <w:szCs w:val="22"/>
          <w:lang w:eastAsia="es-ES"/>
        </w:rPr>
        <w:t xml:space="preserve"> se especifica si se exige a las personas jurídicas (como posible concreción de </w:t>
      </w:r>
      <w:r w:rsidRPr="003B298F">
        <w:rPr>
          <w:rFonts w:asciiTheme="minorHAnsi" w:hAnsiTheme="minorHAnsi" w:cstheme="minorHAnsi"/>
          <w:bCs/>
          <w:color w:val="000000"/>
          <w:sz w:val="22"/>
          <w:szCs w:val="22"/>
          <w:lang w:eastAsia="es-ES"/>
        </w:rPr>
        <w:t xml:space="preserve">las condiciones de solvencia) </w:t>
      </w:r>
      <w:r w:rsidRPr="003B298F">
        <w:rPr>
          <w:rFonts w:asciiTheme="minorHAnsi" w:hAnsiTheme="minorHAnsi" w:cstheme="minorHAnsi"/>
          <w:color w:val="000000"/>
          <w:sz w:val="22"/>
          <w:szCs w:val="22"/>
          <w:lang w:eastAsia="es-ES"/>
        </w:rPr>
        <w:t>que detallen en la oferta los nombres y la cualificación profesional del personal responsable de ejecutar la prestación</w:t>
      </w:r>
      <w:r w:rsidRPr="003B298F">
        <w:rPr>
          <w:rFonts w:asciiTheme="minorHAnsi" w:hAnsiTheme="minorHAnsi" w:cstheme="minorHAnsi"/>
          <w:bCs/>
          <w:color w:val="000000"/>
          <w:sz w:val="22"/>
          <w:szCs w:val="22"/>
          <w:lang w:eastAsia="es-ES"/>
        </w:rPr>
        <w:t>.</w:t>
      </w:r>
    </w:p>
    <w:p w14:paraId="3B5C0683" w14:textId="77777777" w:rsidR="007F5EFB" w:rsidRPr="003B298F" w:rsidRDefault="007F5EFB">
      <w:pPr>
        <w:pStyle w:val="Standard"/>
        <w:tabs>
          <w:tab w:val="left" w:pos="-1440"/>
          <w:tab w:val="left" w:pos="-720"/>
        </w:tabs>
        <w:ind w:right="11"/>
        <w:jc w:val="both"/>
        <w:rPr>
          <w:rFonts w:asciiTheme="minorHAnsi" w:hAnsiTheme="minorHAnsi" w:cstheme="minorHAnsi"/>
          <w:b/>
          <w:bCs/>
          <w:color w:val="000000"/>
          <w:sz w:val="22"/>
          <w:szCs w:val="22"/>
          <w:lang w:eastAsia="es-ES"/>
        </w:rPr>
      </w:pPr>
    </w:p>
    <w:p w14:paraId="5472950C" w14:textId="761E7316" w:rsidR="007F5EFB" w:rsidRPr="003B298F" w:rsidRDefault="00C802B4">
      <w:pPr>
        <w:pStyle w:val="Standard"/>
        <w:tabs>
          <w:tab w:val="left" w:pos="-1440"/>
          <w:tab w:val="left" w:pos="-720"/>
        </w:tabs>
        <w:ind w:right="11"/>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5.8.</w:t>
      </w:r>
      <w:r w:rsidRPr="003B298F">
        <w:rPr>
          <w:rFonts w:asciiTheme="minorHAnsi" w:hAnsiTheme="minorHAnsi" w:cstheme="minorHAnsi"/>
          <w:color w:val="000000"/>
          <w:sz w:val="22"/>
          <w:szCs w:val="22"/>
          <w:lang w:eastAsia="es-ES"/>
        </w:rPr>
        <w:t xml:space="preserve"> </w:t>
      </w:r>
      <w:r w:rsidRPr="003B298F">
        <w:rPr>
          <w:rFonts w:asciiTheme="minorHAnsi" w:hAnsiTheme="minorHAnsi" w:cstheme="minorHAnsi"/>
          <w:bCs/>
          <w:color w:val="000000"/>
          <w:sz w:val="22"/>
          <w:szCs w:val="22"/>
          <w:lang w:eastAsia="es-ES"/>
        </w:rPr>
        <w:t>E</w:t>
      </w:r>
      <w:r w:rsidRPr="003B298F">
        <w:rPr>
          <w:rFonts w:asciiTheme="minorHAnsi" w:hAnsiTheme="minorHAnsi" w:cstheme="minorHAnsi"/>
          <w:color w:val="000000"/>
          <w:sz w:val="22"/>
          <w:szCs w:val="22"/>
          <w:lang w:eastAsia="es-ES"/>
        </w:rPr>
        <w:t xml:space="preserve">n el </w:t>
      </w:r>
      <w:r w:rsidRPr="003B298F">
        <w:rPr>
          <w:rFonts w:asciiTheme="minorHAnsi" w:hAnsiTheme="minorHAnsi" w:cstheme="minorHAnsi"/>
          <w:b/>
          <w:color w:val="000000"/>
          <w:sz w:val="22"/>
          <w:szCs w:val="22"/>
          <w:lang w:eastAsia="es-ES"/>
        </w:rPr>
        <w:t>Apartado L del Anexo I de este pliego</w:t>
      </w:r>
      <w:r w:rsidRPr="003B298F">
        <w:rPr>
          <w:rFonts w:asciiTheme="minorHAnsi" w:hAnsiTheme="minorHAnsi" w:cstheme="minorHAnsi"/>
          <w:color w:val="000000"/>
          <w:sz w:val="22"/>
          <w:szCs w:val="22"/>
          <w:lang w:eastAsia="es-ES"/>
        </w:rPr>
        <w:t xml:space="preserve"> se especifica si se exige que, además de acreditar su solvencia, los licitadores han de comprometerse a dedicar o adscribir a la ejecución del contrato medios personales o materiales.</w:t>
      </w:r>
      <w:r w:rsidRPr="003B298F">
        <w:rPr>
          <w:rFonts w:asciiTheme="minorHAnsi" w:hAnsiTheme="minorHAnsi" w:cstheme="minorHAnsi"/>
          <w:color w:val="000000"/>
          <w:spacing w:val="-3"/>
          <w:sz w:val="22"/>
          <w:szCs w:val="22"/>
        </w:rPr>
        <w:t xml:space="preserve"> Dichos medios deberán detallarse en la oferta y, a tal efecto, e</w:t>
      </w:r>
      <w:r w:rsidRPr="003B298F">
        <w:rPr>
          <w:rFonts w:asciiTheme="minorHAnsi" w:hAnsiTheme="minorHAnsi" w:cstheme="minorHAnsi"/>
          <w:color w:val="000000"/>
          <w:spacing w:val="-3"/>
          <w:sz w:val="22"/>
          <w:szCs w:val="22"/>
          <w:lang w:eastAsia="es-ES"/>
        </w:rPr>
        <w:t xml:space="preserve">n </w:t>
      </w:r>
      <w:r w:rsidR="00E269BE" w:rsidRPr="003B298F">
        <w:rPr>
          <w:rFonts w:asciiTheme="minorHAnsi" w:hAnsiTheme="minorHAnsi" w:cstheme="minorHAnsi"/>
          <w:color w:val="000000"/>
          <w:spacing w:val="-3"/>
          <w:sz w:val="22"/>
          <w:szCs w:val="22"/>
          <w:lang w:eastAsia="es-ES"/>
        </w:rPr>
        <w:t xml:space="preserve">el </w:t>
      </w:r>
      <w:r w:rsidR="00E269BE" w:rsidRPr="00E269BE">
        <w:rPr>
          <w:rFonts w:asciiTheme="minorHAnsi" w:hAnsiTheme="minorHAnsi" w:cstheme="minorHAnsi"/>
          <w:b/>
          <w:bCs/>
          <w:color w:val="000000"/>
          <w:sz w:val="22"/>
          <w:szCs w:val="22"/>
          <w:lang w:eastAsia="es-ES"/>
        </w:rPr>
        <w:t>Anexo</w:t>
      </w:r>
      <w:r w:rsidRPr="003B298F">
        <w:rPr>
          <w:rFonts w:asciiTheme="minorHAnsi" w:hAnsiTheme="minorHAnsi" w:cstheme="minorHAnsi"/>
          <w:b/>
          <w:bCs/>
          <w:color w:val="000000"/>
          <w:sz w:val="22"/>
          <w:szCs w:val="22"/>
          <w:lang w:eastAsia="es-ES"/>
        </w:rPr>
        <w:t xml:space="preserve"> II</w:t>
      </w:r>
      <w:r w:rsidRPr="003B298F">
        <w:rPr>
          <w:rFonts w:asciiTheme="minorHAnsi" w:hAnsiTheme="minorHAnsi" w:cstheme="minorHAnsi"/>
          <w:bCs/>
          <w:color w:val="000000"/>
          <w:sz w:val="22"/>
          <w:szCs w:val="22"/>
          <w:lang w:eastAsia="es-ES"/>
        </w:rPr>
        <w:t xml:space="preserve"> </w:t>
      </w:r>
      <w:r w:rsidRPr="003B298F">
        <w:rPr>
          <w:rFonts w:asciiTheme="minorHAnsi" w:hAnsiTheme="minorHAnsi" w:cstheme="minorHAnsi"/>
          <w:b/>
          <w:color w:val="000000"/>
          <w:sz w:val="22"/>
          <w:szCs w:val="22"/>
          <w:lang w:eastAsia="es-ES"/>
        </w:rPr>
        <w:t>de este pliego</w:t>
      </w:r>
      <w:r w:rsidRPr="003B298F">
        <w:rPr>
          <w:rFonts w:asciiTheme="minorHAnsi" w:hAnsiTheme="minorHAnsi" w:cstheme="minorHAnsi"/>
          <w:color w:val="000000"/>
          <w:sz w:val="22"/>
          <w:szCs w:val="22"/>
          <w:lang w:eastAsia="es-ES"/>
        </w:rPr>
        <w:t xml:space="preserve"> o </w:t>
      </w:r>
      <w:r w:rsidRPr="003B298F">
        <w:rPr>
          <w:rFonts w:asciiTheme="minorHAnsi" w:hAnsiTheme="minorHAnsi" w:cstheme="minorHAnsi"/>
          <w:b/>
          <w:bCs/>
          <w:color w:val="000000"/>
          <w:sz w:val="22"/>
          <w:szCs w:val="22"/>
          <w:lang w:eastAsia="es-ES"/>
        </w:rPr>
        <w:t>Anexo III si se trata d</w:t>
      </w:r>
      <w:r w:rsidRPr="003B298F">
        <w:rPr>
          <w:rFonts w:asciiTheme="minorHAnsi" w:hAnsiTheme="minorHAnsi" w:cstheme="minorHAnsi"/>
          <w:b/>
          <w:color w:val="000000"/>
          <w:sz w:val="22"/>
          <w:szCs w:val="22"/>
          <w:lang w:eastAsia="es-ES"/>
        </w:rPr>
        <w:t xml:space="preserve">e contratos de obras de valor estimado inferior a 200.000 euros o se presenta la oferta en sobre único, </w:t>
      </w:r>
      <w:r w:rsidRPr="003B298F">
        <w:rPr>
          <w:rFonts w:asciiTheme="minorHAnsi" w:hAnsiTheme="minorHAnsi" w:cstheme="minorHAnsi"/>
          <w:bCs/>
          <w:color w:val="000000"/>
          <w:sz w:val="22"/>
          <w:szCs w:val="22"/>
          <w:lang w:eastAsia="es-ES"/>
        </w:rPr>
        <w:t xml:space="preserve">se contiene el </w:t>
      </w:r>
      <w:r w:rsidRPr="003B298F">
        <w:rPr>
          <w:rFonts w:asciiTheme="minorHAnsi" w:hAnsiTheme="minorHAnsi" w:cstheme="minorHAnsi"/>
          <w:color w:val="000000"/>
          <w:sz w:val="22"/>
          <w:szCs w:val="22"/>
          <w:lang w:eastAsia="es-ES"/>
        </w:rPr>
        <w:t>modelo de declaración de adscripción de medios.</w:t>
      </w:r>
    </w:p>
    <w:p w14:paraId="4ACCD5CF" w14:textId="77777777" w:rsidR="007F5EFB" w:rsidRPr="003B298F" w:rsidRDefault="007F5EFB">
      <w:pPr>
        <w:pStyle w:val="Standard"/>
        <w:tabs>
          <w:tab w:val="left" w:pos="-1440"/>
          <w:tab w:val="left" w:pos="-720"/>
        </w:tabs>
        <w:ind w:right="11"/>
        <w:jc w:val="both"/>
        <w:rPr>
          <w:rFonts w:asciiTheme="minorHAnsi" w:hAnsiTheme="minorHAnsi" w:cstheme="minorHAnsi"/>
          <w:color w:val="000000"/>
          <w:sz w:val="22"/>
          <w:szCs w:val="22"/>
        </w:rPr>
      </w:pPr>
    </w:p>
    <w:p w14:paraId="2F3347FB" w14:textId="77777777" w:rsidR="007F5EFB" w:rsidRPr="003B298F" w:rsidRDefault="00C802B4">
      <w:pPr>
        <w:pStyle w:val="Standard"/>
        <w:tabs>
          <w:tab w:val="left" w:pos="-1440"/>
          <w:tab w:val="left" w:pos="-720"/>
        </w:tabs>
        <w:ind w:right="11"/>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Estos compromisos de adscripción de medios tienen el carácter de obligaciones esenciales en caso de que se incumplan por el adjudicatario, con los efectos previstos en los artículos 211 y 192.2 de la LCSP.</w:t>
      </w:r>
    </w:p>
    <w:p w14:paraId="5DF70F22" w14:textId="77777777" w:rsidR="007F5EFB" w:rsidRPr="003B298F" w:rsidRDefault="007F5EFB">
      <w:pPr>
        <w:pStyle w:val="Standard"/>
        <w:tabs>
          <w:tab w:val="left" w:pos="-1440"/>
          <w:tab w:val="left" w:pos="-720"/>
        </w:tabs>
        <w:ind w:right="11"/>
        <w:jc w:val="both"/>
        <w:rPr>
          <w:rFonts w:asciiTheme="minorHAnsi" w:hAnsiTheme="minorHAnsi" w:cstheme="minorHAnsi"/>
          <w:b/>
          <w:color w:val="000000"/>
          <w:spacing w:val="-3"/>
          <w:sz w:val="22"/>
          <w:szCs w:val="22"/>
          <w:u w:val="single"/>
        </w:rPr>
      </w:pPr>
    </w:p>
    <w:p w14:paraId="6A0C8149" w14:textId="77777777" w:rsidR="007F5EFB" w:rsidRPr="003B298F" w:rsidRDefault="00C802B4">
      <w:pPr>
        <w:pStyle w:val="Standard"/>
        <w:tabs>
          <w:tab w:val="left" w:pos="-1440"/>
          <w:tab w:val="left" w:pos="-720"/>
        </w:tabs>
        <w:ind w:right="11"/>
        <w:jc w:val="both"/>
        <w:rPr>
          <w:rFonts w:asciiTheme="minorHAnsi" w:hAnsiTheme="minorHAnsi" w:cstheme="minorHAnsi"/>
          <w:b/>
          <w:color w:val="000000"/>
          <w:sz w:val="22"/>
          <w:szCs w:val="22"/>
          <w:u w:val="single"/>
        </w:rPr>
      </w:pPr>
      <w:r w:rsidRPr="003B298F">
        <w:rPr>
          <w:rFonts w:asciiTheme="minorHAnsi" w:hAnsiTheme="minorHAnsi" w:cstheme="minorHAnsi"/>
          <w:b/>
          <w:color w:val="000000"/>
          <w:sz w:val="22"/>
          <w:szCs w:val="22"/>
          <w:u w:val="single"/>
        </w:rPr>
        <w:t>6. CLASIFICACIÓN DE LAS EMPRESAS</w:t>
      </w:r>
    </w:p>
    <w:p w14:paraId="7CC8C9F9" w14:textId="77777777" w:rsidR="007F5EFB" w:rsidRPr="003B298F" w:rsidRDefault="007F5EFB">
      <w:pPr>
        <w:pStyle w:val="Standard"/>
        <w:tabs>
          <w:tab w:val="left" w:pos="-1440"/>
          <w:tab w:val="left" w:pos="-720"/>
        </w:tabs>
        <w:ind w:right="11"/>
        <w:jc w:val="both"/>
        <w:rPr>
          <w:rFonts w:asciiTheme="minorHAnsi" w:hAnsiTheme="minorHAnsi" w:cstheme="minorHAnsi"/>
          <w:b/>
          <w:color w:val="000000"/>
          <w:sz w:val="22"/>
          <w:szCs w:val="22"/>
          <w:u w:val="single"/>
        </w:rPr>
      </w:pPr>
    </w:p>
    <w:p w14:paraId="3DF94A58" w14:textId="77777777" w:rsidR="007F5EFB" w:rsidRPr="003B298F" w:rsidRDefault="00C802B4">
      <w:pPr>
        <w:pStyle w:val="Standard"/>
        <w:tabs>
          <w:tab w:val="left" w:pos="-1440"/>
          <w:tab w:val="left" w:pos="-720"/>
        </w:tabs>
        <w:ind w:right="11"/>
        <w:jc w:val="both"/>
        <w:rPr>
          <w:rFonts w:asciiTheme="minorHAnsi" w:hAnsiTheme="minorHAnsi" w:cstheme="minorHAnsi"/>
          <w:sz w:val="22"/>
          <w:szCs w:val="22"/>
        </w:rPr>
      </w:pPr>
      <w:r w:rsidRPr="003B298F">
        <w:rPr>
          <w:rFonts w:asciiTheme="minorHAnsi" w:hAnsiTheme="minorHAnsi" w:cstheme="minorHAnsi"/>
          <w:b/>
          <w:color w:val="000000"/>
          <w:sz w:val="22"/>
          <w:szCs w:val="22"/>
        </w:rPr>
        <w:t xml:space="preserve">6.1. </w:t>
      </w:r>
      <w:r w:rsidRPr="003B298F">
        <w:rPr>
          <w:rFonts w:asciiTheme="minorHAnsi" w:hAnsiTheme="minorHAnsi" w:cstheme="minorHAnsi"/>
          <w:color w:val="000000"/>
          <w:sz w:val="22"/>
          <w:szCs w:val="22"/>
        </w:rPr>
        <w:t xml:space="preserve">Cuando el valor estimado del contrato sea igual o superior a 500.000 euros se exigirá la clasificación que figura en el </w:t>
      </w:r>
      <w:r w:rsidRPr="003B298F">
        <w:rPr>
          <w:rFonts w:asciiTheme="minorHAnsi" w:hAnsiTheme="minorHAnsi" w:cstheme="minorHAnsi"/>
          <w:b/>
          <w:bCs/>
          <w:color w:val="000000"/>
          <w:sz w:val="22"/>
          <w:szCs w:val="22"/>
        </w:rPr>
        <w:t xml:space="preserve">Apartado L del Anexo I </w:t>
      </w:r>
      <w:r w:rsidRPr="003B298F">
        <w:rPr>
          <w:rFonts w:asciiTheme="minorHAnsi" w:hAnsiTheme="minorHAnsi" w:cstheme="minorHAnsi"/>
          <w:color w:val="000000"/>
          <w:sz w:val="22"/>
          <w:szCs w:val="22"/>
        </w:rPr>
        <w:t>del presente pliego.</w:t>
      </w:r>
    </w:p>
    <w:p w14:paraId="1FA5F999" w14:textId="77777777" w:rsidR="007F5EFB" w:rsidRPr="003B298F" w:rsidRDefault="007F5EFB">
      <w:pPr>
        <w:pStyle w:val="Standard"/>
        <w:tabs>
          <w:tab w:val="left" w:pos="-1440"/>
          <w:tab w:val="left" w:pos="-720"/>
        </w:tabs>
        <w:ind w:right="11"/>
        <w:jc w:val="both"/>
        <w:rPr>
          <w:rFonts w:asciiTheme="minorHAnsi" w:hAnsiTheme="minorHAnsi" w:cstheme="minorHAnsi"/>
          <w:color w:val="000000"/>
          <w:sz w:val="22"/>
          <w:szCs w:val="22"/>
          <w:shd w:val="clear" w:color="auto" w:fill="FFFF00"/>
        </w:rPr>
      </w:pPr>
    </w:p>
    <w:p w14:paraId="3D651E13" w14:textId="77777777" w:rsidR="007F5EFB" w:rsidRPr="003B298F" w:rsidRDefault="00C802B4">
      <w:pPr>
        <w:pStyle w:val="Standard"/>
        <w:tabs>
          <w:tab w:val="left" w:pos="-1440"/>
          <w:tab w:val="left" w:pos="-720"/>
        </w:tabs>
        <w:ind w:right="11"/>
        <w:jc w:val="both"/>
        <w:rPr>
          <w:rFonts w:asciiTheme="minorHAnsi" w:hAnsiTheme="minorHAnsi" w:cstheme="minorHAnsi"/>
          <w:sz w:val="22"/>
          <w:szCs w:val="22"/>
        </w:rPr>
      </w:pPr>
      <w:r w:rsidRPr="003B298F">
        <w:rPr>
          <w:rFonts w:asciiTheme="minorHAnsi" w:hAnsiTheme="minorHAnsi" w:cstheme="minorHAnsi"/>
          <w:b/>
          <w:color w:val="000000"/>
          <w:sz w:val="22"/>
          <w:szCs w:val="22"/>
        </w:rPr>
        <w:t>6.2.</w:t>
      </w:r>
      <w:r w:rsidRPr="003B298F">
        <w:rPr>
          <w:rFonts w:asciiTheme="minorHAnsi" w:hAnsiTheme="minorHAnsi" w:cstheme="minorHAnsi"/>
          <w:color w:val="000000"/>
          <w:sz w:val="22"/>
          <w:szCs w:val="22"/>
        </w:rPr>
        <w:t xml:space="preserve"> La clasificación será exigible igualmente al cesionario de un contrato en el caso en que hubiese sido requerida al cedente.</w:t>
      </w:r>
    </w:p>
    <w:p w14:paraId="6B3FA148" w14:textId="77777777" w:rsidR="007F5EFB" w:rsidRPr="003B298F" w:rsidRDefault="007F5EFB">
      <w:pPr>
        <w:pStyle w:val="Standard"/>
        <w:suppressAutoHyphens w:val="0"/>
        <w:jc w:val="both"/>
        <w:rPr>
          <w:rFonts w:asciiTheme="minorHAnsi" w:hAnsiTheme="minorHAnsi" w:cstheme="minorHAnsi"/>
          <w:color w:val="000000"/>
          <w:sz w:val="22"/>
          <w:szCs w:val="22"/>
          <w:shd w:val="clear" w:color="auto" w:fill="00CCFF"/>
        </w:rPr>
      </w:pPr>
    </w:p>
    <w:p w14:paraId="031B33F5"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rPr>
        <w:t>6.3.</w:t>
      </w:r>
      <w:r w:rsidRPr="003B298F">
        <w:rPr>
          <w:rFonts w:asciiTheme="minorHAnsi" w:hAnsiTheme="minorHAnsi" w:cstheme="minorHAnsi"/>
          <w:color w:val="000000"/>
          <w:sz w:val="22"/>
          <w:szCs w:val="22"/>
        </w:rPr>
        <w:t xml:space="preserve"> No será exigible la clasificación a los empresarios no españoles de Estados miembros de la Unión Europea o de Estados signatarios del Acuerdo sobre el Espacio Económico Europeo, ya concurran al contrato aisladamente o integrados en una unión, sin perjuicio de la obligación de acreditar su solvencia.</w:t>
      </w:r>
    </w:p>
    <w:p w14:paraId="45A4E797" w14:textId="77777777" w:rsidR="007F5EFB" w:rsidRPr="003B298F" w:rsidRDefault="007F5EFB">
      <w:pPr>
        <w:pStyle w:val="Standard"/>
        <w:suppressAutoHyphens w:val="0"/>
        <w:rPr>
          <w:rFonts w:asciiTheme="minorHAnsi" w:hAnsiTheme="minorHAnsi" w:cstheme="minorHAnsi"/>
          <w:color w:val="000000"/>
          <w:sz w:val="22"/>
          <w:szCs w:val="22"/>
          <w:shd w:val="clear" w:color="auto" w:fill="FFFF99"/>
        </w:rPr>
      </w:pPr>
    </w:p>
    <w:p w14:paraId="62555E6D"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6.4. </w:t>
      </w:r>
      <w:r w:rsidRPr="003B298F">
        <w:rPr>
          <w:rFonts w:asciiTheme="minorHAnsi" w:hAnsiTheme="minorHAnsi" w:cstheme="minorHAnsi"/>
          <w:color w:val="000000"/>
          <w:sz w:val="22"/>
          <w:szCs w:val="22"/>
        </w:rPr>
        <w:t>A los efectos de valorar y apreciar la concurrencia del requisito de clasificación, respecto de los empresarios nacionales que concurran agrupados se atenderá a las características acumuladas de cada uno de ellos, expresadas en sus respectivas clasificaciones. En todo caso, será necesario para proceder a esta acumulación que todas las empresas hayan obtenido previamente la clasificación como empresa de obras.</w:t>
      </w:r>
    </w:p>
    <w:p w14:paraId="001472E3"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2B882889" w14:textId="77777777" w:rsidR="007F5EFB" w:rsidRPr="003B298F" w:rsidRDefault="00C802B4">
      <w:pPr>
        <w:pStyle w:val="NormalWeb"/>
        <w:spacing w:before="0" w:after="0"/>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Para los casos en que sea exigible la clasificación y concurran en unión temporal  empresarios nacionales, extranjeros que no sean nacionales de un Estado miembro de la Unión Europea ni de un Estado signatario del Acuerdo sobre el Espacio Económico Europeo y extranjeros que sean nacionales de un Estado miembro de la Unión Europea o de un Estado signatario del Acuerdo sobre el Espacio Económico Europeo, los que pertenezcan a los dos primeros grupos deberán acreditar su clasificación, y estos últimos su solvencia económica, financiera y técnica .</w:t>
      </w:r>
    </w:p>
    <w:p w14:paraId="74C9941C" w14:textId="77777777" w:rsidR="007F5EFB" w:rsidRPr="003B298F" w:rsidRDefault="007F5EFB">
      <w:pPr>
        <w:pStyle w:val="Standard"/>
        <w:tabs>
          <w:tab w:val="left" w:pos="-1440"/>
          <w:tab w:val="left" w:pos="-720"/>
        </w:tabs>
        <w:ind w:right="11"/>
        <w:jc w:val="both"/>
        <w:rPr>
          <w:rFonts w:asciiTheme="minorHAnsi" w:hAnsiTheme="minorHAnsi" w:cstheme="minorHAnsi"/>
          <w:b/>
          <w:color w:val="000000"/>
          <w:sz w:val="22"/>
          <w:szCs w:val="22"/>
          <w:u w:val="single"/>
        </w:rPr>
      </w:pPr>
    </w:p>
    <w:p w14:paraId="7443E79C" w14:textId="77777777" w:rsidR="007F5EFB" w:rsidRPr="003B298F" w:rsidRDefault="00C802B4">
      <w:pPr>
        <w:pStyle w:val="Standard"/>
        <w:tabs>
          <w:tab w:val="left" w:pos="-1440"/>
          <w:tab w:val="left" w:pos="-720"/>
        </w:tabs>
        <w:ind w:right="11"/>
        <w:jc w:val="both"/>
        <w:rPr>
          <w:rFonts w:asciiTheme="minorHAnsi" w:hAnsiTheme="minorHAnsi" w:cstheme="minorHAnsi"/>
          <w:sz w:val="22"/>
          <w:szCs w:val="22"/>
        </w:rPr>
      </w:pPr>
      <w:r w:rsidRPr="003B298F">
        <w:rPr>
          <w:rFonts w:asciiTheme="minorHAnsi" w:hAnsiTheme="minorHAnsi" w:cstheme="minorHAnsi"/>
          <w:b/>
          <w:color w:val="000000"/>
          <w:sz w:val="22"/>
          <w:szCs w:val="22"/>
          <w:u w:val="single"/>
        </w:rPr>
        <w:t xml:space="preserve">7. ACREDITACIÓN DE LA CAPACIDAD DE OBRAR, DE LA </w:t>
      </w:r>
      <w:r w:rsidRPr="003B298F">
        <w:rPr>
          <w:rFonts w:asciiTheme="minorHAnsi" w:hAnsiTheme="minorHAnsi" w:cstheme="minorHAnsi"/>
          <w:b/>
          <w:bCs/>
          <w:color w:val="000000"/>
          <w:sz w:val="22"/>
          <w:szCs w:val="22"/>
          <w:u w:val="single"/>
          <w:lang w:eastAsia="es-ES"/>
        </w:rPr>
        <w:t>NO CONCURRENCIA DE</w:t>
      </w:r>
      <w:r w:rsidRPr="003B298F">
        <w:rPr>
          <w:rFonts w:asciiTheme="minorHAnsi" w:hAnsiTheme="minorHAnsi" w:cstheme="minorHAnsi"/>
          <w:b/>
          <w:color w:val="000000"/>
          <w:sz w:val="22"/>
          <w:szCs w:val="22"/>
          <w:u w:val="single"/>
        </w:rPr>
        <w:t xml:space="preserve"> PROHIBICIONES DE CONTRATAR Y DE LA SOLVENCIA. INCOMPATIBILIDADES. CLÁSULAS DE INTEGRIDAD</w:t>
      </w:r>
      <w:r w:rsidRPr="003B298F">
        <w:rPr>
          <w:rFonts w:asciiTheme="minorHAnsi" w:hAnsiTheme="minorHAnsi" w:cstheme="minorHAnsi"/>
          <w:b/>
          <w:color w:val="000000"/>
          <w:sz w:val="22"/>
          <w:szCs w:val="22"/>
        </w:rPr>
        <w:t>.</w:t>
      </w:r>
    </w:p>
    <w:p w14:paraId="6C194C2C" w14:textId="77777777" w:rsidR="007F5EFB" w:rsidRPr="003B298F" w:rsidRDefault="007F5EFB">
      <w:pPr>
        <w:pStyle w:val="Standard"/>
        <w:tabs>
          <w:tab w:val="left" w:pos="-1440"/>
          <w:tab w:val="left" w:pos="-720"/>
        </w:tabs>
        <w:ind w:right="11"/>
        <w:jc w:val="both"/>
        <w:rPr>
          <w:rFonts w:asciiTheme="minorHAnsi" w:hAnsiTheme="minorHAnsi" w:cstheme="minorHAnsi"/>
          <w:b/>
          <w:color w:val="000000"/>
          <w:sz w:val="22"/>
          <w:szCs w:val="22"/>
          <w:u w:val="single"/>
        </w:rPr>
      </w:pPr>
    </w:p>
    <w:p w14:paraId="218C219B" w14:textId="77777777" w:rsidR="007F5EFB" w:rsidRPr="003B298F" w:rsidRDefault="00C802B4">
      <w:pPr>
        <w:pStyle w:val="NormalWeb"/>
        <w:tabs>
          <w:tab w:val="left" w:pos="-1440"/>
          <w:tab w:val="left" w:pos="-720"/>
        </w:tabs>
        <w:spacing w:before="0" w:after="158"/>
        <w:ind w:right="11"/>
        <w:jc w:val="both"/>
        <w:rPr>
          <w:rFonts w:asciiTheme="minorHAnsi" w:hAnsiTheme="minorHAnsi" w:cstheme="minorHAnsi"/>
          <w:sz w:val="22"/>
          <w:szCs w:val="22"/>
        </w:rPr>
      </w:pPr>
      <w:r w:rsidRPr="003B298F">
        <w:rPr>
          <w:rFonts w:asciiTheme="minorHAnsi" w:hAnsiTheme="minorHAnsi" w:cstheme="minorHAnsi"/>
          <w:b/>
          <w:color w:val="000000"/>
          <w:sz w:val="22"/>
          <w:szCs w:val="22"/>
        </w:rPr>
        <w:t>7.1. En virtud del artículo 159.4 de la LCSP, el  Anexo II</w:t>
      </w:r>
      <w:r w:rsidRPr="003B298F">
        <w:rPr>
          <w:rFonts w:asciiTheme="minorHAnsi" w:hAnsiTheme="minorHAnsi" w:cstheme="minorHAnsi"/>
          <w:color w:val="000000"/>
          <w:sz w:val="22"/>
          <w:szCs w:val="22"/>
        </w:rPr>
        <w:t xml:space="preserve"> </w:t>
      </w:r>
      <w:r w:rsidRPr="003B298F">
        <w:rPr>
          <w:rFonts w:asciiTheme="minorHAnsi" w:hAnsiTheme="minorHAnsi" w:cstheme="minorHAnsi"/>
          <w:b/>
          <w:bCs/>
          <w:color w:val="000000"/>
          <w:sz w:val="22"/>
          <w:szCs w:val="22"/>
        </w:rPr>
        <w:t>o el Anexo III para los contratos de obras de valor estimado inferior a 200.000 euros</w:t>
      </w:r>
      <w:r w:rsidRPr="003B298F">
        <w:rPr>
          <w:rFonts w:asciiTheme="minorHAnsi" w:hAnsiTheme="minorHAnsi" w:cstheme="minorHAnsi"/>
          <w:color w:val="000000"/>
          <w:sz w:val="22"/>
          <w:szCs w:val="22"/>
        </w:rPr>
        <w:t xml:space="preserve"> </w:t>
      </w:r>
      <w:r w:rsidRPr="003B298F">
        <w:rPr>
          <w:rFonts w:asciiTheme="minorHAnsi" w:hAnsiTheme="minorHAnsi" w:cstheme="minorHAnsi"/>
          <w:b/>
          <w:color w:val="000000"/>
          <w:sz w:val="22"/>
          <w:szCs w:val="22"/>
        </w:rPr>
        <w:t xml:space="preserve">o si se presenta la oferta en sobre único, </w:t>
      </w:r>
      <w:r w:rsidRPr="003B298F">
        <w:rPr>
          <w:rFonts w:asciiTheme="minorHAnsi" w:hAnsiTheme="minorHAnsi" w:cstheme="minorHAnsi"/>
          <w:color w:val="000000"/>
          <w:sz w:val="22"/>
          <w:szCs w:val="22"/>
        </w:rPr>
        <w:t xml:space="preserve">al pliego contendrá la declaración responsable del firmante respecto a ostentar la representación de la sociedad que presenta la oferta; a contar con la adecuada solvencia económica, financiera y técnica o, en su caso, la clasificación correspondiente; a contar con las autorizaciones necesarias para ejercer la actividad; a no estar incurso en prohibición de contratar alguna; se pronunciará sobre la existencia del compromiso acreditativo de </w:t>
      </w:r>
      <w:r w:rsidRPr="003B298F">
        <w:rPr>
          <w:rFonts w:asciiTheme="minorHAnsi" w:hAnsiTheme="minorHAnsi" w:cstheme="minorHAnsi"/>
          <w:color w:val="000000"/>
          <w:sz w:val="22"/>
          <w:szCs w:val="22"/>
          <w:shd w:val="clear" w:color="auto" w:fill="FFFFFF"/>
        </w:rPr>
        <w:t xml:space="preserve">que va a disponer de los recursos y capacidades de otras entidades a efectos de </w:t>
      </w:r>
      <w:r w:rsidRPr="003B298F">
        <w:rPr>
          <w:rFonts w:asciiTheme="minorHAnsi" w:hAnsiTheme="minorHAnsi" w:cstheme="minorHAnsi"/>
          <w:color w:val="000000"/>
          <w:sz w:val="22"/>
          <w:szCs w:val="22"/>
          <w:shd w:val="clear" w:color="auto" w:fill="FFFFFF"/>
          <w:lang w:eastAsia="es-ES"/>
        </w:rPr>
        <w:t>la solvencia; y sobre el compromiso de adscripción de medios personales y materiales cuando e</w:t>
      </w:r>
      <w:r w:rsidRPr="003B298F">
        <w:rPr>
          <w:rFonts w:asciiTheme="minorHAnsi" w:hAnsiTheme="minorHAnsi" w:cstheme="minorHAnsi"/>
          <w:color w:val="000000"/>
          <w:sz w:val="22"/>
          <w:szCs w:val="22"/>
          <w:lang w:eastAsia="es-ES"/>
        </w:rPr>
        <w:t xml:space="preserve">n el </w:t>
      </w:r>
      <w:r w:rsidRPr="003B298F">
        <w:rPr>
          <w:rFonts w:asciiTheme="minorHAnsi" w:hAnsiTheme="minorHAnsi" w:cstheme="minorHAnsi"/>
          <w:b/>
          <w:color w:val="000000"/>
          <w:sz w:val="22"/>
          <w:szCs w:val="22"/>
          <w:lang w:eastAsia="es-ES"/>
        </w:rPr>
        <w:t>Apartado L del Anexo I de este pliego</w:t>
      </w:r>
      <w:r w:rsidRPr="003B298F">
        <w:rPr>
          <w:rFonts w:asciiTheme="minorHAnsi" w:hAnsiTheme="minorHAnsi" w:cstheme="minorHAnsi"/>
          <w:color w:val="000000"/>
          <w:sz w:val="22"/>
          <w:szCs w:val="22"/>
          <w:lang w:eastAsia="es-ES"/>
        </w:rPr>
        <w:t xml:space="preserve"> así se exija</w:t>
      </w:r>
      <w:r w:rsidRPr="003B298F">
        <w:rPr>
          <w:rFonts w:asciiTheme="minorHAnsi" w:hAnsiTheme="minorHAnsi" w:cstheme="minorHAnsi"/>
          <w:color w:val="000000"/>
          <w:sz w:val="22"/>
          <w:szCs w:val="22"/>
        </w:rPr>
        <w:t>. Adicionalmente, en el caso de que la empresa fuera extranjera, la declaración responsable incluirá el sometimiento al fuero español.</w:t>
      </w:r>
    </w:p>
    <w:p w14:paraId="17F20743"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color w:val="000000"/>
          <w:sz w:val="22"/>
          <w:szCs w:val="22"/>
        </w:rPr>
        <w:lastRenderedPageBreak/>
        <w:t xml:space="preserve">La declaración responsable de la empresa se referirá al cumplimiento </w:t>
      </w:r>
      <w:r w:rsidRPr="003B298F">
        <w:rPr>
          <w:rFonts w:asciiTheme="minorHAnsi" w:eastAsia="Arial" w:hAnsiTheme="minorHAnsi" w:cstheme="minorHAnsi"/>
          <w:color w:val="000000"/>
          <w:spacing w:val="-3"/>
          <w:sz w:val="22"/>
          <w:szCs w:val="22"/>
        </w:rPr>
        <w:t>de la cuota de reserva de puestos de trabajo del 2 por ciento para personas con discapacidad y de la obligación de contar con un plan de igualdad.</w:t>
      </w:r>
    </w:p>
    <w:p w14:paraId="3B0D418C" w14:textId="77777777" w:rsidR="007F5EFB" w:rsidRPr="003B298F" w:rsidRDefault="007F5EFB">
      <w:pPr>
        <w:pStyle w:val="NormalWeb"/>
        <w:spacing w:before="0" w:after="0"/>
        <w:jc w:val="both"/>
        <w:rPr>
          <w:rFonts w:asciiTheme="minorHAnsi" w:hAnsiTheme="minorHAnsi" w:cstheme="minorHAnsi"/>
          <w:b/>
          <w:color w:val="000000"/>
          <w:spacing w:val="-3"/>
          <w:sz w:val="22"/>
          <w:szCs w:val="22"/>
        </w:rPr>
      </w:pPr>
    </w:p>
    <w:p w14:paraId="06987825" w14:textId="1C5B15EF"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En el supuesto de que la oferta se </w:t>
      </w:r>
      <w:r w:rsidR="00E269BE" w:rsidRPr="003B298F">
        <w:rPr>
          <w:rFonts w:asciiTheme="minorHAnsi" w:hAnsiTheme="minorHAnsi" w:cstheme="minorHAnsi"/>
          <w:color w:val="000000"/>
          <w:sz w:val="22"/>
          <w:szCs w:val="22"/>
        </w:rPr>
        <w:t>presentará</w:t>
      </w:r>
      <w:r w:rsidRPr="003B298F">
        <w:rPr>
          <w:rFonts w:asciiTheme="minorHAnsi" w:hAnsiTheme="minorHAnsi" w:cstheme="minorHAnsi"/>
          <w:color w:val="000000"/>
          <w:sz w:val="22"/>
          <w:szCs w:val="22"/>
        </w:rPr>
        <w:t xml:space="preserve"> por una unión temporal de empresarios, deberá acompañar a aquella el compromiso de constitución de la </w:t>
      </w:r>
      <w:r w:rsidR="00E269BE" w:rsidRPr="003B298F">
        <w:rPr>
          <w:rFonts w:asciiTheme="minorHAnsi" w:hAnsiTheme="minorHAnsi" w:cstheme="minorHAnsi"/>
          <w:color w:val="000000"/>
          <w:sz w:val="22"/>
          <w:szCs w:val="22"/>
        </w:rPr>
        <w:t>unión.</w:t>
      </w:r>
      <w:r w:rsidR="00E269BE" w:rsidRPr="003B298F">
        <w:rPr>
          <w:rFonts w:asciiTheme="minorHAnsi" w:hAnsiTheme="minorHAnsi" w:cstheme="minorHAnsi"/>
          <w:b/>
          <w:bCs/>
          <w:color w:val="000000"/>
          <w:sz w:val="22"/>
          <w:szCs w:val="22"/>
        </w:rPr>
        <w:t xml:space="preserve"> (</w:t>
      </w:r>
      <w:r w:rsidRPr="003B298F">
        <w:rPr>
          <w:rFonts w:asciiTheme="minorHAnsi" w:hAnsiTheme="minorHAnsi" w:cstheme="minorHAnsi"/>
          <w:b/>
          <w:bCs/>
          <w:color w:val="000000"/>
          <w:sz w:val="22"/>
          <w:szCs w:val="22"/>
        </w:rPr>
        <w:t>Anexo VII)</w:t>
      </w:r>
    </w:p>
    <w:p w14:paraId="2245E694"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6EAB8C03"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color w:val="000000"/>
          <w:sz w:val="22"/>
          <w:szCs w:val="22"/>
        </w:rPr>
        <w:t>La Mesa de contratación, una vez tramitado el procedimiento para la adjudicación del contrato y realizada la propuesta de adjudicación razonada al órgano de contratación a favor del candidato con mejor puntuación tal como se expresa en las cláusulas 22 y siguientes de este pliego</w:t>
      </w:r>
      <w:r w:rsidRPr="003B298F">
        <w:rPr>
          <w:rFonts w:asciiTheme="minorHAnsi" w:hAnsiTheme="minorHAnsi" w:cstheme="minorHAnsi"/>
          <w:color w:val="000000"/>
          <w:spacing w:val="-3"/>
          <w:sz w:val="22"/>
          <w:szCs w:val="22"/>
        </w:rPr>
        <w:t xml:space="preserve">, </w:t>
      </w:r>
      <w:r w:rsidRPr="003B298F">
        <w:rPr>
          <w:rFonts w:asciiTheme="minorHAnsi" w:hAnsiTheme="minorHAnsi" w:cstheme="minorHAnsi"/>
          <w:color w:val="000000"/>
          <w:sz w:val="22"/>
          <w:szCs w:val="22"/>
        </w:rPr>
        <w:t>procederá a comprobar en el Registro Oficial de Licitadores y Empresas Clasificadas del Sector Público</w:t>
      </w:r>
      <w:r w:rsidRPr="003B298F">
        <w:rPr>
          <w:rFonts w:asciiTheme="minorHAnsi" w:hAnsiTheme="minorHAnsi" w:cstheme="minorHAnsi"/>
          <w:color w:val="000000"/>
          <w:sz w:val="22"/>
          <w:szCs w:val="22"/>
          <w:shd w:val="clear" w:color="auto" w:fill="FFFFFF"/>
        </w:rPr>
        <w:t xml:space="preserve"> </w:t>
      </w:r>
      <w:r w:rsidRPr="003B298F">
        <w:rPr>
          <w:rFonts w:asciiTheme="minorHAnsi" w:hAnsiTheme="minorHAnsi" w:cstheme="minorHAnsi"/>
          <w:color w:val="000000"/>
          <w:sz w:val="22"/>
          <w:szCs w:val="22"/>
        </w:rPr>
        <w:t xml:space="preserve">que la empresa está debidamente constituida, que </w:t>
      </w:r>
      <w:r w:rsidRPr="003B298F">
        <w:rPr>
          <w:rFonts w:asciiTheme="minorHAnsi" w:hAnsiTheme="minorHAnsi" w:cstheme="minorHAnsi"/>
          <w:color w:val="000000"/>
          <w:sz w:val="22"/>
          <w:szCs w:val="22"/>
          <w:shd w:val="clear" w:color="auto" w:fill="FFFFFF"/>
        </w:rPr>
        <w:t>en la fecha final de presentación de ofertas </w:t>
      </w:r>
      <w:r w:rsidRPr="003B298F">
        <w:rPr>
          <w:rFonts w:asciiTheme="minorHAnsi" w:hAnsiTheme="minorHAnsi" w:cstheme="minorHAnsi"/>
          <w:color w:val="000000"/>
          <w:sz w:val="22"/>
          <w:szCs w:val="22"/>
        </w:rPr>
        <w:t>el firmante de la proposición tiene poder bastante para formular la oferta, que ostenta la solvencia económica, financiera y técnica y no está incursa en ninguna prohibición para contratar.</w:t>
      </w:r>
    </w:p>
    <w:p w14:paraId="46273D89"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6A7080B7"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En caso de que en el certificado de inscripción en el </w:t>
      </w:r>
      <w:r w:rsidRPr="003B298F">
        <w:rPr>
          <w:rFonts w:asciiTheme="minorHAnsi" w:hAnsiTheme="minorHAnsi" w:cstheme="minorHAnsi"/>
          <w:color w:val="000000"/>
          <w:sz w:val="22"/>
          <w:szCs w:val="22"/>
          <w:shd w:val="clear" w:color="auto" w:fill="FFFFFF"/>
        </w:rPr>
        <w:t>Registro Oficial de Licitadores y Empresas Clasificadas del Sector Público no constara alguno de los requisitos previos exigibles</w:t>
      </w:r>
      <w:r w:rsidRPr="003B298F">
        <w:rPr>
          <w:rFonts w:asciiTheme="minorHAnsi" w:hAnsiTheme="minorHAnsi" w:cstheme="minorHAnsi"/>
          <w:color w:val="000000"/>
          <w:sz w:val="22"/>
          <w:szCs w:val="22"/>
        </w:rPr>
        <w:t>, la Mesa o el órgano de contratación podrá exigir que los licitadores aporten documentación acreditativa del cumplimiento de los mismos.</w:t>
      </w:r>
    </w:p>
    <w:p w14:paraId="7906E569" w14:textId="77777777" w:rsidR="007F5EFB" w:rsidRPr="003B298F" w:rsidRDefault="007F5EFB">
      <w:pPr>
        <w:pStyle w:val="Standard"/>
        <w:jc w:val="both"/>
        <w:rPr>
          <w:rFonts w:asciiTheme="minorHAnsi" w:hAnsiTheme="minorHAnsi" w:cstheme="minorHAnsi"/>
          <w:color w:val="000000"/>
          <w:sz w:val="22"/>
          <w:szCs w:val="22"/>
        </w:rPr>
      </w:pPr>
    </w:p>
    <w:p w14:paraId="189BF3CB" w14:textId="77777777" w:rsidR="007F5EFB" w:rsidRPr="003B298F" w:rsidRDefault="00C802B4">
      <w:pPr>
        <w:pStyle w:val="NormalWeb"/>
        <w:spacing w:before="0" w:after="0"/>
        <w:jc w:val="both"/>
        <w:rPr>
          <w:rFonts w:asciiTheme="minorHAnsi" w:hAnsiTheme="minorHAnsi" w:cstheme="minorHAnsi"/>
          <w:b/>
          <w:bCs/>
          <w:color w:val="000000"/>
          <w:sz w:val="22"/>
          <w:szCs w:val="22"/>
          <w:lang w:eastAsia="es-ES"/>
        </w:rPr>
      </w:pPr>
      <w:r w:rsidRPr="003B298F">
        <w:rPr>
          <w:rFonts w:asciiTheme="minorHAnsi" w:hAnsiTheme="minorHAnsi" w:cstheme="minorHAnsi"/>
          <w:b/>
          <w:bCs/>
          <w:color w:val="000000"/>
          <w:sz w:val="22"/>
          <w:szCs w:val="22"/>
          <w:lang w:eastAsia="es-ES"/>
        </w:rPr>
        <w:t>Si el licitador hubiera hecho uso de la facultad de acreditar la presentación de la solicitud de inscripción en el correspondiente Registro, la mesa requerirá al licitador para que justifique documentalmente todos los extremos referentes a su aptitud para contratar.</w:t>
      </w:r>
    </w:p>
    <w:p w14:paraId="31E475F5" w14:textId="77777777" w:rsidR="007F5EFB" w:rsidRPr="003B298F" w:rsidRDefault="007F5EFB">
      <w:pPr>
        <w:pStyle w:val="Standard"/>
        <w:jc w:val="both"/>
        <w:rPr>
          <w:rFonts w:asciiTheme="minorHAnsi" w:hAnsiTheme="minorHAnsi" w:cstheme="minorHAnsi"/>
          <w:color w:val="000000"/>
          <w:sz w:val="22"/>
          <w:szCs w:val="22"/>
        </w:rPr>
      </w:pPr>
    </w:p>
    <w:p w14:paraId="248E0F39" w14:textId="14516F8E"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Los licitadores deberán hacer constar en la declaración responsable contenida en el modelo del </w:t>
      </w:r>
      <w:r w:rsidRPr="003B298F">
        <w:rPr>
          <w:rFonts w:asciiTheme="minorHAnsi" w:hAnsiTheme="minorHAnsi" w:cstheme="minorHAnsi"/>
          <w:b/>
          <w:color w:val="000000"/>
          <w:sz w:val="22"/>
          <w:szCs w:val="22"/>
        </w:rPr>
        <w:t xml:space="preserve">Anexo II o en el Anexo III si se trata de contratos de obras de valor estimado inferior a 200.000 euros o si se presenta la oferta en sobre único, </w:t>
      </w:r>
      <w:r w:rsidRPr="003B298F">
        <w:rPr>
          <w:rFonts w:asciiTheme="minorHAnsi" w:hAnsiTheme="minorHAnsi" w:cstheme="minorHAnsi"/>
          <w:color w:val="000000"/>
          <w:sz w:val="22"/>
          <w:szCs w:val="22"/>
        </w:rPr>
        <w:t>una manifestación sobre la vigencia de los datos anotados en el Registro Oficial de Licitadores y Empresas Clasificadas del Sector Público. Si se hubiese producido variación en las circunstancias reflejadas en el certificado se hará mención expresa en la citada declaración, uniendo la documentación correspondiente.</w:t>
      </w:r>
      <w:r w:rsidR="00CE03A5">
        <w:rPr>
          <w:rFonts w:asciiTheme="minorHAnsi" w:hAnsiTheme="minorHAnsi" w:cstheme="minorHAnsi"/>
          <w:color w:val="000000"/>
          <w:sz w:val="22"/>
          <w:szCs w:val="22"/>
        </w:rPr>
        <w:t xml:space="preserve"> </w:t>
      </w:r>
      <w:r w:rsidRPr="003B298F">
        <w:rPr>
          <w:rFonts w:asciiTheme="minorHAnsi" w:hAnsiTheme="minorHAnsi" w:cstheme="minorHAnsi"/>
          <w:color w:val="000000"/>
          <w:sz w:val="22"/>
          <w:szCs w:val="22"/>
        </w:rPr>
        <w:t>El l</w:t>
      </w:r>
      <w:r w:rsidRPr="003B298F">
        <w:rPr>
          <w:rFonts w:asciiTheme="minorHAnsi" w:hAnsiTheme="minorHAnsi" w:cstheme="minorHAnsi"/>
          <w:color w:val="000000"/>
          <w:spacing w:val="-3"/>
          <w:sz w:val="22"/>
          <w:szCs w:val="22"/>
        </w:rPr>
        <w:t xml:space="preserve">icitador que acredite haber presentado la solicitud de inscripción en el correspondiente </w:t>
      </w:r>
      <w:r w:rsidR="00CE03A5" w:rsidRPr="003B298F">
        <w:rPr>
          <w:rFonts w:asciiTheme="minorHAnsi" w:hAnsiTheme="minorHAnsi" w:cstheme="minorHAnsi"/>
          <w:color w:val="000000"/>
          <w:spacing w:val="-3"/>
          <w:sz w:val="22"/>
          <w:szCs w:val="22"/>
        </w:rPr>
        <w:t>Registro deberá</w:t>
      </w:r>
      <w:r w:rsidRPr="003B298F">
        <w:rPr>
          <w:rFonts w:asciiTheme="minorHAnsi" w:hAnsiTheme="minorHAnsi" w:cstheme="minorHAnsi"/>
          <w:color w:val="000000"/>
          <w:spacing w:val="-3"/>
          <w:sz w:val="22"/>
          <w:szCs w:val="22"/>
        </w:rPr>
        <w:t xml:space="preserve"> hacer constar en la declaración responsable contenida en el </w:t>
      </w:r>
      <w:r w:rsidR="00C52874" w:rsidRPr="003B298F">
        <w:rPr>
          <w:rFonts w:asciiTheme="minorHAnsi" w:hAnsiTheme="minorHAnsi" w:cstheme="minorHAnsi"/>
          <w:color w:val="000000"/>
          <w:spacing w:val="-3"/>
          <w:sz w:val="22"/>
          <w:szCs w:val="22"/>
        </w:rPr>
        <w:t>modelo del</w:t>
      </w:r>
      <w:r w:rsidRPr="003B298F">
        <w:rPr>
          <w:rFonts w:asciiTheme="minorHAnsi" w:hAnsiTheme="minorHAnsi" w:cstheme="minorHAnsi"/>
          <w:color w:val="000000"/>
          <w:spacing w:val="-3"/>
          <w:sz w:val="22"/>
          <w:szCs w:val="22"/>
        </w:rPr>
        <w:t xml:space="preserve"> </w:t>
      </w:r>
      <w:r w:rsidRPr="003B298F">
        <w:rPr>
          <w:rFonts w:asciiTheme="minorHAnsi" w:hAnsiTheme="minorHAnsi" w:cstheme="minorHAnsi"/>
          <w:b/>
          <w:color w:val="000000"/>
          <w:spacing w:val="-3"/>
          <w:sz w:val="22"/>
          <w:szCs w:val="22"/>
        </w:rPr>
        <w:t xml:space="preserve">Anexo II  o en el Anexo III si se trata de contratos de obras de valor estimado inferior a 200.000 euros o si  se  presenta la oferta en sobre único, </w:t>
      </w:r>
      <w:r w:rsidRPr="003B298F">
        <w:rPr>
          <w:rFonts w:asciiTheme="minorHAnsi" w:hAnsiTheme="minorHAnsi" w:cstheme="minorHAnsi"/>
          <w:color w:val="000000"/>
          <w:spacing w:val="-3"/>
          <w:sz w:val="22"/>
          <w:szCs w:val="22"/>
        </w:rPr>
        <w:t xml:space="preserve"> haber aportado la documentación preceptiva y de no haber recibido requerimiento de subsanación.</w:t>
      </w:r>
    </w:p>
    <w:p w14:paraId="78EAC1AA" w14:textId="77777777" w:rsidR="007F5EFB" w:rsidRPr="003B298F" w:rsidRDefault="007F5EFB">
      <w:pPr>
        <w:pStyle w:val="Standard"/>
        <w:jc w:val="both"/>
        <w:rPr>
          <w:rFonts w:asciiTheme="minorHAnsi" w:hAnsiTheme="minorHAnsi" w:cstheme="minorHAnsi"/>
          <w:color w:val="000000"/>
          <w:sz w:val="22"/>
          <w:szCs w:val="22"/>
        </w:rPr>
      </w:pPr>
    </w:p>
    <w:p w14:paraId="61148D4B"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rPr>
        <w:t>7.2.</w:t>
      </w:r>
      <w:r w:rsidRPr="003B298F">
        <w:rPr>
          <w:rFonts w:asciiTheme="minorHAnsi" w:hAnsiTheme="minorHAnsi" w:cstheme="minorHAnsi"/>
          <w:color w:val="000000"/>
          <w:sz w:val="22"/>
          <w:szCs w:val="22"/>
        </w:rPr>
        <w:t xml:space="preserve"> En el caso de que el licitador deba acreditar su habilitación empresarial de conformidad con lo dispuesto en el A</w:t>
      </w:r>
      <w:r w:rsidRPr="003B298F">
        <w:rPr>
          <w:rFonts w:asciiTheme="minorHAnsi" w:hAnsiTheme="minorHAnsi" w:cstheme="minorHAnsi"/>
          <w:b/>
          <w:color w:val="000000"/>
          <w:sz w:val="22"/>
          <w:szCs w:val="22"/>
        </w:rPr>
        <w:t>partado L del Anexo I del presente pliego</w:t>
      </w:r>
      <w:r w:rsidRPr="003B298F">
        <w:rPr>
          <w:rFonts w:asciiTheme="minorHAnsi" w:hAnsiTheme="minorHAnsi" w:cstheme="minorHAnsi"/>
          <w:color w:val="000000"/>
          <w:sz w:val="22"/>
          <w:szCs w:val="22"/>
        </w:rPr>
        <w:t>, deberá aportar los documentos acreditativos de la misma.</w:t>
      </w:r>
    </w:p>
    <w:p w14:paraId="6C7D5DDF" w14:textId="77777777" w:rsidR="007F5EFB" w:rsidRPr="003B298F" w:rsidRDefault="007F5EFB">
      <w:pPr>
        <w:pStyle w:val="Standard"/>
        <w:suppressAutoHyphens w:val="0"/>
        <w:jc w:val="both"/>
        <w:rPr>
          <w:rFonts w:asciiTheme="minorHAnsi" w:hAnsiTheme="minorHAnsi" w:cstheme="minorHAnsi"/>
          <w:b/>
          <w:color w:val="000000"/>
          <w:sz w:val="22"/>
          <w:szCs w:val="22"/>
          <w:lang w:eastAsia="es-ES"/>
        </w:rPr>
      </w:pPr>
    </w:p>
    <w:p w14:paraId="208715DF"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7.3.</w:t>
      </w:r>
      <w:r w:rsidRPr="003B298F">
        <w:rPr>
          <w:rFonts w:asciiTheme="minorHAnsi" w:hAnsiTheme="minorHAnsi" w:cstheme="minorHAnsi"/>
          <w:color w:val="000000"/>
          <w:sz w:val="22"/>
          <w:szCs w:val="22"/>
          <w:lang w:eastAsia="es-ES"/>
        </w:rPr>
        <w:t xml:space="preserve"> Corresponde a los empresarios la prueba de no estar incursos en las prohibiciones de contratar, conforme establecen los artículos 85 y 140.3 de la LCSP.</w:t>
      </w:r>
    </w:p>
    <w:p w14:paraId="795EC82D" w14:textId="77777777" w:rsidR="007F5EFB" w:rsidRPr="003B298F" w:rsidRDefault="007F5EFB">
      <w:pPr>
        <w:pStyle w:val="Standard"/>
        <w:jc w:val="both"/>
        <w:rPr>
          <w:rFonts w:asciiTheme="minorHAnsi" w:hAnsiTheme="minorHAnsi" w:cstheme="minorHAnsi"/>
          <w:b/>
          <w:color w:val="000000"/>
          <w:sz w:val="22"/>
          <w:szCs w:val="22"/>
          <w:lang w:eastAsia="es-ES"/>
        </w:rPr>
      </w:pPr>
    </w:p>
    <w:p w14:paraId="44326115" w14:textId="4EFE463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bCs/>
          <w:color w:val="000000"/>
          <w:sz w:val="22"/>
          <w:szCs w:val="22"/>
          <w:shd w:val="clear" w:color="auto" w:fill="FFFFFF"/>
          <w:lang w:eastAsia="es-ES"/>
        </w:rPr>
        <w:t xml:space="preserve">7.4 </w:t>
      </w:r>
      <w:r w:rsidRPr="003B298F">
        <w:rPr>
          <w:rFonts w:asciiTheme="minorHAnsi" w:hAnsiTheme="minorHAnsi" w:cstheme="minorHAnsi"/>
          <w:color w:val="000000"/>
          <w:sz w:val="22"/>
          <w:szCs w:val="22"/>
          <w:lang w:eastAsia="es-ES"/>
        </w:rPr>
        <w:t xml:space="preserve">Cuando por una razón válida, el contratista no esté en condiciones de presentar las referencias solicitadas por el órgano de contratación, se le autorizará a acreditar su solvencia económica y financiera por medio de cualquier otro documento que </w:t>
      </w:r>
      <w:r w:rsidR="00CE03A5" w:rsidRPr="003B298F">
        <w:rPr>
          <w:rFonts w:asciiTheme="minorHAnsi" w:hAnsiTheme="minorHAnsi" w:cstheme="minorHAnsi"/>
          <w:color w:val="000000"/>
          <w:sz w:val="22"/>
          <w:szCs w:val="22"/>
          <w:lang w:eastAsia="es-ES"/>
        </w:rPr>
        <w:t>el órgano</w:t>
      </w:r>
      <w:r w:rsidRPr="003B298F">
        <w:rPr>
          <w:rFonts w:asciiTheme="minorHAnsi" w:hAnsiTheme="minorHAnsi" w:cstheme="minorHAnsi"/>
          <w:color w:val="000000"/>
          <w:sz w:val="22"/>
          <w:szCs w:val="22"/>
          <w:lang w:eastAsia="es-ES"/>
        </w:rPr>
        <w:t xml:space="preserve"> de contratación considere apropiado.</w:t>
      </w:r>
    </w:p>
    <w:p w14:paraId="5BC32A7C" w14:textId="77777777" w:rsidR="007F5EFB" w:rsidRPr="003B298F" w:rsidRDefault="007F5EFB">
      <w:pPr>
        <w:pStyle w:val="Standard"/>
        <w:ind w:firstLine="720"/>
        <w:jc w:val="both"/>
        <w:rPr>
          <w:rFonts w:asciiTheme="minorHAnsi" w:hAnsiTheme="minorHAnsi" w:cstheme="minorHAnsi"/>
          <w:b/>
          <w:bCs/>
          <w:color w:val="000000"/>
          <w:sz w:val="22"/>
          <w:szCs w:val="22"/>
          <w:shd w:val="clear" w:color="auto" w:fill="FFFFFF"/>
          <w:lang w:eastAsia="es-ES"/>
        </w:rPr>
      </w:pPr>
    </w:p>
    <w:p w14:paraId="6941B84D" w14:textId="77777777" w:rsidR="007F5EFB" w:rsidRPr="003B298F" w:rsidRDefault="00C802B4">
      <w:pPr>
        <w:pStyle w:val="Standard"/>
        <w:tabs>
          <w:tab w:val="left" w:pos="-1440"/>
          <w:tab w:val="left" w:pos="-720"/>
        </w:tabs>
        <w:ind w:right="11"/>
        <w:jc w:val="both"/>
        <w:rPr>
          <w:rFonts w:asciiTheme="minorHAnsi" w:hAnsiTheme="minorHAnsi" w:cstheme="minorHAnsi"/>
          <w:sz w:val="22"/>
          <w:szCs w:val="22"/>
        </w:rPr>
      </w:pPr>
      <w:r w:rsidRPr="003B298F">
        <w:rPr>
          <w:rFonts w:asciiTheme="minorHAnsi" w:hAnsiTheme="minorHAnsi" w:cstheme="minorHAnsi"/>
          <w:b/>
          <w:color w:val="000000"/>
          <w:sz w:val="22"/>
          <w:szCs w:val="22"/>
        </w:rPr>
        <w:t>7.5.</w:t>
      </w:r>
      <w:r w:rsidRPr="003B298F">
        <w:rPr>
          <w:rFonts w:asciiTheme="minorHAnsi" w:hAnsiTheme="minorHAnsi" w:cstheme="minorHAnsi"/>
          <w:color w:val="000000"/>
          <w:sz w:val="22"/>
          <w:szCs w:val="22"/>
        </w:rPr>
        <w:t xml:space="preserve"> Para los contratos de obras cuyo valor estimado sea inferior a 500.000 euros, la solvencia económica y financiera, así como la solvencia técnica será la especificada en el </w:t>
      </w:r>
      <w:r w:rsidRPr="003B298F">
        <w:rPr>
          <w:rFonts w:asciiTheme="minorHAnsi" w:hAnsiTheme="minorHAnsi" w:cstheme="minorHAnsi"/>
          <w:b/>
          <w:bCs/>
          <w:color w:val="000000"/>
          <w:sz w:val="22"/>
          <w:szCs w:val="22"/>
        </w:rPr>
        <w:t xml:space="preserve">Apartado L del Anexo I. </w:t>
      </w:r>
      <w:r w:rsidRPr="003B298F">
        <w:rPr>
          <w:rFonts w:asciiTheme="minorHAnsi" w:hAnsiTheme="minorHAnsi" w:cstheme="minorHAnsi"/>
          <w:color w:val="000000"/>
          <w:sz w:val="22"/>
          <w:szCs w:val="22"/>
        </w:rPr>
        <w:t>Los medios para acreditarlas serán los indicados en dichos apartados.</w:t>
      </w:r>
    </w:p>
    <w:p w14:paraId="19485956" w14:textId="77777777" w:rsidR="007F5EFB" w:rsidRPr="003B298F" w:rsidRDefault="007F5EFB">
      <w:pPr>
        <w:pStyle w:val="Standard"/>
        <w:tabs>
          <w:tab w:val="left" w:pos="-1440"/>
          <w:tab w:val="left" w:pos="-720"/>
        </w:tabs>
        <w:ind w:right="11"/>
        <w:jc w:val="both"/>
        <w:rPr>
          <w:rFonts w:asciiTheme="minorHAnsi" w:hAnsiTheme="minorHAnsi" w:cstheme="minorHAnsi"/>
          <w:color w:val="000000"/>
          <w:sz w:val="22"/>
          <w:szCs w:val="22"/>
        </w:rPr>
      </w:pPr>
    </w:p>
    <w:p w14:paraId="0797F949" w14:textId="67A31A03" w:rsidR="007F5EFB" w:rsidRPr="003B298F" w:rsidRDefault="00C802B4">
      <w:pPr>
        <w:pStyle w:val="Standard"/>
        <w:tabs>
          <w:tab w:val="left" w:pos="-1440"/>
          <w:tab w:val="left" w:pos="-720"/>
        </w:tabs>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No </w:t>
      </w:r>
      <w:r w:rsidR="00CE03A5" w:rsidRPr="003B298F">
        <w:rPr>
          <w:rFonts w:asciiTheme="minorHAnsi" w:hAnsiTheme="minorHAnsi" w:cstheme="minorHAnsi"/>
          <w:color w:val="000000"/>
          <w:sz w:val="22"/>
          <w:szCs w:val="22"/>
        </w:rPr>
        <w:t>obstante,</w:t>
      </w:r>
      <w:r w:rsidRPr="003B298F">
        <w:rPr>
          <w:rFonts w:asciiTheme="minorHAnsi" w:hAnsiTheme="minorHAnsi" w:cstheme="minorHAnsi"/>
          <w:color w:val="000000"/>
          <w:sz w:val="22"/>
          <w:szCs w:val="22"/>
        </w:rPr>
        <w:t xml:space="preserve"> lo anterior, la clasificación del empresario en el grupo o subgrupo que se indica en dicho apartado acreditará su solvencia económica y financiera y su solvencia técnica para contratar.</w:t>
      </w:r>
    </w:p>
    <w:p w14:paraId="6C430C1B" w14:textId="77777777" w:rsidR="007F5EFB" w:rsidRPr="003B298F" w:rsidRDefault="007F5EFB">
      <w:pPr>
        <w:pStyle w:val="Standard"/>
        <w:tabs>
          <w:tab w:val="left" w:pos="-1440"/>
          <w:tab w:val="left" w:pos="-720"/>
        </w:tabs>
        <w:ind w:right="11"/>
        <w:jc w:val="both"/>
        <w:rPr>
          <w:rFonts w:asciiTheme="minorHAnsi" w:hAnsiTheme="minorHAnsi" w:cstheme="minorHAnsi"/>
          <w:color w:val="000000"/>
          <w:sz w:val="22"/>
          <w:szCs w:val="22"/>
        </w:rPr>
      </w:pPr>
    </w:p>
    <w:p w14:paraId="6334568D" w14:textId="77777777" w:rsidR="007F5EFB" w:rsidRPr="003B298F" w:rsidRDefault="00C802B4">
      <w:pPr>
        <w:pStyle w:val="Standard"/>
        <w:tabs>
          <w:tab w:val="left" w:pos="-1440"/>
          <w:tab w:val="left" w:pos="-720"/>
          <w:tab w:val="left" w:pos="709"/>
        </w:tabs>
        <w:jc w:val="both"/>
        <w:rPr>
          <w:rFonts w:asciiTheme="minorHAnsi" w:hAnsiTheme="minorHAnsi" w:cstheme="minorHAnsi"/>
          <w:sz w:val="22"/>
          <w:szCs w:val="22"/>
        </w:rPr>
      </w:pPr>
      <w:r w:rsidRPr="003B298F">
        <w:rPr>
          <w:rFonts w:asciiTheme="minorHAnsi" w:hAnsiTheme="minorHAnsi" w:cstheme="minorHAnsi"/>
          <w:b/>
          <w:color w:val="000000"/>
          <w:sz w:val="22"/>
          <w:szCs w:val="22"/>
        </w:rPr>
        <w:t>7.6.</w:t>
      </w:r>
      <w:r w:rsidRPr="003B298F">
        <w:rPr>
          <w:rFonts w:asciiTheme="minorHAnsi" w:hAnsiTheme="minorHAnsi" w:cstheme="minorHAnsi"/>
          <w:color w:val="000000"/>
          <w:sz w:val="22"/>
          <w:szCs w:val="22"/>
        </w:rPr>
        <w:t xml:space="preserve"> L</w:t>
      </w:r>
      <w:r w:rsidRPr="003B298F">
        <w:rPr>
          <w:rFonts w:asciiTheme="minorHAnsi" w:hAnsiTheme="minorHAnsi" w:cstheme="minorHAnsi"/>
          <w:color w:val="000000"/>
          <w:sz w:val="22"/>
          <w:szCs w:val="22"/>
          <w:shd w:val="clear" w:color="auto" w:fill="FFFFFF"/>
        </w:rPr>
        <w:t>a inscripción en el Registro Oficial de Licitadores y Empresas Clasificadas del Sector Público 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w:t>
      </w:r>
    </w:p>
    <w:p w14:paraId="69E94B0B" w14:textId="77777777" w:rsidR="007F5EFB" w:rsidRPr="003B298F" w:rsidRDefault="007F5EFB">
      <w:pPr>
        <w:pStyle w:val="Standard"/>
        <w:tabs>
          <w:tab w:val="left" w:pos="-1440"/>
          <w:tab w:val="left" w:pos="-720"/>
          <w:tab w:val="left" w:pos="709"/>
        </w:tabs>
        <w:jc w:val="both"/>
        <w:rPr>
          <w:rFonts w:asciiTheme="minorHAnsi" w:hAnsiTheme="minorHAnsi" w:cstheme="minorHAnsi"/>
          <w:color w:val="000000"/>
          <w:sz w:val="22"/>
          <w:szCs w:val="22"/>
        </w:rPr>
      </w:pPr>
    </w:p>
    <w:p w14:paraId="35F0CD72" w14:textId="77777777" w:rsidR="007F5EFB" w:rsidRPr="003B298F" w:rsidRDefault="00C802B4">
      <w:pPr>
        <w:pStyle w:val="Standard"/>
        <w:tabs>
          <w:tab w:val="left" w:pos="-1440"/>
          <w:tab w:val="left" w:pos="-720"/>
          <w:tab w:val="left" w:pos="709"/>
        </w:tabs>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El Registro de Contratistas y Empresas Clasificadas de la Comunidad Valenciana, hasta tanto no se integre en el Registro Oficial de Licitadores y Empresas Clasificadas del Sector Público, acreditará frente a todos los órganos de contratación de la </w:t>
      </w:r>
      <w:proofErr w:type="spellStart"/>
      <w:r w:rsidRPr="003B298F">
        <w:rPr>
          <w:rFonts w:asciiTheme="minorHAnsi" w:hAnsiTheme="minorHAnsi" w:cstheme="minorHAnsi"/>
          <w:color w:val="000000"/>
          <w:sz w:val="22"/>
          <w:szCs w:val="22"/>
        </w:rPr>
        <w:t>Comunitat</w:t>
      </w:r>
      <w:proofErr w:type="spellEnd"/>
      <w:r w:rsidRPr="003B298F">
        <w:rPr>
          <w:rFonts w:asciiTheme="minorHAnsi" w:hAnsiTheme="minorHAnsi" w:cstheme="minorHAnsi"/>
          <w:color w:val="000000"/>
          <w:sz w:val="22"/>
          <w:szCs w:val="22"/>
        </w:rPr>
        <w:t xml:space="preserve"> Valenciana</w:t>
      </w:r>
      <w:r w:rsidRPr="003B298F">
        <w:rPr>
          <w:rFonts w:asciiTheme="minorHAnsi" w:hAnsiTheme="minorHAnsi" w:cstheme="minorHAnsi"/>
          <w:color w:val="000000"/>
          <w:sz w:val="22"/>
          <w:szCs w:val="22"/>
          <w:shd w:val="clear" w:color="auto" w:fill="FFFFFF"/>
        </w:rPr>
        <w:t xml:space="preserve"> las condiciones de aptitud del empresario respecto de su personalidad, capacidad de obrar y representación y la clasificación.</w:t>
      </w:r>
    </w:p>
    <w:p w14:paraId="72067031" w14:textId="77777777" w:rsidR="007F5EFB" w:rsidRPr="003B298F" w:rsidRDefault="007F5EFB">
      <w:pPr>
        <w:pStyle w:val="Standard"/>
        <w:tabs>
          <w:tab w:val="left" w:pos="-1440"/>
          <w:tab w:val="left" w:pos="-720"/>
          <w:tab w:val="left" w:pos="709"/>
        </w:tabs>
        <w:jc w:val="both"/>
        <w:rPr>
          <w:rFonts w:asciiTheme="minorHAnsi" w:hAnsiTheme="minorHAnsi" w:cstheme="minorHAnsi"/>
          <w:color w:val="000000"/>
          <w:sz w:val="22"/>
          <w:szCs w:val="22"/>
        </w:rPr>
      </w:pPr>
    </w:p>
    <w:p w14:paraId="7C0B0993" w14:textId="77777777" w:rsidR="007F5EFB" w:rsidRPr="003B298F" w:rsidRDefault="00C802B4">
      <w:pPr>
        <w:pStyle w:val="Standard"/>
        <w:tabs>
          <w:tab w:val="left" w:pos="-1440"/>
          <w:tab w:val="left" w:pos="-720"/>
        </w:tabs>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A tal efecto no será preciso que los empresarios aporten el certificado de inscripción, sustituyéndose su presentación por el acceso de los órganos y mesas de contratación al mismo por medios telemáticos.</w:t>
      </w:r>
    </w:p>
    <w:p w14:paraId="4E7B3D52" w14:textId="77777777" w:rsidR="007F5EFB" w:rsidRPr="003B298F" w:rsidRDefault="007F5EFB">
      <w:pPr>
        <w:pStyle w:val="Standard"/>
        <w:tabs>
          <w:tab w:val="left" w:pos="-1440"/>
          <w:tab w:val="left" w:pos="-720"/>
        </w:tabs>
        <w:ind w:right="11"/>
        <w:jc w:val="both"/>
        <w:rPr>
          <w:rFonts w:asciiTheme="minorHAnsi" w:hAnsiTheme="minorHAnsi" w:cstheme="minorHAnsi"/>
          <w:color w:val="000000"/>
          <w:sz w:val="22"/>
          <w:szCs w:val="22"/>
        </w:rPr>
      </w:pPr>
    </w:p>
    <w:p w14:paraId="68EC4270" w14:textId="77777777" w:rsidR="007F5EFB" w:rsidRPr="003B298F" w:rsidRDefault="00C802B4">
      <w:pPr>
        <w:pStyle w:val="Standard"/>
        <w:tabs>
          <w:tab w:val="left" w:pos="-1440"/>
          <w:tab w:val="left" w:pos="-720"/>
        </w:tabs>
        <w:ind w:right="11"/>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En caso de que en el certificado de inscripción en el </w:t>
      </w:r>
      <w:r w:rsidRPr="003B298F">
        <w:rPr>
          <w:rFonts w:asciiTheme="minorHAnsi" w:hAnsiTheme="minorHAnsi" w:cstheme="minorHAnsi"/>
          <w:color w:val="000000"/>
          <w:sz w:val="22"/>
          <w:szCs w:val="22"/>
          <w:shd w:val="clear" w:color="auto" w:fill="FFFFFF"/>
        </w:rPr>
        <w:t xml:space="preserve">Registro Oficial de Licitadores y Empresas Clasificadas del Sector Público o en el Registro de Contratistas y Empresas Clasificadas de la Comunidad Valenciana, hasta tanto no se integre </w:t>
      </w:r>
      <w:r w:rsidRPr="003B298F">
        <w:rPr>
          <w:rFonts w:asciiTheme="minorHAnsi" w:hAnsiTheme="minorHAnsi" w:cstheme="minorHAnsi"/>
          <w:color w:val="000000"/>
          <w:sz w:val="22"/>
          <w:szCs w:val="22"/>
        </w:rPr>
        <w:t>en el Registro Oficial de Licitadores y Empresas Clasificadas del Sector Público,</w:t>
      </w:r>
      <w:r w:rsidRPr="003B298F">
        <w:rPr>
          <w:rFonts w:asciiTheme="minorHAnsi" w:hAnsiTheme="minorHAnsi" w:cstheme="minorHAnsi"/>
          <w:color w:val="000000"/>
          <w:sz w:val="22"/>
          <w:szCs w:val="22"/>
          <w:shd w:val="clear" w:color="auto" w:fill="FFFFFF"/>
        </w:rPr>
        <w:t xml:space="preserve"> no constara alguno de los requisitos previos exigibles</w:t>
      </w:r>
      <w:r w:rsidRPr="003B298F">
        <w:rPr>
          <w:rFonts w:asciiTheme="minorHAnsi" w:hAnsiTheme="minorHAnsi" w:cstheme="minorHAnsi"/>
          <w:color w:val="000000"/>
          <w:sz w:val="22"/>
          <w:szCs w:val="22"/>
        </w:rPr>
        <w:t xml:space="preserve">, la Mesa o el órgano de contratación podrá exigir que los licitadores aporten documentación acreditativa del cumplimiento de los mismos </w:t>
      </w:r>
      <w:r w:rsidRPr="003B298F">
        <w:rPr>
          <w:rFonts w:asciiTheme="minorHAnsi" w:hAnsiTheme="minorHAnsi" w:cstheme="minorHAnsi"/>
          <w:b/>
          <w:bCs/>
          <w:color w:val="000000"/>
          <w:sz w:val="22"/>
          <w:szCs w:val="22"/>
        </w:rPr>
        <w:t>salvo en los contratos de obras de valor estimado inferior a 200.000 euros que se eximirá a los licitadores de la acreditación de la solvencia económica y financiera y técnica o profesional.</w:t>
      </w:r>
    </w:p>
    <w:p w14:paraId="4ABD9FC0" w14:textId="77777777" w:rsidR="007F5EFB" w:rsidRPr="003B298F" w:rsidRDefault="007F5EFB">
      <w:pPr>
        <w:pStyle w:val="Standard"/>
        <w:tabs>
          <w:tab w:val="left" w:pos="-1440"/>
          <w:tab w:val="left" w:pos="-720"/>
        </w:tabs>
        <w:ind w:right="11"/>
        <w:jc w:val="both"/>
        <w:rPr>
          <w:rFonts w:asciiTheme="minorHAnsi" w:hAnsiTheme="minorHAnsi" w:cstheme="minorHAnsi"/>
          <w:b/>
          <w:bCs/>
          <w:color w:val="000000"/>
          <w:sz w:val="22"/>
          <w:szCs w:val="22"/>
        </w:rPr>
      </w:pPr>
    </w:p>
    <w:p w14:paraId="67A65327"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Los licitadores inscritos en el Registro Oficial de Licitadores y Empresas Clasificadas del Sector Público o en el Registro de Contratistas y Empresas Clasificadas de la Comunidad Valenciana hasta tanto no se integre en el Registro Oficial de Licitadores y Empresas Clasificadas del Sector Público deberán presentar en la licitación una declaración responsable sobre la vigencia de los datos anotados en el mismo, según el modelo que figura como </w:t>
      </w:r>
      <w:r w:rsidRPr="003B298F">
        <w:rPr>
          <w:rFonts w:asciiTheme="minorHAnsi" w:hAnsiTheme="minorHAnsi" w:cstheme="minorHAnsi"/>
          <w:b/>
          <w:color w:val="000000"/>
          <w:sz w:val="22"/>
          <w:szCs w:val="22"/>
        </w:rPr>
        <w:t>Anexo II</w:t>
      </w:r>
      <w:r w:rsidRPr="003B298F">
        <w:rPr>
          <w:rFonts w:asciiTheme="minorHAnsi" w:hAnsiTheme="minorHAnsi" w:cstheme="minorHAnsi"/>
          <w:b/>
          <w:color w:val="000000"/>
          <w:sz w:val="22"/>
          <w:szCs w:val="22"/>
          <w:lang w:eastAsia="es-ES"/>
        </w:rPr>
        <w:t xml:space="preserve"> de este pliego o en el Anexo III para contratos de obras de valor estimado inferior a 200.000 euros o se  presenta la oferta en sobre único</w:t>
      </w:r>
      <w:r w:rsidRPr="003B298F">
        <w:rPr>
          <w:rFonts w:asciiTheme="minorHAnsi" w:hAnsiTheme="minorHAnsi" w:cstheme="minorHAnsi"/>
          <w:color w:val="000000"/>
          <w:sz w:val="22"/>
          <w:szCs w:val="22"/>
        </w:rPr>
        <w:t>. Si se hubiese producido variación en las circunstancias reflejadas en el correspondiente certificado se hará mención expresa en la citada declaración, uniendo la documentación correspondiente.</w:t>
      </w:r>
    </w:p>
    <w:p w14:paraId="72D0E72A" w14:textId="77777777" w:rsidR="007F5EFB" w:rsidRPr="003B298F" w:rsidRDefault="007F5EFB">
      <w:pPr>
        <w:pStyle w:val="Standard"/>
        <w:jc w:val="both"/>
        <w:rPr>
          <w:rFonts w:asciiTheme="minorHAnsi" w:hAnsiTheme="minorHAnsi" w:cstheme="minorHAnsi"/>
          <w:color w:val="000000"/>
          <w:sz w:val="22"/>
          <w:szCs w:val="22"/>
        </w:rPr>
      </w:pPr>
    </w:p>
    <w:p w14:paraId="53413AF4"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color w:val="000000"/>
          <w:sz w:val="22"/>
          <w:szCs w:val="22"/>
        </w:rPr>
        <w:t>7.7</w:t>
      </w:r>
      <w:r w:rsidRPr="003B298F">
        <w:rPr>
          <w:rFonts w:asciiTheme="minorHAnsi" w:hAnsiTheme="minorHAnsi" w:cstheme="minorHAnsi"/>
          <w:color w:val="000000"/>
          <w:sz w:val="22"/>
          <w:szCs w:val="22"/>
        </w:rPr>
        <w:t xml:space="preserve"> </w:t>
      </w:r>
      <w:r w:rsidRPr="003B298F">
        <w:rPr>
          <w:rFonts w:asciiTheme="minorHAnsi" w:hAnsiTheme="minorHAnsi" w:cstheme="minorHAnsi"/>
          <w:color w:val="000000"/>
          <w:sz w:val="22"/>
          <w:szCs w:val="22"/>
          <w:shd w:val="clear" w:color="auto" w:fill="FFFFFF"/>
        </w:rPr>
        <w:t>En los casos en que el empresario recurra a la solvencia y medios de otras empresas, cada una de ellas también deberá presentar una declaración responsable en la que figure la información pertinente para estos casos</w:t>
      </w:r>
    </w:p>
    <w:p w14:paraId="087F96DC" w14:textId="77777777" w:rsidR="007F5EFB" w:rsidRPr="003B298F" w:rsidRDefault="00C802B4">
      <w:pPr>
        <w:pStyle w:val="Standard"/>
        <w:suppressAutoHyphens w:val="0"/>
        <w:jc w:val="both"/>
        <w:rPr>
          <w:rFonts w:asciiTheme="minorHAnsi" w:eastAsia="Arial" w:hAnsiTheme="minorHAnsi" w:cstheme="minorHAnsi"/>
          <w:color w:val="000000"/>
          <w:sz w:val="22"/>
          <w:szCs w:val="22"/>
          <w:shd w:val="clear" w:color="auto" w:fill="FFFFFF"/>
          <w:lang w:eastAsia="es-ES"/>
        </w:rPr>
      </w:pPr>
      <w:r w:rsidRPr="003B298F">
        <w:rPr>
          <w:rFonts w:asciiTheme="minorHAnsi" w:eastAsia="Arial" w:hAnsiTheme="minorHAnsi" w:cstheme="minorHAnsi"/>
          <w:color w:val="000000"/>
          <w:sz w:val="22"/>
          <w:szCs w:val="22"/>
          <w:shd w:val="clear" w:color="auto" w:fill="FFFFFF"/>
          <w:lang w:eastAsia="es-ES"/>
        </w:rPr>
        <w:t xml:space="preserve"> </w:t>
      </w:r>
    </w:p>
    <w:p w14:paraId="21CB1ED6"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color w:val="000000"/>
          <w:sz w:val="22"/>
          <w:szCs w:val="22"/>
          <w:shd w:val="clear" w:color="auto" w:fill="FFFFFF"/>
          <w:lang w:eastAsia="es-ES"/>
        </w:rPr>
        <w:t xml:space="preserve">En todos los supuestos en que varios empresarios concurran agrupados en una unión temporal, se aportará una declaración responsable por cada empresa participante. </w:t>
      </w:r>
      <w:r w:rsidRPr="003B298F">
        <w:rPr>
          <w:rFonts w:asciiTheme="minorHAnsi" w:hAnsiTheme="minorHAnsi" w:cstheme="minorHAnsi"/>
          <w:color w:val="000000"/>
          <w:sz w:val="22"/>
          <w:szCs w:val="22"/>
          <w:lang w:eastAsia="es-ES"/>
        </w:rPr>
        <w:t xml:space="preserve">Adicionalmente a la declaración o declaraciones, se aportará el compromiso de constituir la unión temporal por parte de los empresarios que sean parte de la misma, según modelo establecido en el </w:t>
      </w:r>
      <w:r w:rsidRPr="003B298F">
        <w:rPr>
          <w:rFonts w:asciiTheme="minorHAnsi" w:hAnsiTheme="minorHAnsi" w:cstheme="minorHAnsi"/>
          <w:b/>
          <w:bCs/>
          <w:color w:val="000000"/>
          <w:sz w:val="22"/>
          <w:szCs w:val="22"/>
          <w:lang w:eastAsia="es-ES"/>
        </w:rPr>
        <w:t>Anexo VII del presente pliego</w:t>
      </w:r>
    </w:p>
    <w:p w14:paraId="086AB1F7"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003A0961"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7.8</w:t>
      </w:r>
      <w:r w:rsidRPr="003B298F">
        <w:rPr>
          <w:rFonts w:asciiTheme="minorHAnsi" w:hAnsiTheme="minorHAnsi" w:cstheme="minorHAnsi"/>
          <w:color w:val="000000"/>
          <w:sz w:val="22"/>
          <w:szCs w:val="22"/>
          <w:lang w:eastAsia="es-ES"/>
        </w:rPr>
        <w:t>. Cuando el pliego prevea la división en lotes del objeto del contrato, si los requisitos de solvencia económica y financiera o técnica y profesional exigidos variaran de un lote a otro, se aportará una declaración responsable por cada lote o grupo de lotes al que se apliquen los mismos requisitos de solvencia.</w:t>
      </w:r>
    </w:p>
    <w:p w14:paraId="4D868E00" w14:textId="77777777" w:rsidR="007F5EFB" w:rsidRPr="003B298F" w:rsidRDefault="007F5EFB">
      <w:pPr>
        <w:pStyle w:val="Textbody"/>
        <w:jc w:val="both"/>
        <w:rPr>
          <w:rFonts w:asciiTheme="minorHAnsi" w:hAnsiTheme="minorHAnsi" w:cstheme="minorHAnsi"/>
          <w:b w:val="0"/>
          <w:color w:val="000000"/>
          <w:sz w:val="22"/>
          <w:szCs w:val="22"/>
          <w:lang w:eastAsia="es-ES"/>
        </w:rPr>
      </w:pPr>
    </w:p>
    <w:p w14:paraId="3E0285F2"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7.9.</w:t>
      </w:r>
      <w:r w:rsidRPr="003B298F">
        <w:rPr>
          <w:rFonts w:asciiTheme="minorHAnsi" w:hAnsiTheme="minorHAnsi" w:cstheme="minorHAnsi"/>
          <w:color w:val="000000"/>
          <w:sz w:val="22"/>
          <w:szCs w:val="22"/>
          <w:lang w:eastAsia="es-ES"/>
        </w:rPr>
        <w:t xml:space="preserve"> Además de la declaración responsable, las empresas extranjeras, en los casos en que el contrato vaya a ejecutarse en España,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01D96504" w14:textId="77777777" w:rsidR="007F5EFB" w:rsidRPr="003B298F" w:rsidRDefault="007F5EFB">
      <w:pPr>
        <w:pStyle w:val="Standard"/>
        <w:rPr>
          <w:rFonts w:asciiTheme="minorHAnsi" w:hAnsiTheme="minorHAnsi" w:cstheme="minorHAnsi"/>
          <w:color w:val="000000"/>
          <w:sz w:val="22"/>
          <w:szCs w:val="22"/>
          <w:lang w:eastAsia="es-ES"/>
        </w:rPr>
      </w:pPr>
    </w:p>
    <w:p w14:paraId="0C05049A"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7.10.</w:t>
      </w:r>
      <w:r w:rsidRPr="003B298F">
        <w:rPr>
          <w:rFonts w:asciiTheme="minorHAnsi" w:hAnsiTheme="minorHAnsi" w:cstheme="minorHAnsi"/>
          <w:color w:val="000000"/>
          <w:sz w:val="22"/>
          <w:szCs w:val="22"/>
          <w:lang w:eastAsia="es-ES"/>
        </w:rPr>
        <w:t xml:space="preserve"> </w:t>
      </w:r>
      <w:r w:rsidRPr="003B298F">
        <w:rPr>
          <w:rFonts w:asciiTheme="minorHAnsi" w:hAnsiTheme="minorHAnsi" w:cstheme="minorHAnsi"/>
          <w:bCs/>
          <w:color w:val="000000"/>
          <w:sz w:val="22"/>
          <w:szCs w:val="22"/>
        </w:rPr>
        <w:t xml:space="preserve">En el </w:t>
      </w:r>
      <w:r w:rsidRPr="003B298F">
        <w:rPr>
          <w:rFonts w:asciiTheme="minorHAnsi" w:hAnsiTheme="minorHAnsi" w:cstheme="minorHAnsi"/>
          <w:b/>
          <w:bCs/>
          <w:color w:val="000000"/>
          <w:sz w:val="22"/>
          <w:szCs w:val="22"/>
        </w:rPr>
        <w:t>Anexo II de este pliego o Anexo III para los contratos de obras de valor estimado inferior a 200.000 euros, o se si presenta la oferta en sobre único,</w:t>
      </w:r>
      <w:r w:rsidRPr="003B298F">
        <w:rPr>
          <w:rFonts w:asciiTheme="minorHAnsi" w:hAnsiTheme="minorHAnsi" w:cstheme="minorHAnsi"/>
          <w:bCs/>
          <w:color w:val="000000"/>
          <w:sz w:val="22"/>
          <w:szCs w:val="22"/>
        </w:rPr>
        <w:t xml:space="preserve"> se encuentra el modelo de declaración responsable de no haber participado en la elaboración </w:t>
      </w:r>
      <w:r w:rsidRPr="003B298F">
        <w:rPr>
          <w:rFonts w:asciiTheme="minorHAnsi" w:hAnsiTheme="minorHAnsi" w:cstheme="minorHAnsi"/>
          <w:color w:val="000000"/>
          <w:sz w:val="22"/>
          <w:szCs w:val="22"/>
          <w:shd w:val="clear" w:color="auto" w:fill="FFFFFF"/>
        </w:rPr>
        <w:t>de las especificaciones técnicas o de los documentos preparatorios del contrato y de no haber asesorado al órgano de contratación durante la preparación del procedimiento de contratación</w:t>
      </w:r>
    </w:p>
    <w:p w14:paraId="378E39A0" w14:textId="77777777" w:rsidR="007F5EFB" w:rsidRPr="003B298F" w:rsidRDefault="007F5EFB">
      <w:pPr>
        <w:pStyle w:val="Standard"/>
        <w:rPr>
          <w:rFonts w:asciiTheme="minorHAnsi" w:hAnsiTheme="minorHAnsi" w:cstheme="minorHAnsi"/>
          <w:color w:val="000000"/>
          <w:sz w:val="22"/>
          <w:szCs w:val="22"/>
          <w:shd w:val="clear" w:color="auto" w:fill="FFFFFF"/>
        </w:rPr>
      </w:pPr>
    </w:p>
    <w:p w14:paraId="66458A00" w14:textId="77777777" w:rsidR="007F5EFB" w:rsidRPr="003B298F" w:rsidRDefault="00C802B4">
      <w:pPr>
        <w:pStyle w:val="Standard"/>
        <w:ind w:right="11"/>
        <w:jc w:val="both"/>
        <w:rPr>
          <w:rFonts w:asciiTheme="minorHAnsi" w:hAnsiTheme="minorHAnsi" w:cstheme="minorHAnsi"/>
          <w:sz w:val="22"/>
          <w:szCs w:val="22"/>
        </w:rPr>
      </w:pPr>
      <w:r w:rsidRPr="003B298F">
        <w:rPr>
          <w:rFonts w:asciiTheme="minorHAnsi" w:hAnsiTheme="minorHAnsi" w:cstheme="minorHAnsi"/>
          <w:b/>
          <w:color w:val="000000"/>
          <w:sz w:val="22"/>
          <w:szCs w:val="22"/>
        </w:rPr>
        <w:t>7.11.</w:t>
      </w:r>
      <w:r w:rsidRPr="003B298F">
        <w:rPr>
          <w:rFonts w:asciiTheme="minorHAnsi" w:hAnsiTheme="minorHAnsi" w:cstheme="minorHAnsi"/>
          <w:color w:val="000000"/>
          <w:sz w:val="22"/>
          <w:szCs w:val="22"/>
        </w:rPr>
        <w:t xml:space="preserve"> En el </w:t>
      </w:r>
      <w:r w:rsidRPr="003B298F">
        <w:rPr>
          <w:rFonts w:asciiTheme="minorHAnsi" w:hAnsiTheme="minorHAnsi" w:cstheme="minorHAnsi"/>
          <w:b/>
          <w:color w:val="000000"/>
          <w:sz w:val="22"/>
          <w:szCs w:val="22"/>
        </w:rPr>
        <w:t>Anexo II de este pliego</w:t>
      </w:r>
      <w:r w:rsidRPr="003B298F">
        <w:rPr>
          <w:rFonts w:asciiTheme="minorHAnsi" w:hAnsiTheme="minorHAnsi" w:cstheme="minorHAnsi"/>
          <w:b/>
          <w:bCs/>
          <w:color w:val="000000"/>
          <w:sz w:val="22"/>
          <w:szCs w:val="22"/>
        </w:rPr>
        <w:t xml:space="preserve"> o Anexo III para los contratos de valor estimado inferior a 200.000 euros</w:t>
      </w:r>
      <w:r w:rsidRPr="003B298F">
        <w:rPr>
          <w:rFonts w:asciiTheme="minorHAnsi" w:hAnsiTheme="minorHAnsi" w:cstheme="minorHAnsi"/>
          <w:color w:val="000000"/>
          <w:sz w:val="22"/>
          <w:szCs w:val="22"/>
        </w:rPr>
        <w:t xml:space="preserve"> </w:t>
      </w:r>
      <w:r w:rsidRPr="003B298F">
        <w:rPr>
          <w:rFonts w:asciiTheme="minorHAnsi" w:hAnsiTheme="minorHAnsi" w:cstheme="minorHAnsi"/>
          <w:b/>
          <w:color w:val="000000"/>
          <w:sz w:val="22"/>
          <w:szCs w:val="22"/>
        </w:rPr>
        <w:t xml:space="preserve">o si se presenta la oferta en sobre único, </w:t>
      </w:r>
      <w:r w:rsidRPr="003B298F">
        <w:rPr>
          <w:rFonts w:asciiTheme="minorHAnsi" w:hAnsiTheme="minorHAnsi" w:cstheme="minorHAnsi"/>
          <w:color w:val="000000"/>
          <w:sz w:val="22"/>
          <w:szCs w:val="22"/>
        </w:rPr>
        <w:t xml:space="preserve">se contiene el modelo de declaración responsable de pertenencia o no pertenencia a grupo de empresas a todos los efectos previstos en la LCSP y </w:t>
      </w:r>
      <w:r w:rsidRPr="003B298F">
        <w:rPr>
          <w:rFonts w:asciiTheme="minorHAnsi" w:hAnsiTheme="minorHAnsi" w:cstheme="minorHAnsi"/>
          <w:color w:val="000000"/>
          <w:spacing w:val="-3"/>
          <w:sz w:val="22"/>
          <w:szCs w:val="22"/>
        </w:rPr>
        <w:t>Reglamento General de la LCAP.</w:t>
      </w:r>
    </w:p>
    <w:p w14:paraId="75E45B16" w14:textId="77777777" w:rsidR="007F5EFB" w:rsidRPr="003B298F" w:rsidRDefault="007F5EFB">
      <w:pPr>
        <w:pStyle w:val="Standard"/>
        <w:tabs>
          <w:tab w:val="left" w:pos="-1440"/>
          <w:tab w:val="left" w:pos="-720"/>
        </w:tabs>
        <w:ind w:right="11"/>
        <w:jc w:val="both"/>
        <w:rPr>
          <w:rFonts w:asciiTheme="minorHAnsi" w:hAnsiTheme="minorHAnsi" w:cstheme="minorHAnsi"/>
          <w:b/>
          <w:bCs/>
          <w:color w:val="000000"/>
          <w:sz w:val="22"/>
          <w:szCs w:val="22"/>
        </w:rPr>
      </w:pPr>
    </w:p>
    <w:p w14:paraId="54875187" w14:textId="77777777" w:rsidR="007F5EFB" w:rsidRPr="00CE03A5" w:rsidRDefault="00C802B4">
      <w:pPr>
        <w:pStyle w:val="Standard"/>
        <w:jc w:val="both"/>
        <w:rPr>
          <w:rFonts w:asciiTheme="minorHAnsi" w:hAnsiTheme="minorHAnsi" w:cstheme="minorHAnsi"/>
          <w:sz w:val="22"/>
          <w:szCs w:val="22"/>
        </w:rPr>
      </w:pPr>
      <w:r w:rsidRPr="00CE03A5">
        <w:rPr>
          <w:rFonts w:asciiTheme="minorHAnsi" w:hAnsiTheme="minorHAnsi" w:cstheme="minorHAnsi"/>
          <w:b/>
          <w:bCs/>
          <w:color w:val="000000"/>
          <w:sz w:val="22"/>
          <w:szCs w:val="22"/>
        </w:rPr>
        <w:t>7.12. Cláusulas de integridad de licitadores y contratistas</w:t>
      </w:r>
    </w:p>
    <w:p w14:paraId="664F8FAB" w14:textId="77777777" w:rsidR="007F5EFB" w:rsidRPr="00CE03A5" w:rsidRDefault="007F5EFB">
      <w:pPr>
        <w:pStyle w:val="Default"/>
        <w:jc w:val="both"/>
        <w:rPr>
          <w:rFonts w:asciiTheme="minorHAnsi" w:hAnsiTheme="minorHAnsi" w:cstheme="minorHAnsi"/>
          <w:sz w:val="22"/>
          <w:szCs w:val="22"/>
        </w:rPr>
      </w:pPr>
    </w:p>
    <w:p w14:paraId="154774FB"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A) Los licitadores, tanto a título individual como en compromiso de UTE, se obligan al cumplimiento de las siguientes cláusulas durante la licitación</w:t>
      </w:r>
    </w:p>
    <w:p w14:paraId="715F7D33" w14:textId="77777777" w:rsidR="007F5EFB" w:rsidRPr="003B298F" w:rsidRDefault="007F5EFB">
      <w:pPr>
        <w:pStyle w:val="Default"/>
        <w:jc w:val="both"/>
        <w:rPr>
          <w:rFonts w:asciiTheme="minorHAnsi" w:hAnsiTheme="minorHAnsi" w:cstheme="minorHAnsi"/>
          <w:sz w:val="22"/>
          <w:szCs w:val="22"/>
        </w:rPr>
      </w:pPr>
    </w:p>
    <w:p w14:paraId="7752FA52"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1. No tratarán de influir en las decisiones de las mesas o los órganos de contratación, ni ejercerán ningún tipo de presión sobre ellos, directa o indirectamente, respetando en todo momento su actitud de neutralidad en el proceso.</w:t>
      </w:r>
    </w:p>
    <w:p w14:paraId="455A121A" w14:textId="77777777" w:rsidR="007F5EFB" w:rsidRPr="003B298F" w:rsidRDefault="007F5EFB">
      <w:pPr>
        <w:pStyle w:val="Default"/>
        <w:jc w:val="both"/>
        <w:rPr>
          <w:rFonts w:asciiTheme="minorHAnsi" w:hAnsiTheme="minorHAnsi" w:cstheme="minorHAnsi"/>
          <w:sz w:val="22"/>
          <w:szCs w:val="22"/>
        </w:rPr>
      </w:pPr>
    </w:p>
    <w:p w14:paraId="2B754218"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2. No podrán entrar en contacto con los cargos públicos ni con el personal del poder adjudicador responsable de la licitación del contrato con motivo del contrato durante su licitación, salvo para obtener información adicional sobre los pliegos y demás documentación complementaria en los términos regulados por la legislación vigente en materia de contratación pública</w:t>
      </w:r>
    </w:p>
    <w:p w14:paraId="4C75539B" w14:textId="77777777" w:rsidR="007F5EFB" w:rsidRPr="003B298F" w:rsidRDefault="007F5EFB">
      <w:pPr>
        <w:pStyle w:val="Default"/>
        <w:jc w:val="both"/>
        <w:rPr>
          <w:rFonts w:asciiTheme="minorHAnsi" w:hAnsiTheme="minorHAnsi" w:cstheme="minorHAnsi"/>
          <w:sz w:val="22"/>
          <w:szCs w:val="22"/>
        </w:rPr>
      </w:pPr>
    </w:p>
    <w:p w14:paraId="4C1546B0"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3. Se abstendrán de ofrecer regalos, dádivas, ofrecimientos o promesas a los altos cargos o al personal interviniente en cualquier fase del procedimiento de contratación.</w:t>
      </w:r>
    </w:p>
    <w:p w14:paraId="67459E8F" w14:textId="77777777" w:rsidR="007F5EFB" w:rsidRPr="003B298F" w:rsidRDefault="007F5EFB">
      <w:pPr>
        <w:pStyle w:val="Default"/>
        <w:jc w:val="both"/>
        <w:rPr>
          <w:rFonts w:asciiTheme="minorHAnsi" w:hAnsiTheme="minorHAnsi" w:cstheme="minorHAnsi"/>
          <w:sz w:val="22"/>
          <w:szCs w:val="22"/>
        </w:rPr>
      </w:pPr>
    </w:p>
    <w:p w14:paraId="74E0BEDE"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4. Durante el proceso de licitación, mantendrán una conducta acorde con la legislación de defensa de la competencia, evitando prácticas colusorias y, en especial, absteniéndose de concertar precios o alcanzar acuerdos con otras empresas con la finalidad de impedir, restringir o falsear la competencia o alterar el resultado de la licitación.</w:t>
      </w:r>
    </w:p>
    <w:p w14:paraId="6D075291" w14:textId="77777777" w:rsidR="007F5EFB" w:rsidRPr="003B298F" w:rsidRDefault="007F5EFB">
      <w:pPr>
        <w:pStyle w:val="Default"/>
        <w:jc w:val="both"/>
        <w:rPr>
          <w:rFonts w:asciiTheme="minorHAnsi" w:hAnsiTheme="minorHAnsi" w:cstheme="minorHAnsi"/>
          <w:sz w:val="22"/>
          <w:szCs w:val="22"/>
        </w:rPr>
      </w:pPr>
    </w:p>
    <w:p w14:paraId="4CF771B2"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5.- Denunciarán las prácticas de corrupción o conductas anticompetitivas de otras empresas en cualquier fase del procedimiento de licitación</w:t>
      </w:r>
    </w:p>
    <w:p w14:paraId="4BD19E98" w14:textId="77777777" w:rsidR="007F5EFB" w:rsidRPr="003B298F" w:rsidRDefault="007F5EFB">
      <w:pPr>
        <w:pStyle w:val="Default"/>
        <w:jc w:val="both"/>
        <w:rPr>
          <w:rFonts w:asciiTheme="minorHAnsi" w:hAnsiTheme="minorHAnsi" w:cstheme="minorHAnsi"/>
          <w:sz w:val="22"/>
          <w:szCs w:val="22"/>
        </w:rPr>
      </w:pPr>
    </w:p>
    <w:p w14:paraId="43BDFA65" w14:textId="77777777" w:rsidR="007F5EFB" w:rsidRPr="003B298F" w:rsidRDefault="007F5EFB">
      <w:pPr>
        <w:pStyle w:val="Default"/>
        <w:jc w:val="both"/>
        <w:rPr>
          <w:rFonts w:asciiTheme="minorHAnsi" w:hAnsiTheme="minorHAnsi" w:cstheme="minorHAnsi"/>
          <w:sz w:val="22"/>
          <w:szCs w:val="22"/>
        </w:rPr>
      </w:pPr>
    </w:p>
    <w:p w14:paraId="6A3BD1FA"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B) Los contratistas se obligan al cumplimiento de las siguientes cláusulas durante la ejecución del contrato</w:t>
      </w:r>
    </w:p>
    <w:p w14:paraId="13F34322" w14:textId="77777777" w:rsidR="007F5EFB" w:rsidRPr="003B298F" w:rsidRDefault="007F5EFB">
      <w:pPr>
        <w:pStyle w:val="Default"/>
        <w:spacing w:after="125"/>
        <w:jc w:val="both"/>
        <w:rPr>
          <w:rFonts w:asciiTheme="minorHAnsi" w:hAnsiTheme="minorHAnsi" w:cstheme="minorHAnsi"/>
          <w:sz w:val="22"/>
          <w:szCs w:val="22"/>
        </w:rPr>
      </w:pPr>
    </w:p>
    <w:p w14:paraId="7663249F" w14:textId="77777777" w:rsidR="007F5EFB" w:rsidRPr="003B298F" w:rsidRDefault="00C802B4">
      <w:pPr>
        <w:pStyle w:val="Default"/>
        <w:spacing w:after="125"/>
        <w:jc w:val="both"/>
        <w:rPr>
          <w:rFonts w:asciiTheme="minorHAnsi" w:hAnsiTheme="minorHAnsi" w:cstheme="minorHAnsi"/>
          <w:sz w:val="22"/>
          <w:szCs w:val="22"/>
        </w:rPr>
      </w:pPr>
      <w:r w:rsidRPr="003B298F">
        <w:rPr>
          <w:rFonts w:asciiTheme="minorHAnsi" w:hAnsiTheme="minorHAnsi" w:cstheme="minorHAnsi"/>
          <w:sz w:val="22"/>
          <w:szCs w:val="22"/>
        </w:rPr>
        <w:t>6. Se abstendrán de influir en el régimen de prelación de pagos.</w:t>
      </w:r>
    </w:p>
    <w:p w14:paraId="5480ED95" w14:textId="77777777" w:rsidR="007F5EFB" w:rsidRPr="003B298F" w:rsidRDefault="007F5EFB">
      <w:pPr>
        <w:pStyle w:val="Default"/>
        <w:jc w:val="both"/>
        <w:rPr>
          <w:rFonts w:asciiTheme="minorHAnsi" w:hAnsiTheme="minorHAnsi" w:cstheme="minorHAnsi"/>
          <w:sz w:val="22"/>
          <w:szCs w:val="22"/>
        </w:rPr>
      </w:pPr>
    </w:p>
    <w:p w14:paraId="712756DA"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7. Los contratistas no podrán recurrir a la subcontratación para la comisión de prácticas colusorias o anticompetitivas.</w:t>
      </w:r>
    </w:p>
    <w:p w14:paraId="0D3BCE5A" w14:textId="77777777" w:rsidR="007F5EFB" w:rsidRPr="003B298F" w:rsidRDefault="007F5EFB">
      <w:pPr>
        <w:pStyle w:val="Default"/>
        <w:spacing w:after="122"/>
        <w:jc w:val="both"/>
        <w:rPr>
          <w:rFonts w:asciiTheme="minorHAnsi" w:hAnsiTheme="minorHAnsi" w:cstheme="minorHAnsi"/>
          <w:sz w:val="22"/>
          <w:szCs w:val="22"/>
        </w:rPr>
      </w:pPr>
    </w:p>
    <w:p w14:paraId="4A680E90" w14:textId="2AF89440" w:rsidR="007F5EFB" w:rsidRPr="003B298F" w:rsidRDefault="00C802B4">
      <w:pPr>
        <w:pStyle w:val="Default"/>
        <w:spacing w:after="122"/>
        <w:jc w:val="both"/>
        <w:rPr>
          <w:rFonts w:asciiTheme="minorHAnsi" w:hAnsiTheme="minorHAnsi" w:cstheme="minorHAnsi"/>
          <w:sz w:val="22"/>
          <w:szCs w:val="22"/>
        </w:rPr>
      </w:pPr>
      <w:r w:rsidRPr="003B298F">
        <w:rPr>
          <w:rFonts w:asciiTheme="minorHAnsi" w:hAnsiTheme="minorHAnsi" w:cstheme="minorHAnsi"/>
          <w:sz w:val="22"/>
          <w:szCs w:val="22"/>
        </w:rPr>
        <w:t xml:space="preserve">8. Denunciarán las prácticas de corrupción o conductas anticompetitivas de otras </w:t>
      </w:r>
      <w:r w:rsidR="00CE03A5" w:rsidRPr="003B298F">
        <w:rPr>
          <w:rFonts w:asciiTheme="minorHAnsi" w:hAnsiTheme="minorHAnsi" w:cstheme="minorHAnsi"/>
          <w:sz w:val="22"/>
          <w:szCs w:val="22"/>
        </w:rPr>
        <w:t>empresas durante</w:t>
      </w:r>
      <w:r w:rsidRPr="003B298F">
        <w:rPr>
          <w:rFonts w:asciiTheme="minorHAnsi" w:hAnsiTheme="minorHAnsi" w:cstheme="minorHAnsi"/>
          <w:sz w:val="22"/>
          <w:szCs w:val="22"/>
        </w:rPr>
        <w:t xml:space="preserve"> la ejecución del contrato.</w:t>
      </w:r>
    </w:p>
    <w:p w14:paraId="1503892D" w14:textId="77777777" w:rsidR="007F5EFB" w:rsidRPr="003B298F" w:rsidRDefault="007F5EFB">
      <w:pPr>
        <w:pStyle w:val="Default"/>
        <w:spacing w:after="122"/>
        <w:jc w:val="both"/>
        <w:rPr>
          <w:rFonts w:asciiTheme="minorHAnsi" w:hAnsiTheme="minorHAnsi" w:cstheme="minorHAnsi"/>
          <w:sz w:val="22"/>
          <w:szCs w:val="22"/>
        </w:rPr>
      </w:pPr>
    </w:p>
    <w:p w14:paraId="43B2352D" w14:textId="3736D61C" w:rsidR="007F5EFB" w:rsidRPr="003B298F" w:rsidRDefault="00C802B4">
      <w:pPr>
        <w:pStyle w:val="Default"/>
        <w:spacing w:after="122"/>
        <w:jc w:val="both"/>
        <w:rPr>
          <w:rFonts w:asciiTheme="minorHAnsi" w:hAnsiTheme="minorHAnsi" w:cstheme="minorHAnsi"/>
          <w:sz w:val="22"/>
          <w:szCs w:val="22"/>
        </w:rPr>
      </w:pPr>
      <w:r w:rsidRPr="003B298F">
        <w:rPr>
          <w:rFonts w:asciiTheme="minorHAnsi" w:hAnsiTheme="minorHAnsi" w:cstheme="minorHAnsi"/>
          <w:sz w:val="22"/>
          <w:szCs w:val="22"/>
        </w:rPr>
        <w:lastRenderedPageBreak/>
        <w:t xml:space="preserve">9. Los contratistas velarán especialmente por el adecuado cumplimiento de las cláusulas sociales, </w:t>
      </w:r>
      <w:r w:rsidR="00F52FB7" w:rsidRPr="003B298F">
        <w:rPr>
          <w:rFonts w:asciiTheme="minorHAnsi" w:hAnsiTheme="minorHAnsi" w:cstheme="minorHAnsi"/>
          <w:sz w:val="22"/>
          <w:szCs w:val="22"/>
        </w:rPr>
        <w:t>medioambientales</w:t>
      </w:r>
      <w:r w:rsidRPr="003B298F">
        <w:rPr>
          <w:rFonts w:asciiTheme="minorHAnsi" w:hAnsiTheme="minorHAnsi" w:cstheme="minorHAnsi"/>
          <w:sz w:val="22"/>
          <w:szCs w:val="22"/>
        </w:rPr>
        <w:t xml:space="preserve"> o de innovación que, como condiciones especiales de ejecución, se hubiesen incluido en los pliegos.</w:t>
      </w:r>
    </w:p>
    <w:p w14:paraId="26AED12C" w14:textId="77777777" w:rsidR="007F5EFB" w:rsidRPr="003B298F" w:rsidRDefault="007F5EFB">
      <w:pPr>
        <w:pStyle w:val="Default"/>
        <w:jc w:val="both"/>
        <w:rPr>
          <w:rFonts w:asciiTheme="minorHAnsi" w:hAnsiTheme="minorHAnsi" w:cstheme="minorHAnsi"/>
          <w:sz w:val="22"/>
          <w:szCs w:val="22"/>
        </w:rPr>
      </w:pPr>
    </w:p>
    <w:p w14:paraId="1B9B45F3" w14:textId="73D55764"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 xml:space="preserve">10. Los contratistas ejecutarán los contratos conforme a lo convenido, con el compromiso y la conciencia social de que su trabajo contribuye a </w:t>
      </w:r>
      <w:r w:rsidR="00CE03A5" w:rsidRPr="003B298F">
        <w:rPr>
          <w:rFonts w:asciiTheme="minorHAnsi" w:hAnsiTheme="minorHAnsi" w:cstheme="minorHAnsi"/>
          <w:sz w:val="22"/>
          <w:szCs w:val="22"/>
        </w:rPr>
        <w:t>la satisfacción</w:t>
      </w:r>
      <w:r w:rsidRPr="003B298F">
        <w:rPr>
          <w:rFonts w:asciiTheme="minorHAnsi" w:hAnsiTheme="minorHAnsi" w:cstheme="minorHAnsi"/>
          <w:sz w:val="22"/>
          <w:szCs w:val="22"/>
        </w:rPr>
        <w:t xml:space="preserve"> de necesidades administrativas de interés general, evitando generar situaciones que hagan preciso acudir a los mecanismos de modificación del contrato, que solo podrán utilizarse en los supuestos previstos legalmente.</w:t>
      </w:r>
    </w:p>
    <w:p w14:paraId="2ED74143" w14:textId="77777777" w:rsidR="007F5EFB" w:rsidRPr="003B298F" w:rsidRDefault="007F5EFB">
      <w:pPr>
        <w:pStyle w:val="Default"/>
        <w:spacing w:after="125"/>
        <w:jc w:val="both"/>
        <w:rPr>
          <w:rFonts w:asciiTheme="minorHAnsi" w:hAnsiTheme="minorHAnsi" w:cstheme="minorHAnsi"/>
          <w:sz w:val="22"/>
          <w:szCs w:val="22"/>
        </w:rPr>
      </w:pPr>
    </w:p>
    <w:p w14:paraId="12EF73D8" w14:textId="77777777" w:rsidR="007F5EFB" w:rsidRPr="003B298F" w:rsidRDefault="00C802B4">
      <w:pPr>
        <w:pStyle w:val="Default"/>
        <w:spacing w:after="125"/>
        <w:jc w:val="both"/>
        <w:rPr>
          <w:rFonts w:asciiTheme="minorHAnsi" w:hAnsiTheme="minorHAnsi" w:cstheme="minorHAnsi"/>
          <w:sz w:val="22"/>
          <w:szCs w:val="22"/>
        </w:rPr>
      </w:pPr>
      <w:r w:rsidRPr="003B298F">
        <w:rPr>
          <w:rFonts w:asciiTheme="minorHAnsi" w:hAnsiTheme="minorHAnsi" w:cstheme="minorHAnsi"/>
          <w:sz w:val="22"/>
          <w:szCs w:val="22"/>
        </w:rPr>
        <w:t>11. Cumplirán con los principios, las normas y los cánones éticos propios de las actividades, los oficios y/o las profesiones correspondientes a las prestaciones objeto de los contratos, actuando en todo momento con imparcialidad, de buena fe y con arreglo al código deontológico de su profesión o gremio.</w:t>
      </w:r>
    </w:p>
    <w:p w14:paraId="073BEA68" w14:textId="77777777" w:rsidR="007F5EFB" w:rsidRPr="003B298F" w:rsidRDefault="007F5EFB">
      <w:pPr>
        <w:pStyle w:val="Default"/>
        <w:spacing w:after="125"/>
        <w:jc w:val="both"/>
        <w:rPr>
          <w:rFonts w:asciiTheme="minorHAnsi" w:hAnsiTheme="minorHAnsi" w:cstheme="minorHAnsi"/>
          <w:sz w:val="22"/>
          <w:szCs w:val="22"/>
        </w:rPr>
      </w:pPr>
    </w:p>
    <w:p w14:paraId="209C4F75" w14:textId="77777777" w:rsidR="007F5EFB" w:rsidRPr="003B298F" w:rsidRDefault="00C802B4">
      <w:pPr>
        <w:pStyle w:val="Default"/>
        <w:spacing w:after="125"/>
        <w:jc w:val="both"/>
        <w:rPr>
          <w:rFonts w:asciiTheme="minorHAnsi" w:hAnsiTheme="minorHAnsi" w:cstheme="minorHAnsi"/>
          <w:sz w:val="22"/>
          <w:szCs w:val="22"/>
        </w:rPr>
      </w:pPr>
      <w:r w:rsidRPr="003B298F">
        <w:rPr>
          <w:rFonts w:asciiTheme="minorHAnsi" w:hAnsiTheme="minorHAnsi" w:cstheme="minorHAnsi"/>
          <w:sz w:val="22"/>
          <w:szCs w:val="22"/>
        </w:rPr>
        <w:t>12. Los contratistas se responsabilizarán de que los subcontratistas con los que concierten la realización parcial de prestaciones se sujeten a los mismos principios y reglas de conductas enumeradas debiendo informarles de su contenido, y adoptarán las medidas oportunas en caso de incumplimiento.</w:t>
      </w:r>
    </w:p>
    <w:p w14:paraId="27A0ED68" w14:textId="77777777" w:rsidR="007F5EFB" w:rsidRPr="003B298F" w:rsidRDefault="007F5EFB">
      <w:pPr>
        <w:pStyle w:val="Default"/>
        <w:jc w:val="both"/>
        <w:rPr>
          <w:rFonts w:asciiTheme="minorHAnsi" w:hAnsiTheme="minorHAnsi" w:cstheme="minorHAnsi"/>
          <w:sz w:val="22"/>
          <w:szCs w:val="22"/>
        </w:rPr>
      </w:pPr>
    </w:p>
    <w:p w14:paraId="63C08792" w14:textId="7414C054"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color w:val="000000"/>
          <w:sz w:val="22"/>
          <w:szCs w:val="22"/>
        </w:rPr>
        <w:t>En las Declaraciones Responsables previstas en los</w:t>
      </w:r>
      <w:r w:rsidRPr="003B298F">
        <w:rPr>
          <w:rFonts w:asciiTheme="minorHAnsi" w:hAnsiTheme="minorHAnsi" w:cstheme="minorHAnsi"/>
          <w:b/>
          <w:bCs/>
          <w:color w:val="000000"/>
          <w:sz w:val="22"/>
          <w:szCs w:val="22"/>
        </w:rPr>
        <w:t xml:space="preserve"> Anexo II y III </w:t>
      </w:r>
      <w:r w:rsidRPr="003B298F">
        <w:rPr>
          <w:rFonts w:asciiTheme="minorHAnsi" w:hAnsiTheme="minorHAnsi" w:cstheme="minorHAnsi"/>
          <w:color w:val="000000"/>
          <w:sz w:val="22"/>
          <w:szCs w:val="22"/>
        </w:rPr>
        <w:t xml:space="preserve">del presente pliego se establece el cumplimiento general de las cláusulas relativas a la licitación. Las </w:t>
      </w:r>
      <w:r w:rsidR="00CE03A5" w:rsidRPr="003B298F">
        <w:rPr>
          <w:rFonts w:asciiTheme="minorHAnsi" w:hAnsiTheme="minorHAnsi" w:cstheme="minorHAnsi"/>
          <w:color w:val="000000"/>
          <w:sz w:val="22"/>
          <w:szCs w:val="22"/>
        </w:rPr>
        <w:t>cláusulas</w:t>
      </w:r>
      <w:r w:rsidRPr="003B298F">
        <w:rPr>
          <w:rFonts w:asciiTheme="minorHAnsi" w:hAnsiTheme="minorHAnsi" w:cstheme="minorHAnsi"/>
          <w:color w:val="000000"/>
          <w:sz w:val="22"/>
          <w:szCs w:val="22"/>
        </w:rPr>
        <w:t xml:space="preserve"> n.º 6 a 12 se establecerán mediante declaración responsable como anexa al contrato.</w:t>
      </w:r>
    </w:p>
    <w:p w14:paraId="148CBBF2" w14:textId="77777777" w:rsidR="007F5EFB" w:rsidRPr="003B298F" w:rsidRDefault="007F5EFB">
      <w:pPr>
        <w:pStyle w:val="NormalWeb"/>
        <w:spacing w:before="0" w:after="0"/>
        <w:jc w:val="both"/>
        <w:rPr>
          <w:rFonts w:asciiTheme="minorHAnsi" w:hAnsiTheme="minorHAnsi" w:cstheme="minorHAnsi"/>
          <w:b/>
          <w:color w:val="000000"/>
          <w:spacing w:val="-3"/>
          <w:sz w:val="22"/>
          <w:szCs w:val="22"/>
        </w:rPr>
      </w:pPr>
    </w:p>
    <w:p w14:paraId="7612EA35"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 xml:space="preserve">8. </w:t>
      </w:r>
      <w:r w:rsidRPr="003B298F">
        <w:rPr>
          <w:rFonts w:asciiTheme="minorHAnsi" w:hAnsiTheme="minorHAnsi" w:cstheme="minorHAnsi"/>
          <w:b/>
          <w:color w:val="000000"/>
          <w:spacing w:val="-3"/>
          <w:sz w:val="22"/>
          <w:szCs w:val="22"/>
          <w:u w:val="single"/>
        </w:rPr>
        <w:t>PRESUPUESTO BASE DE LICITACIÓN, VALOR ESTIMADO Y PRECIO DEL CONTRATO</w:t>
      </w:r>
    </w:p>
    <w:p w14:paraId="4EAFF567" w14:textId="77777777" w:rsidR="007F5EFB" w:rsidRPr="003B298F" w:rsidRDefault="007F5EFB">
      <w:pPr>
        <w:pStyle w:val="Standard"/>
        <w:tabs>
          <w:tab w:val="left" w:pos="-720"/>
        </w:tabs>
        <w:jc w:val="both"/>
        <w:rPr>
          <w:rFonts w:asciiTheme="minorHAnsi" w:hAnsiTheme="minorHAnsi" w:cstheme="minorHAnsi"/>
          <w:color w:val="000000"/>
          <w:spacing w:val="-3"/>
          <w:sz w:val="22"/>
          <w:szCs w:val="22"/>
        </w:rPr>
      </w:pPr>
    </w:p>
    <w:p w14:paraId="4F665DE3"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8.1 </w:t>
      </w:r>
      <w:r w:rsidRPr="003B298F">
        <w:rPr>
          <w:rFonts w:asciiTheme="minorHAnsi" w:hAnsiTheme="minorHAnsi" w:cstheme="minorHAnsi"/>
          <w:color w:val="000000"/>
          <w:sz w:val="22"/>
          <w:szCs w:val="22"/>
        </w:rPr>
        <w:t xml:space="preserve">El presupuesto base de licitación, que sirve de referencia para la presentación de ofertas, IVA incluido, asciende a la cantidad señalada en el </w:t>
      </w:r>
      <w:r w:rsidRPr="003B298F">
        <w:rPr>
          <w:rFonts w:asciiTheme="minorHAnsi" w:hAnsiTheme="minorHAnsi" w:cstheme="minorHAnsi"/>
          <w:b/>
          <w:bCs/>
          <w:color w:val="000000"/>
          <w:sz w:val="22"/>
          <w:szCs w:val="22"/>
        </w:rPr>
        <w:t>Apartado E del Anexo I</w:t>
      </w:r>
      <w:r w:rsidRPr="003B298F">
        <w:rPr>
          <w:rFonts w:asciiTheme="minorHAnsi" w:hAnsiTheme="minorHAnsi" w:cstheme="minorHAnsi"/>
          <w:color w:val="000000"/>
          <w:sz w:val="22"/>
          <w:szCs w:val="22"/>
        </w:rPr>
        <w:t xml:space="preserve"> de este pliego. Las proposiciones que se presenten superando el presupuesto base de licitación serán automáticamente excluidas.</w:t>
      </w:r>
    </w:p>
    <w:p w14:paraId="252CB5C4" w14:textId="77777777" w:rsidR="007F5EFB" w:rsidRPr="003B298F" w:rsidRDefault="007F5EFB">
      <w:pPr>
        <w:pStyle w:val="Textbody"/>
        <w:jc w:val="both"/>
        <w:rPr>
          <w:rFonts w:asciiTheme="minorHAnsi" w:hAnsiTheme="minorHAnsi" w:cstheme="minorHAnsi"/>
          <w:b w:val="0"/>
          <w:color w:val="000000"/>
          <w:sz w:val="22"/>
          <w:szCs w:val="22"/>
        </w:rPr>
      </w:pPr>
    </w:p>
    <w:p w14:paraId="3F45F40C" w14:textId="77777777" w:rsidR="007F5EFB" w:rsidRPr="003B298F" w:rsidRDefault="00C802B4">
      <w:pPr>
        <w:pStyle w:val="Textbody"/>
        <w:jc w:val="both"/>
        <w:rPr>
          <w:rFonts w:asciiTheme="minorHAnsi" w:hAnsiTheme="minorHAnsi" w:cstheme="minorHAnsi"/>
          <w:sz w:val="22"/>
          <w:szCs w:val="22"/>
        </w:rPr>
      </w:pPr>
      <w:r w:rsidRPr="003B298F">
        <w:rPr>
          <w:rFonts w:asciiTheme="minorHAnsi" w:hAnsiTheme="minorHAnsi" w:cstheme="minorHAnsi"/>
          <w:b w:val="0"/>
          <w:color w:val="000000"/>
          <w:sz w:val="22"/>
          <w:szCs w:val="22"/>
        </w:rPr>
        <w:t xml:space="preserve">En su caso, el desglose del presupuesto base de licitación para cada uno de los lotes en que se divida el contrato, será el señalado en el </w:t>
      </w:r>
      <w:r w:rsidRPr="003B298F">
        <w:rPr>
          <w:rFonts w:asciiTheme="minorHAnsi" w:hAnsiTheme="minorHAnsi" w:cstheme="minorHAnsi"/>
          <w:bCs/>
          <w:color w:val="000000"/>
          <w:sz w:val="22"/>
          <w:szCs w:val="22"/>
        </w:rPr>
        <w:t>Apartado F del Anexo I</w:t>
      </w:r>
      <w:r w:rsidRPr="003B298F">
        <w:rPr>
          <w:rFonts w:asciiTheme="minorHAnsi" w:hAnsiTheme="minorHAnsi" w:cstheme="minorHAnsi"/>
          <w:b w:val="0"/>
          <w:color w:val="000000"/>
          <w:sz w:val="22"/>
          <w:szCs w:val="22"/>
        </w:rPr>
        <w:t xml:space="preserve"> de este pliego.</w:t>
      </w:r>
    </w:p>
    <w:p w14:paraId="79B05403" w14:textId="77777777" w:rsidR="007F5EFB" w:rsidRPr="003B298F" w:rsidRDefault="007F5EFB">
      <w:pPr>
        <w:pStyle w:val="Textbody"/>
        <w:jc w:val="both"/>
        <w:rPr>
          <w:rFonts w:asciiTheme="minorHAnsi" w:hAnsiTheme="minorHAnsi" w:cstheme="minorHAnsi"/>
          <w:b w:val="0"/>
          <w:color w:val="000000"/>
          <w:sz w:val="22"/>
          <w:szCs w:val="22"/>
        </w:rPr>
      </w:pPr>
    </w:p>
    <w:p w14:paraId="7C93E741" w14:textId="77777777" w:rsidR="007F5EFB" w:rsidRPr="003B298F" w:rsidRDefault="00C802B4">
      <w:pPr>
        <w:pStyle w:val="Textbody"/>
        <w:jc w:val="both"/>
        <w:rPr>
          <w:rFonts w:asciiTheme="minorHAnsi" w:hAnsiTheme="minorHAnsi" w:cstheme="minorHAnsi"/>
          <w:sz w:val="22"/>
          <w:szCs w:val="22"/>
        </w:rPr>
      </w:pPr>
      <w:r w:rsidRPr="003B298F">
        <w:rPr>
          <w:rFonts w:asciiTheme="minorHAnsi" w:hAnsiTheme="minorHAnsi" w:cstheme="minorHAnsi"/>
          <w:b w:val="0"/>
          <w:color w:val="000000"/>
          <w:sz w:val="22"/>
          <w:szCs w:val="22"/>
        </w:rPr>
        <w:t xml:space="preserve">El presupuesto base de licitación estará distribuido en las anualidades previstas en el </w:t>
      </w:r>
      <w:r w:rsidRPr="003B298F">
        <w:rPr>
          <w:rFonts w:asciiTheme="minorHAnsi" w:hAnsiTheme="minorHAnsi" w:cstheme="minorHAnsi"/>
          <w:bCs/>
          <w:color w:val="000000"/>
          <w:sz w:val="22"/>
          <w:szCs w:val="22"/>
        </w:rPr>
        <w:t xml:space="preserve">Apartado E del Anexo I </w:t>
      </w:r>
      <w:r w:rsidRPr="003B298F">
        <w:rPr>
          <w:rFonts w:asciiTheme="minorHAnsi" w:hAnsiTheme="minorHAnsi" w:cstheme="minorHAnsi"/>
          <w:b w:val="0"/>
          <w:color w:val="000000"/>
          <w:sz w:val="22"/>
          <w:szCs w:val="22"/>
        </w:rPr>
        <w:t>de este pliego. Su cálculo incluye todos los factores de valoración y gastos que, según los documentos contractuales y la legislación vigente son de cuenta del adjudicatario, así como los tributos de cualquier índole.</w:t>
      </w:r>
    </w:p>
    <w:p w14:paraId="511BA5AB" w14:textId="77777777" w:rsidR="007F5EFB" w:rsidRPr="003B298F" w:rsidRDefault="007F5EFB">
      <w:pPr>
        <w:pStyle w:val="Textbody"/>
        <w:jc w:val="both"/>
        <w:rPr>
          <w:rFonts w:asciiTheme="minorHAnsi" w:hAnsiTheme="minorHAnsi" w:cstheme="minorHAnsi"/>
          <w:b w:val="0"/>
          <w:color w:val="000000"/>
          <w:sz w:val="22"/>
          <w:szCs w:val="22"/>
        </w:rPr>
      </w:pPr>
    </w:p>
    <w:p w14:paraId="2CAF711B" w14:textId="77777777" w:rsidR="007F5EFB" w:rsidRPr="003B298F" w:rsidRDefault="00C802B4">
      <w:pPr>
        <w:pStyle w:val="Textbody"/>
        <w:jc w:val="both"/>
        <w:rPr>
          <w:rFonts w:asciiTheme="minorHAnsi" w:hAnsiTheme="minorHAnsi" w:cstheme="minorHAnsi"/>
          <w:sz w:val="22"/>
          <w:szCs w:val="22"/>
        </w:rPr>
      </w:pPr>
      <w:r w:rsidRPr="003B298F">
        <w:rPr>
          <w:rFonts w:asciiTheme="minorHAnsi" w:hAnsiTheme="minorHAnsi" w:cstheme="minorHAnsi"/>
          <w:b w:val="0"/>
          <w:color w:val="000000"/>
          <w:sz w:val="22"/>
          <w:szCs w:val="22"/>
        </w:rPr>
        <w:t xml:space="preserve">Tal presupuesto base de licitación es adecuado a los precios del mercado, y a tal efecto, se desglosa en el </w:t>
      </w:r>
      <w:r w:rsidRPr="003B298F">
        <w:rPr>
          <w:rFonts w:asciiTheme="minorHAnsi" w:hAnsiTheme="minorHAnsi" w:cstheme="minorHAnsi"/>
          <w:bCs/>
          <w:color w:val="000000"/>
          <w:sz w:val="22"/>
          <w:szCs w:val="22"/>
        </w:rPr>
        <w:t>Apartado E del Anexo I de este pliego.</w:t>
      </w:r>
    </w:p>
    <w:p w14:paraId="6192E66F" w14:textId="77777777" w:rsidR="007F5EFB" w:rsidRPr="003B298F" w:rsidRDefault="007F5EFB">
      <w:pPr>
        <w:pStyle w:val="Textbody"/>
        <w:jc w:val="both"/>
        <w:rPr>
          <w:rFonts w:asciiTheme="minorHAnsi" w:hAnsiTheme="minorHAnsi" w:cstheme="minorHAnsi"/>
          <w:b w:val="0"/>
          <w:color w:val="000000"/>
          <w:sz w:val="22"/>
          <w:szCs w:val="22"/>
        </w:rPr>
      </w:pPr>
    </w:p>
    <w:p w14:paraId="5B9F110E" w14:textId="77777777" w:rsidR="007F5EFB" w:rsidRPr="003B298F" w:rsidRDefault="00C802B4">
      <w:pPr>
        <w:pStyle w:val="Textbody"/>
        <w:jc w:val="both"/>
        <w:rPr>
          <w:rFonts w:asciiTheme="minorHAnsi" w:hAnsiTheme="minorHAnsi" w:cstheme="minorHAnsi"/>
          <w:sz w:val="22"/>
          <w:szCs w:val="22"/>
        </w:rPr>
      </w:pPr>
      <w:r w:rsidRPr="003B298F">
        <w:rPr>
          <w:rFonts w:asciiTheme="minorHAnsi" w:hAnsiTheme="minorHAnsi" w:cstheme="minorHAnsi"/>
          <w:bCs/>
          <w:color w:val="000000"/>
          <w:sz w:val="22"/>
          <w:szCs w:val="22"/>
        </w:rPr>
        <w:t xml:space="preserve">8.2 </w:t>
      </w:r>
      <w:r w:rsidRPr="003B298F">
        <w:rPr>
          <w:rFonts w:asciiTheme="minorHAnsi" w:hAnsiTheme="minorHAnsi" w:cstheme="minorHAnsi"/>
          <w:b w:val="0"/>
          <w:color w:val="000000"/>
          <w:sz w:val="22"/>
          <w:szCs w:val="22"/>
        </w:rPr>
        <w:t xml:space="preserve">El valor estimado del contrato, asciende a la cantidad señalada en el </w:t>
      </w:r>
      <w:r w:rsidRPr="003B298F">
        <w:rPr>
          <w:rFonts w:asciiTheme="minorHAnsi" w:hAnsiTheme="minorHAnsi" w:cstheme="minorHAnsi"/>
          <w:bCs/>
          <w:color w:val="000000"/>
          <w:sz w:val="22"/>
          <w:szCs w:val="22"/>
        </w:rPr>
        <w:t xml:space="preserve">Apartado E del Anexo I </w:t>
      </w:r>
      <w:r w:rsidRPr="003B298F">
        <w:rPr>
          <w:rFonts w:asciiTheme="minorHAnsi" w:hAnsiTheme="minorHAnsi" w:cstheme="minorHAnsi"/>
          <w:b w:val="0"/>
          <w:color w:val="000000"/>
          <w:sz w:val="22"/>
          <w:szCs w:val="22"/>
        </w:rPr>
        <w:t>de este pliego, y ha sido determinado según lo establecido en los distintos apartados del artículo 101 de la LCSP y comprende todos los conceptos especificados en el mismo</w:t>
      </w:r>
    </w:p>
    <w:p w14:paraId="005E3309" w14:textId="77777777" w:rsidR="007F5EFB" w:rsidRPr="003B298F" w:rsidRDefault="007F5EFB">
      <w:pPr>
        <w:pStyle w:val="Textbody"/>
        <w:jc w:val="both"/>
        <w:rPr>
          <w:rFonts w:asciiTheme="minorHAnsi" w:hAnsiTheme="minorHAnsi" w:cstheme="minorHAnsi"/>
          <w:b w:val="0"/>
          <w:color w:val="000000"/>
          <w:sz w:val="22"/>
          <w:szCs w:val="22"/>
        </w:rPr>
      </w:pPr>
    </w:p>
    <w:p w14:paraId="38D897CB" w14:textId="77777777" w:rsidR="007F5EFB" w:rsidRPr="003B298F" w:rsidRDefault="00C802B4">
      <w:pPr>
        <w:pStyle w:val="Textbody"/>
        <w:jc w:val="both"/>
        <w:rPr>
          <w:rFonts w:asciiTheme="minorHAnsi" w:hAnsiTheme="minorHAnsi" w:cstheme="minorHAnsi"/>
          <w:sz w:val="22"/>
          <w:szCs w:val="22"/>
        </w:rPr>
      </w:pPr>
      <w:r w:rsidRPr="003B298F">
        <w:rPr>
          <w:rFonts w:asciiTheme="minorHAnsi" w:hAnsiTheme="minorHAnsi" w:cstheme="minorHAnsi"/>
          <w:b w:val="0"/>
          <w:color w:val="000000"/>
          <w:sz w:val="22"/>
          <w:szCs w:val="22"/>
        </w:rPr>
        <w:t xml:space="preserve">En el </w:t>
      </w:r>
      <w:r w:rsidRPr="003B298F">
        <w:rPr>
          <w:rFonts w:asciiTheme="minorHAnsi" w:hAnsiTheme="minorHAnsi" w:cstheme="minorHAnsi"/>
          <w:bCs/>
          <w:color w:val="000000"/>
          <w:sz w:val="22"/>
          <w:szCs w:val="22"/>
        </w:rPr>
        <w:t xml:space="preserve">Apartado E del Anexo I </w:t>
      </w:r>
      <w:r w:rsidRPr="003B298F">
        <w:rPr>
          <w:rFonts w:asciiTheme="minorHAnsi" w:hAnsiTheme="minorHAnsi" w:cstheme="minorHAnsi"/>
          <w:b w:val="0"/>
          <w:color w:val="000000"/>
          <w:sz w:val="22"/>
          <w:szCs w:val="22"/>
        </w:rPr>
        <w:t>de este pliego figura el método de cálculo aplicado por el órgano de contratación para calcular el valor estimado.</w:t>
      </w:r>
    </w:p>
    <w:p w14:paraId="68441113" w14:textId="77777777" w:rsidR="007F5EFB" w:rsidRPr="003B298F" w:rsidRDefault="007F5EFB">
      <w:pPr>
        <w:pStyle w:val="Textbody"/>
        <w:jc w:val="both"/>
        <w:rPr>
          <w:rFonts w:asciiTheme="minorHAnsi" w:hAnsiTheme="minorHAnsi" w:cstheme="minorHAnsi"/>
          <w:b w:val="0"/>
          <w:color w:val="000000"/>
          <w:sz w:val="22"/>
          <w:szCs w:val="22"/>
        </w:rPr>
      </w:pPr>
    </w:p>
    <w:p w14:paraId="164FF553" w14:textId="77777777" w:rsidR="007F5EFB" w:rsidRPr="003B298F" w:rsidRDefault="00C802B4">
      <w:pPr>
        <w:pStyle w:val="Textbody"/>
        <w:jc w:val="both"/>
        <w:rPr>
          <w:rFonts w:asciiTheme="minorHAnsi" w:hAnsiTheme="minorHAnsi" w:cstheme="minorHAnsi"/>
          <w:sz w:val="22"/>
          <w:szCs w:val="22"/>
        </w:rPr>
      </w:pPr>
      <w:r w:rsidRPr="003B298F">
        <w:rPr>
          <w:rFonts w:asciiTheme="minorHAnsi" w:hAnsiTheme="minorHAnsi" w:cstheme="minorHAnsi"/>
          <w:b w:val="0"/>
          <w:color w:val="000000"/>
          <w:sz w:val="22"/>
          <w:szCs w:val="22"/>
        </w:rPr>
        <w:t xml:space="preserve">En su caso, el desglose del valor estimado para cada uno de los lotes en que se divida el contrato, será el señalado en el </w:t>
      </w:r>
      <w:r w:rsidRPr="003B298F">
        <w:rPr>
          <w:rFonts w:asciiTheme="minorHAnsi" w:hAnsiTheme="minorHAnsi" w:cstheme="minorHAnsi"/>
          <w:bCs/>
          <w:color w:val="000000"/>
          <w:sz w:val="22"/>
          <w:szCs w:val="22"/>
        </w:rPr>
        <w:t xml:space="preserve">Apartado F del Anexo I </w:t>
      </w:r>
      <w:r w:rsidRPr="003B298F">
        <w:rPr>
          <w:rFonts w:asciiTheme="minorHAnsi" w:hAnsiTheme="minorHAnsi" w:cstheme="minorHAnsi"/>
          <w:b w:val="0"/>
          <w:color w:val="000000"/>
          <w:sz w:val="22"/>
          <w:szCs w:val="22"/>
        </w:rPr>
        <w:t>de este pliego.</w:t>
      </w:r>
    </w:p>
    <w:p w14:paraId="14832874" w14:textId="77777777" w:rsidR="007F5EFB" w:rsidRPr="003B298F" w:rsidRDefault="007F5EFB">
      <w:pPr>
        <w:pStyle w:val="Textbody"/>
        <w:jc w:val="both"/>
        <w:rPr>
          <w:rFonts w:asciiTheme="minorHAnsi" w:hAnsiTheme="minorHAnsi" w:cstheme="minorHAnsi"/>
          <w:b w:val="0"/>
          <w:color w:val="000000"/>
          <w:sz w:val="22"/>
          <w:szCs w:val="22"/>
        </w:rPr>
      </w:pPr>
    </w:p>
    <w:p w14:paraId="06B39F91" w14:textId="77777777" w:rsidR="007F5EFB" w:rsidRPr="003B298F" w:rsidRDefault="00C802B4">
      <w:pPr>
        <w:pStyle w:val="Textbody"/>
        <w:jc w:val="both"/>
        <w:rPr>
          <w:rFonts w:asciiTheme="minorHAnsi" w:hAnsiTheme="minorHAnsi" w:cstheme="minorHAnsi"/>
          <w:sz w:val="22"/>
          <w:szCs w:val="22"/>
        </w:rPr>
      </w:pPr>
      <w:r w:rsidRPr="003B298F">
        <w:rPr>
          <w:rFonts w:asciiTheme="minorHAnsi" w:hAnsiTheme="minorHAnsi" w:cstheme="minorHAnsi"/>
          <w:bCs/>
          <w:color w:val="000000"/>
          <w:sz w:val="22"/>
          <w:szCs w:val="22"/>
        </w:rPr>
        <w:lastRenderedPageBreak/>
        <w:t>8.3.</w:t>
      </w:r>
      <w:r w:rsidRPr="003B298F">
        <w:rPr>
          <w:rFonts w:asciiTheme="minorHAnsi" w:hAnsiTheme="minorHAnsi" w:cstheme="minorHAnsi"/>
          <w:b w:val="0"/>
          <w:color w:val="000000"/>
          <w:sz w:val="22"/>
          <w:szCs w:val="22"/>
        </w:rPr>
        <w:t xml:space="preserve"> El Precio del contrato será el que resulte de la adjudicación del mismo y se abonará al contratista en función de la prestación realmente ejecutada y de acuerdo con lo pactado. En el precio se entenderá incluido el importe a abonar en concepto de Impuesto sobre el Valor Añadido, que en todo caso se indicará como partida independiente. En el precio del contrato se considerarán incluidos los tributos, tasas y cánones de cualquier índole que sean de aplicación, así como todos los gastos que se originen para el adjudicatario como consecuencia del cumplimiento de las obligaciones contempladas en el pliego.</w:t>
      </w:r>
    </w:p>
    <w:p w14:paraId="33FD44B5" w14:textId="77777777" w:rsidR="007F5EFB" w:rsidRPr="003B298F" w:rsidRDefault="007F5EFB">
      <w:pPr>
        <w:pStyle w:val="Textbody"/>
        <w:jc w:val="both"/>
        <w:rPr>
          <w:rFonts w:asciiTheme="minorHAnsi" w:hAnsiTheme="minorHAnsi" w:cstheme="minorHAnsi"/>
          <w:b w:val="0"/>
          <w:color w:val="000000"/>
          <w:sz w:val="22"/>
          <w:szCs w:val="22"/>
        </w:rPr>
      </w:pPr>
    </w:p>
    <w:p w14:paraId="1641B517" w14:textId="77777777" w:rsidR="007F5EFB" w:rsidRPr="003B298F" w:rsidRDefault="00C802B4">
      <w:pPr>
        <w:pStyle w:val="Textbody"/>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El precio del contrato en ningún caso superará el presupuesto base de licitación. La baja que pueda obtenerse como resultado de la adjudicación, dará lugar, en su caso, a una baja de los importes de las anualidades previstas.</w:t>
      </w:r>
    </w:p>
    <w:p w14:paraId="71CCE4F5" w14:textId="77777777" w:rsidR="007F5EFB" w:rsidRPr="003B298F" w:rsidRDefault="007F5EFB">
      <w:pPr>
        <w:pStyle w:val="Textbody"/>
        <w:jc w:val="both"/>
        <w:rPr>
          <w:rFonts w:asciiTheme="minorHAnsi" w:hAnsiTheme="minorHAnsi" w:cstheme="minorHAnsi"/>
          <w:b w:val="0"/>
          <w:color w:val="000000"/>
          <w:sz w:val="22"/>
          <w:szCs w:val="22"/>
        </w:rPr>
      </w:pPr>
    </w:p>
    <w:p w14:paraId="5C786E48" w14:textId="77777777" w:rsidR="007F5EFB" w:rsidRPr="003B298F" w:rsidRDefault="00C802B4">
      <w:pPr>
        <w:pStyle w:val="Textbody"/>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El precio se expresa en euros, sin perjuicio de que su pago pueda hacerse mediante la entrega de otras contraprestaciones en los casos legalmente establecidos.</w:t>
      </w:r>
    </w:p>
    <w:p w14:paraId="132BB3EC" w14:textId="77777777" w:rsidR="007F5EFB" w:rsidRPr="003B298F" w:rsidRDefault="007F5EFB">
      <w:pPr>
        <w:pStyle w:val="Textbody"/>
        <w:jc w:val="both"/>
        <w:rPr>
          <w:rFonts w:asciiTheme="minorHAnsi" w:hAnsiTheme="minorHAnsi" w:cstheme="minorHAnsi"/>
          <w:b w:val="0"/>
          <w:color w:val="000000"/>
          <w:sz w:val="22"/>
          <w:szCs w:val="22"/>
        </w:rPr>
      </w:pPr>
    </w:p>
    <w:p w14:paraId="0EA23091" w14:textId="77777777" w:rsidR="007F5EFB" w:rsidRPr="003B298F" w:rsidRDefault="00C802B4">
      <w:pPr>
        <w:pStyle w:val="Textbody"/>
        <w:jc w:val="both"/>
        <w:rPr>
          <w:rFonts w:asciiTheme="minorHAnsi" w:hAnsiTheme="minorHAnsi" w:cstheme="minorHAnsi"/>
          <w:sz w:val="22"/>
          <w:szCs w:val="22"/>
        </w:rPr>
      </w:pPr>
      <w:r w:rsidRPr="003B298F">
        <w:rPr>
          <w:rFonts w:asciiTheme="minorHAnsi" w:hAnsiTheme="minorHAnsi" w:cstheme="minorHAnsi"/>
          <w:b w:val="0"/>
          <w:color w:val="000000"/>
          <w:sz w:val="22"/>
          <w:szCs w:val="22"/>
        </w:rPr>
        <w:t>Siempre que así se establezca en el</w:t>
      </w:r>
      <w:r w:rsidRPr="003B298F">
        <w:rPr>
          <w:rFonts w:asciiTheme="minorHAnsi" w:hAnsiTheme="minorHAnsi" w:cstheme="minorHAnsi"/>
          <w:bCs/>
          <w:color w:val="000000"/>
          <w:sz w:val="22"/>
          <w:szCs w:val="22"/>
        </w:rPr>
        <w:t xml:space="preserve"> Apartado E del Anexo I,</w:t>
      </w:r>
      <w:r w:rsidRPr="003B298F">
        <w:rPr>
          <w:rFonts w:asciiTheme="minorHAnsi" w:hAnsiTheme="minorHAnsi" w:cstheme="minorHAnsi"/>
          <w:b w:val="0"/>
          <w:color w:val="000000"/>
          <w:sz w:val="22"/>
          <w:szCs w:val="22"/>
        </w:rPr>
        <w:t xml:space="preserve"> cuando la naturaleza de la obra lo permita, se podrá establecer el sistema de retribución a tanto alzado, sin existencia de precios unitarios, ya sea con precio cerrado (en cuyo caso se estará a la regulación y efectos del artículo 241 de la LCSP), ya sea con otro criterio de retribución (en cuyo caso se estará a la regulación del RD 1098/2001).</w:t>
      </w:r>
    </w:p>
    <w:p w14:paraId="7F2DD741" w14:textId="77777777" w:rsidR="007F5EFB" w:rsidRPr="003B298F" w:rsidRDefault="007F5EFB">
      <w:pPr>
        <w:pStyle w:val="Textbody"/>
        <w:jc w:val="both"/>
        <w:rPr>
          <w:rFonts w:asciiTheme="minorHAnsi" w:hAnsiTheme="minorHAnsi" w:cstheme="minorHAnsi"/>
          <w:b w:val="0"/>
          <w:color w:val="000000"/>
          <w:sz w:val="22"/>
          <w:szCs w:val="22"/>
        </w:rPr>
      </w:pPr>
    </w:p>
    <w:p w14:paraId="1CA7DBBE" w14:textId="1BB96181" w:rsidR="007F5EFB" w:rsidRPr="003B298F" w:rsidRDefault="00C802B4">
      <w:pPr>
        <w:pStyle w:val="Textbody"/>
        <w:jc w:val="both"/>
        <w:rPr>
          <w:rFonts w:asciiTheme="minorHAnsi" w:hAnsiTheme="minorHAnsi" w:cstheme="minorHAnsi"/>
          <w:sz w:val="22"/>
          <w:szCs w:val="22"/>
        </w:rPr>
      </w:pPr>
      <w:r w:rsidRPr="003B298F">
        <w:rPr>
          <w:rFonts w:asciiTheme="minorHAnsi" w:hAnsiTheme="minorHAnsi" w:cstheme="minorHAnsi"/>
          <w:b w:val="0"/>
          <w:color w:val="000000"/>
          <w:sz w:val="22"/>
          <w:szCs w:val="22"/>
        </w:rPr>
        <w:t xml:space="preserve">En su caso, si existen precios máximos unitarios vendrán establecidos en el </w:t>
      </w:r>
      <w:r w:rsidRPr="003B298F">
        <w:rPr>
          <w:rFonts w:asciiTheme="minorHAnsi" w:hAnsiTheme="minorHAnsi" w:cstheme="minorHAnsi"/>
          <w:bCs/>
          <w:color w:val="000000"/>
          <w:sz w:val="22"/>
          <w:szCs w:val="22"/>
        </w:rPr>
        <w:t xml:space="preserve">Apartado E del Anexo I </w:t>
      </w:r>
      <w:r w:rsidRPr="003B298F">
        <w:rPr>
          <w:rFonts w:asciiTheme="minorHAnsi" w:hAnsiTheme="minorHAnsi" w:cstheme="minorHAnsi"/>
          <w:b w:val="0"/>
          <w:color w:val="000000"/>
          <w:sz w:val="22"/>
          <w:szCs w:val="22"/>
        </w:rPr>
        <w:t xml:space="preserve">de este pliego. </w:t>
      </w:r>
      <w:r w:rsidR="00CE03A5" w:rsidRPr="003B298F">
        <w:rPr>
          <w:rFonts w:asciiTheme="minorHAnsi" w:hAnsiTheme="minorHAnsi" w:cstheme="minorHAnsi"/>
          <w:b w:val="0"/>
          <w:color w:val="000000"/>
          <w:sz w:val="22"/>
          <w:szCs w:val="22"/>
        </w:rPr>
        <w:t>Igualmente,</w:t>
      </w:r>
      <w:r w:rsidRPr="003B298F">
        <w:rPr>
          <w:rFonts w:asciiTheme="minorHAnsi" w:hAnsiTheme="minorHAnsi" w:cstheme="minorHAnsi"/>
          <w:b w:val="0"/>
          <w:color w:val="000000"/>
          <w:sz w:val="22"/>
          <w:szCs w:val="22"/>
        </w:rPr>
        <w:t xml:space="preserve"> si se superara dicho importe en la oferta, ésta será excluida.</w:t>
      </w:r>
    </w:p>
    <w:p w14:paraId="6EA5B6B4" w14:textId="77777777" w:rsidR="007F5EFB" w:rsidRPr="003B298F" w:rsidRDefault="007F5EFB">
      <w:pPr>
        <w:pStyle w:val="Textbody"/>
        <w:jc w:val="both"/>
        <w:rPr>
          <w:rFonts w:asciiTheme="minorHAnsi" w:hAnsiTheme="minorHAnsi" w:cstheme="minorHAnsi"/>
          <w:b w:val="0"/>
          <w:color w:val="000000"/>
          <w:sz w:val="22"/>
          <w:szCs w:val="22"/>
        </w:rPr>
      </w:pPr>
    </w:p>
    <w:p w14:paraId="665EF772" w14:textId="77777777" w:rsidR="007F5EFB" w:rsidRPr="003B298F" w:rsidRDefault="00C802B4">
      <w:pPr>
        <w:pStyle w:val="Textbody"/>
        <w:jc w:val="both"/>
        <w:rPr>
          <w:rFonts w:asciiTheme="minorHAnsi" w:hAnsiTheme="minorHAnsi" w:cstheme="minorHAnsi"/>
          <w:sz w:val="22"/>
          <w:szCs w:val="22"/>
        </w:rPr>
      </w:pPr>
      <w:r w:rsidRPr="003B298F">
        <w:rPr>
          <w:rFonts w:asciiTheme="minorHAnsi" w:hAnsiTheme="minorHAnsi" w:cstheme="minorHAnsi"/>
          <w:b w:val="0"/>
          <w:color w:val="000000"/>
          <w:sz w:val="22"/>
          <w:szCs w:val="22"/>
        </w:rPr>
        <w:t xml:space="preserve">Será aplicables las cláusulas de variación de precios en función del cumplimiento o incumplimiento de determinados objetivos de plazos o de rendimiento, que se establezcan en el </w:t>
      </w:r>
      <w:r w:rsidRPr="003B298F">
        <w:rPr>
          <w:rFonts w:asciiTheme="minorHAnsi" w:hAnsiTheme="minorHAnsi" w:cstheme="minorHAnsi"/>
          <w:bCs/>
          <w:color w:val="000000"/>
          <w:sz w:val="22"/>
          <w:szCs w:val="22"/>
        </w:rPr>
        <w:t xml:space="preserve">Apartado E del Anexo I </w:t>
      </w:r>
      <w:r w:rsidRPr="003B298F">
        <w:rPr>
          <w:rFonts w:asciiTheme="minorHAnsi" w:hAnsiTheme="minorHAnsi" w:cstheme="minorHAnsi"/>
          <w:b w:val="0"/>
          <w:color w:val="000000"/>
          <w:sz w:val="22"/>
          <w:szCs w:val="22"/>
        </w:rPr>
        <w:t>de este pliego.</w:t>
      </w:r>
    </w:p>
    <w:p w14:paraId="6447CB85" w14:textId="77777777" w:rsidR="007F5EFB" w:rsidRPr="003B298F" w:rsidRDefault="007F5EFB">
      <w:pPr>
        <w:pStyle w:val="Textbody"/>
        <w:tabs>
          <w:tab w:val="left" w:pos="0"/>
        </w:tabs>
        <w:jc w:val="both"/>
        <w:rPr>
          <w:rFonts w:asciiTheme="minorHAnsi" w:hAnsiTheme="minorHAnsi" w:cstheme="minorHAnsi"/>
          <w:b w:val="0"/>
          <w:color w:val="000000"/>
          <w:sz w:val="22"/>
          <w:szCs w:val="22"/>
          <w:shd w:val="clear" w:color="auto" w:fill="FFFFFF"/>
          <w:lang w:eastAsia="es-ES"/>
        </w:rPr>
      </w:pPr>
    </w:p>
    <w:p w14:paraId="315797DE" w14:textId="77777777" w:rsidR="007F5EFB" w:rsidRPr="003B298F" w:rsidRDefault="00C802B4">
      <w:pPr>
        <w:pStyle w:val="Textbody"/>
        <w:tabs>
          <w:tab w:val="left" w:pos="0"/>
        </w:tabs>
        <w:jc w:val="both"/>
        <w:rPr>
          <w:rFonts w:asciiTheme="minorHAnsi" w:hAnsiTheme="minorHAnsi" w:cstheme="minorHAnsi"/>
          <w:b w:val="0"/>
          <w:color w:val="000000"/>
          <w:sz w:val="22"/>
          <w:szCs w:val="22"/>
          <w:shd w:val="clear" w:color="auto" w:fill="FFFFFF"/>
          <w:lang w:eastAsia="es-ES"/>
        </w:rPr>
      </w:pPr>
      <w:r w:rsidRPr="003B298F">
        <w:rPr>
          <w:rFonts w:asciiTheme="minorHAnsi" w:hAnsiTheme="minorHAnsi" w:cstheme="minorHAnsi"/>
          <w:b w:val="0"/>
          <w:color w:val="000000"/>
          <w:sz w:val="22"/>
          <w:szCs w:val="22"/>
          <w:shd w:val="clear" w:color="auto" w:fill="FFFFFF"/>
          <w:lang w:eastAsia="es-ES"/>
        </w:rPr>
        <w:t>El precio fijado podrá ser revisado en los términos previstos en la cláusula 10 del presente pliego relativa a la Revisión de Precios, cuando deban ser ajustados, al alza o a la baja, para tener en cuenta las variaciones económicas de costes que acaezcan durante la ejecución del contrato.</w:t>
      </w:r>
    </w:p>
    <w:p w14:paraId="0869DE5E" w14:textId="77777777" w:rsidR="007F5EFB" w:rsidRPr="003B298F" w:rsidRDefault="007F5EFB">
      <w:pPr>
        <w:pStyle w:val="Textbody"/>
        <w:tabs>
          <w:tab w:val="left" w:pos="0"/>
        </w:tabs>
        <w:jc w:val="both"/>
        <w:rPr>
          <w:rFonts w:asciiTheme="minorHAnsi" w:hAnsiTheme="minorHAnsi" w:cstheme="minorHAnsi"/>
          <w:b w:val="0"/>
          <w:color w:val="000000"/>
          <w:sz w:val="22"/>
          <w:szCs w:val="22"/>
          <w:shd w:val="clear" w:color="auto" w:fill="FFFFFF"/>
          <w:lang w:eastAsia="es-ES"/>
        </w:rPr>
      </w:pPr>
    </w:p>
    <w:p w14:paraId="608470E5" w14:textId="77777777" w:rsidR="007F5EFB" w:rsidRPr="003B298F" w:rsidRDefault="007F5EFB">
      <w:pPr>
        <w:pStyle w:val="Standard"/>
        <w:tabs>
          <w:tab w:val="left" w:pos="-720"/>
        </w:tabs>
        <w:spacing w:line="100" w:lineRule="atLeast"/>
        <w:jc w:val="both"/>
        <w:rPr>
          <w:rFonts w:asciiTheme="minorHAnsi" w:hAnsiTheme="minorHAnsi" w:cstheme="minorHAnsi"/>
          <w:b/>
          <w:color w:val="000000"/>
          <w:spacing w:val="-3"/>
          <w:sz w:val="22"/>
          <w:szCs w:val="22"/>
          <w:lang w:eastAsia="es-ES"/>
        </w:rPr>
      </w:pPr>
    </w:p>
    <w:p w14:paraId="53EBFC99" w14:textId="77777777" w:rsidR="007F5EFB" w:rsidRPr="003B298F" w:rsidRDefault="00C802B4">
      <w:pPr>
        <w:pStyle w:val="Standard"/>
        <w:tabs>
          <w:tab w:val="left" w:pos="-1440"/>
          <w:tab w:val="left" w:pos="-720"/>
        </w:tabs>
        <w:spacing w:line="100" w:lineRule="atLeast"/>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 xml:space="preserve">9. </w:t>
      </w:r>
      <w:r w:rsidRPr="003B298F">
        <w:rPr>
          <w:rFonts w:asciiTheme="minorHAnsi" w:hAnsiTheme="minorHAnsi" w:cstheme="minorHAnsi"/>
          <w:b/>
          <w:color w:val="000000"/>
          <w:spacing w:val="-3"/>
          <w:sz w:val="22"/>
          <w:szCs w:val="22"/>
          <w:u w:val="single"/>
        </w:rPr>
        <w:t>EXISTENCIA DE CRÉDITO PRESUPUESTARIO Y FINANCIACIÓN</w:t>
      </w:r>
    </w:p>
    <w:p w14:paraId="1F4659A4" w14:textId="77777777" w:rsidR="007F5EFB" w:rsidRPr="003B298F" w:rsidRDefault="007F5EFB">
      <w:pPr>
        <w:pStyle w:val="Default"/>
        <w:tabs>
          <w:tab w:val="left" w:pos="0"/>
        </w:tabs>
        <w:jc w:val="both"/>
        <w:rPr>
          <w:rFonts w:asciiTheme="minorHAnsi" w:hAnsiTheme="minorHAnsi" w:cstheme="minorHAnsi"/>
          <w:spacing w:val="-3"/>
          <w:sz w:val="22"/>
          <w:szCs w:val="22"/>
        </w:rPr>
      </w:pPr>
    </w:p>
    <w:p w14:paraId="68E9BD2C"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bCs/>
          <w:color w:val="000000"/>
          <w:sz w:val="22"/>
          <w:szCs w:val="22"/>
        </w:rPr>
        <w:t>9.1</w:t>
      </w:r>
      <w:r w:rsidRPr="003B298F">
        <w:rPr>
          <w:rFonts w:asciiTheme="minorHAnsi" w:hAnsiTheme="minorHAnsi" w:cstheme="minorHAnsi"/>
          <w:color w:val="000000"/>
          <w:sz w:val="22"/>
          <w:szCs w:val="22"/>
        </w:rPr>
        <w:t xml:space="preserve">. Para atender las obligaciones derivadas del contrato en el año en curso, existe saldo de crédito disponible en la aplicación presupuestaria del vigente Presupuesto, a la que se imputará el gasto, que ha quedado retenido por operación señalada </w:t>
      </w:r>
      <w:r w:rsidRPr="003B298F">
        <w:rPr>
          <w:rFonts w:asciiTheme="minorHAnsi" w:hAnsiTheme="minorHAnsi" w:cstheme="minorHAnsi"/>
          <w:color w:val="000000"/>
          <w:spacing w:val="-3"/>
          <w:sz w:val="22"/>
          <w:szCs w:val="22"/>
        </w:rPr>
        <w:t xml:space="preserve">en el </w:t>
      </w:r>
      <w:r w:rsidRPr="003B298F">
        <w:rPr>
          <w:rFonts w:asciiTheme="minorHAnsi" w:hAnsiTheme="minorHAnsi" w:cstheme="minorHAnsi"/>
          <w:b/>
          <w:bCs/>
          <w:color w:val="000000"/>
          <w:spacing w:val="-3"/>
          <w:sz w:val="22"/>
          <w:szCs w:val="22"/>
        </w:rPr>
        <w:t>Apartado G del Anexo I del pliego</w:t>
      </w:r>
      <w:r w:rsidRPr="003B298F">
        <w:rPr>
          <w:rFonts w:asciiTheme="minorHAnsi" w:hAnsiTheme="minorHAnsi" w:cstheme="minorHAnsi"/>
          <w:color w:val="000000"/>
          <w:spacing w:val="-3"/>
          <w:sz w:val="22"/>
          <w:szCs w:val="22"/>
        </w:rPr>
        <w:t>.</w:t>
      </w:r>
    </w:p>
    <w:p w14:paraId="6A0B1D98" w14:textId="77777777" w:rsidR="007F5EFB" w:rsidRPr="003B298F" w:rsidRDefault="007F5EFB">
      <w:pPr>
        <w:pStyle w:val="Standard"/>
        <w:jc w:val="both"/>
        <w:rPr>
          <w:rFonts w:asciiTheme="minorHAnsi" w:hAnsiTheme="minorHAnsi" w:cstheme="minorHAnsi"/>
          <w:color w:val="000000"/>
          <w:spacing w:val="-3"/>
          <w:sz w:val="22"/>
          <w:szCs w:val="22"/>
        </w:rPr>
      </w:pPr>
    </w:p>
    <w:p w14:paraId="477B3D8A" w14:textId="7F4D3E77" w:rsidR="007F5EFB" w:rsidRPr="003B298F" w:rsidRDefault="00C802B4">
      <w:pPr>
        <w:pStyle w:val="Textbody"/>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9.2.  </w:t>
      </w:r>
      <w:r w:rsidRPr="003B298F">
        <w:rPr>
          <w:rFonts w:asciiTheme="minorHAnsi" w:hAnsiTheme="minorHAnsi" w:cstheme="minorHAnsi"/>
          <w:b w:val="0"/>
          <w:color w:val="000000"/>
          <w:sz w:val="22"/>
          <w:szCs w:val="22"/>
        </w:rPr>
        <w:t>El contrato se financia con fondos comunitarios procedentes del Plan de Recuperación, Transformación y Resiliencia por lo que deberá someterse a las disposiciones del Tratado de Funcionamiento de la Unión Europea, Tratado de la Unión Europea y resto de normativa europea que resulte de aplicación</w:t>
      </w:r>
      <w:r w:rsidRPr="00F52FB7">
        <w:rPr>
          <w:rFonts w:asciiTheme="minorHAnsi" w:hAnsiTheme="minorHAnsi" w:cstheme="minorHAnsi"/>
          <w:b w:val="0"/>
          <w:bCs/>
          <w:color w:val="000000"/>
          <w:sz w:val="22"/>
          <w:szCs w:val="22"/>
        </w:rPr>
        <w:t xml:space="preserve">, aunque se incluya también algún porcentaje de fondos propios de la Generalitat de conformidad con el art. 12 </w:t>
      </w:r>
      <w:r w:rsidR="00CE03A5" w:rsidRPr="00F52FB7">
        <w:rPr>
          <w:rFonts w:asciiTheme="minorHAnsi" w:hAnsiTheme="minorHAnsi" w:cstheme="minorHAnsi"/>
          <w:b w:val="0"/>
          <w:bCs/>
          <w:color w:val="000000"/>
          <w:sz w:val="22"/>
          <w:szCs w:val="22"/>
        </w:rPr>
        <w:t>del Decreto</w:t>
      </w:r>
      <w:r w:rsidRPr="00F52FB7">
        <w:rPr>
          <w:rFonts w:asciiTheme="minorHAnsi" w:hAnsiTheme="minorHAnsi" w:cstheme="minorHAnsi"/>
          <w:b w:val="0"/>
          <w:bCs/>
          <w:color w:val="000000"/>
          <w:spacing w:val="-3"/>
          <w:sz w:val="22"/>
          <w:szCs w:val="22"/>
        </w:rPr>
        <w:t xml:space="preserve"> ley 6/2021, de 1 de abril, del Consell</w:t>
      </w:r>
      <w:r w:rsidRPr="003B298F">
        <w:rPr>
          <w:rFonts w:asciiTheme="minorHAnsi" w:hAnsiTheme="minorHAnsi" w:cstheme="minorHAnsi"/>
          <w:color w:val="000000"/>
          <w:spacing w:val="-3"/>
          <w:sz w:val="22"/>
          <w:szCs w:val="22"/>
        </w:rPr>
        <w:t>. E</w:t>
      </w:r>
      <w:r w:rsidRPr="003B298F">
        <w:rPr>
          <w:rFonts w:asciiTheme="minorHAnsi" w:hAnsiTheme="minorHAnsi" w:cstheme="minorHAnsi"/>
          <w:b w:val="0"/>
          <w:color w:val="000000"/>
          <w:sz w:val="22"/>
          <w:szCs w:val="22"/>
        </w:rPr>
        <w:t xml:space="preserve">n el </w:t>
      </w:r>
      <w:r w:rsidRPr="003B298F">
        <w:rPr>
          <w:rFonts w:asciiTheme="minorHAnsi" w:hAnsiTheme="minorHAnsi" w:cstheme="minorHAnsi"/>
          <w:bCs/>
          <w:color w:val="000000"/>
          <w:sz w:val="22"/>
          <w:szCs w:val="22"/>
        </w:rPr>
        <w:t xml:space="preserve">Apartado G del Anexo I </w:t>
      </w:r>
      <w:r w:rsidRPr="003B298F">
        <w:rPr>
          <w:rFonts w:asciiTheme="minorHAnsi" w:hAnsiTheme="minorHAnsi" w:cstheme="minorHAnsi"/>
          <w:b w:val="0"/>
          <w:color w:val="000000"/>
          <w:sz w:val="22"/>
          <w:szCs w:val="22"/>
        </w:rPr>
        <w:t xml:space="preserve">del pliego se indicará el </w:t>
      </w:r>
      <w:r w:rsidR="00CE03A5" w:rsidRPr="003B298F">
        <w:rPr>
          <w:rFonts w:asciiTheme="minorHAnsi" w:hAnsiTheme="minorHAnsi" w:cstheme="minorHAnsi"/>
          <w:b w:val="0"/>
          <w:color w:val="000000"/>
          <w:sz w:val="22"/>
          <w:szCs w:val="22"/>
        </w:rPr>
        <w:t>componente,</w:t>
      </w:r>
      <w:r w:rsidRPr="003B298F">
        <w:rPr>
          <w:rFonts w:asciiTheme="minorHAnsi" w:hAnsiTheme="minorHAnsi" w:cstheme="minorHAnsi"/>
          <w:b w:val="0"/>
          <w:color w:val="000000"/>
          <w:sz w:val="22"/>
          <w:szCs w:val="22"/>
        </w:rPr>
        <w:t xml:space="preserve"> proyecto y en su caso, subproyecto de inversión.</w:t>
      </w:r>
    </w:p>
    <w:p w14:paraId="5DF4B17F" w14:textId="77777777" w:rsidR="007F5EFB" w:rsidRPr="003B298F" w:rsidRDefault="007F5EFB">
      <w:pPr>
        <w:pStyle w:val="Textbody"/>
        <w:jc w:val="both"/>
        <w:rPr>
          <w:rFonts w:asciiTheme="minorHAnsi" w:hAnsiTheme="minorHAnsi" w:cstheme="minorHAnsi"/>
          <w:b w:val="0"/>
          <w:color w:val="000000"/>
          <w:sz w:val="22"/>
          <w:szCs w:val="22"/>
        </w:rPr>
      </w:pPr>
    </w:p>
    <w:p w14:paraId="0F4A313A"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En los casos de gastos </w:t>
      </w:r>
      <w:r w:rsidRPr="003B298F">
        <w:rPr>
          <w:rFonts w:asciiTheme="minorHAnsi" w:hAnsiTheme="minorHAnsi" w:cstheme="minorHAnsi"/>
          <w:bCs/>
          <w:color w:val="000000"/>
          <w:sz w:val="22"/>
          <w:szCs w:val="22"/>
        </w:rPr>
        <w:t>plurianuales</w:t>
      </w:r>
      <w:r w:rsidRPr="003B298F">
        <w:rPr>
          <w:rFonts w:asciiTheme="minorHAnsi" w:hAnsiTheme="minorHAnsi" w:cstheme="minorHAnsi"/>
          <w:color w:val="000000"/>
          <w:spacing w:val="-3"/>
          <w:sz w:val="22"/>
          <w:szCs w:val="22"/>
        </w:rPr>
        <w:t xml:space="preserve">, si según el </w:t>
      </w:r>
      <w:r w:rsidRPr="003B298F">
        <w:rPr>
          <w:rFonts w:asciiTheme="minorHAnsi" w:hAnsiTheme="minorHAnsi" w:cstheme="minorHAnsi"/>
          <w:b/>
          <w:color w:val="000000"/>
          <w:spacing w:val="-3"/>
          <w:sz w:val="22"/>
          <w:szCs w:val="22"/>
        </w:rPr>
        <w:t xml:space="preserve">Apartado E del Anexo I del pliego </w:t>
      </w:r>
      <w:r w:rsidRPr="003B298F">
        <w:rPr>
          <w:rFonts w:asciiTheme="minorHAnsi" w:hAnsiTheme="minorHAnsi" w:cstheme="minorHAnsi"/>
          <w:color w:val="000000"/>
          <w:spacing w:val="-3"/>
          <w:sz w:val="22"/>
          <w:szCs w:val="22"/>
        </w:rPr>
        <w:t>fueran varias las anualidades previstas</w:t>
      </w:r>
      <w:r w:rsidRPr="003B298F">
        <w:rPr>
          <w:rFonts w:asciiTheme="minorHAnsi" w:hAnsiTheme="minorHAnsi" w:cstheme="minorHAnsi"/>
          <w:bCs/>
          <w:color w:val="000000"/>
          <w:sz w:val="22"/>
          <w:szCs w:val="22"/>
        </w:rPr>
        <w:t xml:space="preserve">, </w:t>
      </w:r>
      <w:r w:rsidRPr="003B298F">
        <w:rPr>
          <w:rFonts w:asciiTheme="minorHAnsi" w:hAnsiTheme="minorHAnsi" w:cstheme="minorHAnsi"/>
          <w:color w:val="000000"/>
          <w:sz w:val="22"/>
          <w:szCs w:val="22"/>
        </w:rPr>
        <w:t xml:space="preserve">la </w:t>
      </w:r>
      <w:r w:rsidRPr="003B298F">
        <w:rPr>
          <w:rFonts w:asciiTheme="minorHAnsi" w:hAnsiTheme="minorHAnsi" w:cstheme="minorHAnsi"/>
          <w:bCs/>
          <w:color w:val="000000"/>
          <w:sz w:val="22"/>
          <w:szCs w:val="22"/>
        </w:rPr>
        <w:t>ejecución del contrato</w:t>
      </w:r>
      <w:r w:rsidRPr="003B298F">
        <w:rPr>
          <w:rFonts w:asciiTheme="minorHAnsi" w:hAnsiTheme="minorHAnsi" w:cstheme="minorHAnsi"/>
          <w:b/>
          <w:bCs/>
          <w:color w:val="000000"/>
          <w:sz w:val="22"/>
          <w:szCs w:val="22"/>
        </w:rPr>
        <w:t xml:space="preserve"> </w:t>
      </w:r>
      <w:r w:rsidRPr="003B298F">
        <w:rPr>
          <w:rFonts w:asciiTheme="minorHAnsi" w:hAnsiTheme="minorHAnsi" w:cstheme="minorHAnsi"/>
          <w:color w:val="000000"/>
          <w:sz w:val="22"/>
          <w:szCs w:val="22"/>
        </w:rPr>
        <w:t>en los años posteriores se subordinará a la existencia de crédito adecuado y suficiente en los respectivos presupuestos de la Generalitat.</w:t>
      </w:r>
    </w:p>
    <w:p w14:paraId="2C4F3A9D" w14:textId="77777777" w:rsidR="007F5EFB" w:rsidRPr="003B298F" w:rsidRDefault="007F5EFB">
      <w:pPr>
        <w:pStyle w:val="Standard"/>
        <w:jc w:val="both"/>
        <w:rPr>
          <w:rFonts w:asciiTheme="minorHAnsi" w:hAnsiTheme="minorHAnsi" w:cstheme="minorHAnsi"/>
          <w:color w:val="000000"/>
          <w:sz w:val="22"/>
          <w:szCs w:val="22"/>
        </w:rPr>
      </w:pPr>
    </w:p>
    <w:p w14:paraId="591A1713" w14:textId="77777777" w:rsidR="007F5EFB" w:rsidRPr="003B298F" w:rsidRDefault="00C802B4">
      <w:pPr>
        <w:pStyle w:val="Standard"/>
        <w:tabs>
          <w:tab w:val="left" w:pos="-1440"/>
          <w:tab w:val="left" w:pos="-720"/>
        </w:tabs>
        <w:spacing w:line="100" w:lineRule="atLeast"/>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 xml:space="preserve">10. </w:t>
      </w:r>
      <w:r w:rsidRPr="003B298F">
        <w:rPr>
          <w:rFonts w:asciiTheme="minorHAnsi" w:hAnsiTheme="minorHAnsi" w:cstheme="minorHAnsi"/>
          <w:b/>
          <w:color w:val="000000"/>
          <w:spacing w:val="-3"/>
          <w:sz w:val="22"/>
          <w:szCs w:val="22"/>
          <w:u w:val="single"/>
        </w:rPr>
        <w:t>REVISIÓN DE PRECIOS</w:t>
      </w:r>
    </w:p>
    <w:p w14:paraId="58F41203" w14:textId="77777777" w:rsidR="007F5EFB" w:rsidRPr="003B298F" w:rsidRDefault="007F5EFB">
      <w:pPr>
        <w:pStyle w:val="Standard"/>
        <w:tabs>
          <w:tab w:val="left" w:pos="-1440"/>
          <w:tab w:val="left" w:pos="-720"/>
        </w:tabs>
        <w:spacing w:line="100" w:lineRule="atLeast"/>
        <w:jc w:val="both"/>
        <w:rPr>
          <w:rFonts w:asciiTheme="minorHAnsi" w:hAnsiTheme="minorHAnsi" w:cstheme="minorHAnsi"/>
          <w:color w:val="000000"/>
          <w:spacing w:val="-3"/>
          <w:sz w:val="22"/>
          <w:szCs w:val="22"/>
        </w:rPr>
      </w:pPr>
    </w:p>
    <w:p w14:paraId="2663DC53"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color w:val="000000"/>
          <w:sz w:val="22"/>
          <w:szCs w:val="22"/>
        </w:rPr>
        <w:lastRenderedPageBreak/>
        <w:t xml:space="preserve">Si procediera la revisión de precios, se indicará así en el </w:t>
      </w:r>
      <w:r w:rsidRPr="003B298F">
        <w:rPr>
          <w:rFonts w:asciiTheme="minorHAnsi" w:hAnsiTheme="minorHAnsi" w:cstheme="minorHAnsi"/>
          <w:b/>
          <w:bCs/>
          <w:color w:val="000000"/>
          <w:sz w:val="22"/>
          <w:szCs w:val="22"/>
        </w:rPr>
        <w:t>apartado H del Anexo I,</w:t>
      </w:r>
      <w:r w:rsidRPr="003B298F">
        <w:rPr>
          <w:rFonts w:asciiTheme="minorHAnsi" w:hAnsiTheme="minorHAnsi" w:cstheme="minorHAnsi"/>
          <w:color w:val="000000"/>
          <w:sz w:val="22"/>
          <w:szCs w:val="22"/>
        </w:rPr>
        <w:t xml:space="preserve"> que recogerá la fórmula aplicable.</w:t>
      </w:r>
    </w:p>
    <w:p w14:paraId="3545CBDF" w14:textId="77777777" w:rsidR="007F5EFB" w:rsidRPr="003B298F" w:rsidRDefault="007F5EFB">
      <w:pPr>
        <w:pStyle w:val="Standard"/>
        <w:jc w:val="both"/>
        <w:rPr>
          <w:rFonts w:asciiTheme="minorHAnsi" w:hAnsiTheme="minorHAnsi" w:cstheme="minorHAnsi"/>
          <w:color w:val="000000"/>
          <w:sz w:val="22"/>
          <w:szCs w:val="22"/>
        </w:rPr>
      </w:pPr>
    </w:p>
    <w:p w14:paraId="51AAECD9"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 xml:space="preserve">11. </w:t>
      </w:r>
      <w:r w:rsidRPr="003B298F">
        <w:rPr>
          <w:rFonts w:asciiTheme="minorHAnsi" w:hAnsiTheme="minorHAnsi" w:cstheme="minorHAnsi"/>
          <w:b/>
          <w:color w:val="000000"/>
          <w:spacing w:val="-3"/>
          <w:sz w:val="22"/>
          <w:szCs w:val="22"/>
          <w:u w:val="single"/>
        </w:rPr>
        <w:t>DURACIÓN DEL CONTRATO. PLAZO DE EJECUCIÓN</w:t>
      </w:r>
    </w:p>
    <w:p w14:paraId="254D1B92"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rPr>
      </w:pPr>
    </w:p>
    <w:p w14:paraId="1A27889B"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11.1. </w:t>
      </w:r>
      <w:r w:rsidRPr="003B298F">
        <w:rPr>
          <w:rFonts w:asciiTheme="minorHAnsi" w:hAnsiTheme="minorHAnsi" w:cstheme="minorHAnsi"/>
          <w:color w:val="000000"/>
          <w:spacing w:val="-3"/>
          <w:sz w:val="22"/>
          <w:szCs w:val="22"/>
        </w:rPr>
        <w:t xml:space="preserve">El plazo máximo de ejecución del contrato, es el fijado en el </w:t>
      </w:r>
      <w:r w:rsidRPr="003B298F">
        <w:rPr>
          <w:rFonts w:asciiTheme="minorHAnsi" w:hAnsiTheme="minorHAnsi" w:cstheme="minorHAnsi"/>
          <w:b/>
          <w:color w:val="000000"/>
          <w:spacing w:val="-3"/>
          <w:sz w:val="22"/>
          <w:szCs w:val="22"/>
        </w:rPr>
        <w:t>Apartado R del</w:t>
      </w:r>
      <w:r w:rsidRPr="003B298F">
        <w:rPr>
          <w:rFonts w:asciiTheme="minorHAnsi" w:hAnsiTheme="minorHAnsi" w:cstheme="minorHAnsi"/>
          <w:color w:val="000000"/>
          <w:spacing w:val="-3"/>
          <w:sz w:val="22"/>
          <w:szCs w:val="22"/>
        </w:rPr>
        <w:t xml:space="preserve"> </w:t>
      </w:r>
      <w:r w:rsidRPr="003B298F">
        <w:rPr>
          <w:rFonts w:asciiTheme="minorHAnsi" w:hAnsiTheme="minorHAnsi" w:cstheme="minorHAnsi"/>
          <w:b/>
          <w:color w:val="000000"/>
          <w:spacing w:val="-3"/>
          <w:sz w:val="22"/>
          <w:szCs w:val="22"/>
        </w:rPr>
        <w:t>Anexo I del presente pliego.</w:t>
      </w:r>
    </w:p>
    <w:p w14:paraId="79B0709B" w14:textId="77777777" w:rsidR="007F5EFB" w:rsidRPr="003B298F" w:rsidRDefault="007F5EFB">
      <w:pPr>
        <w:pStyle w:val="Standard"/>
        <w:jc w:val="both"/>
        <w:rPr>
          <w:rFonts w:asciiTheme="minorHAnsi" w:hAnsiTheme="minorHAnsi" w:cstheme="minorHAnsi"/>
          <w:b/>
          <w:color w:val="000000"/>
          <w:spacing w:val="-3"/>
          <w:sz w:val="22"/>
          <w:szCs w:val="22"/>
        </w:rPr>
      </w:pPr>
    </w:p>
    <w:p w14:paraId="00DCE366"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11.2.</w:t>
      </w:r>
      <w:r w:rsidRPr="003B298F">
        <w:rPr>
          <w:rFonts w:asciiTheme="minorHAnsi" w:hAnsiTheme="minorHAnsi" w:cstheme="minorHAnsi"/>
          <w:color w:val="000000"/>
          <w:sz w:val="22"/>
          <w:szCs w:val="22"/>
          <w:lang w:eastAsia="es-ES"/>
        </w:rPr>
        <w:t xml:space="preserve"> El Programa de Trabajo, que estará obligado a presentar el contratista, cuando así se establezca en el </w:t>
      </w:r>
      <w:r w:rsidRPr="003B298F">
        <w:rPr>
          <w:rFonts w:asciiTheme="minorHAnsi" w:hAnsiTheme="minorHAnsi" w:cstheme="minorHAnsi"/>
          <w:b/>
          <w:bCs/>
          <w:color w:val="000000"/>
          <w:sz w:val="22"/>
          <w:szCs w:val="22"/>
          <w:lang w:eastAsia="es-ES"/>
        </w:rPr>
        <w:t>Apartado R del Anexo I</w:t>
      </w:r>
      <w:r w:rsidRPr="003B298F">
        <w:rPr>
          <w:rFonts w:asciiTheme="minorHAnsi" w:hAnsiTheme="minorHAnsi" w:cstheme="minorHAnsi"/>
          <w:color w:val="000000"/>
          <w:sz w:val="22"/>
          <w:szCs w:val="22"/>
          <w:lang w:eastAsia="es-ES"/>
        </w:rPr>
        <w:t xml:space="preserve"> de este pliego, en el plazo máximo de 30 días, contados desde la formalización del contrato, especificará los plazos parciales para la terminación de las diferentes partes fundamentales de que se compone la obra.</w:t>
      </w:r>
    </w:p>
    <w:p w14:paraId="350C618C"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shd w:val="clear" w:color="auto" w:fill="FFFF00"/>
        </w:rPr>
      </w:pPr>
    </w:p>
    <w:p w14:paraId="3707191E" w14:textId="77777777" w:rsidR="007F5EFB" w:rsidRPr="003B298F" w:rsidRDefault="007F5EFB">
      <w:pPr>
        <w:pStyle w:val="Standard"/>
        <w:jc w:val="both"/>
        <w:rPr>
          <w:rFonts w:asciiTheme="minorHAnsi" w:hAnsiTheme="minorHAnsi" w:cstheme="minorHAnsi"/>
          <w:color w:val="000000"/>
          <w:sz w:val="22"/>
          <w:szCs w:val="22"/>
          <w:shd w:val="clear" w:color="auto" w:fill="00FF66"/>
          <w:lang w:eastAsia="es-ES"/>
        </w:rPr>
      </w:pPr>
    </w:p>
    <w:p w14:paraId="265B7066" w14:textId="438BB7F8"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12. T</w:t>
      </w:r>
      <w:r w:rsidRPr="003B298F">
        <w:rPr>
          <w:rFonts w:asciiTheme="minorHAnsi" w:hAnsiTheme="minorHAnsi" w:cstheme="minorHAnsi"/>
          <w:b/>
          <w:color w:val="000000"/>
          <w:spacing w:val="-3"/>
          <w:sz w:val="22"/>
          <w:szCs w:val="22"/>
          <w:u w:val="single"/>
        </w:rPr>
        <w:t xml:space="preserve">RAMITACIÓN DEL </w:t>
      </w:r>
      <w:r w:rsidR="00CE03A5" w:rsidRPr="003B298F">
        <w:rPr>
          <w:rFonts w:asciiTheme="minorHAnsi" w:hAnsiTheme="minorHAnsi" w:cstheme="minorHAnsi"/>
          <w:b/>
          <w:color w:val="000000"/>
          <w:spacing w:val="-3"/>
          <w:sz w:val="22"/>
          <w:szCs w:val="22"/>
          <w:u w:val="single"/>
        </w:rPr>
        <w:t>EXPEDIENTE Y</w:t>
      </w:r>
      <w:r w:rsidRPr="003B298F">
        <w:rPr>
          <w:rFonts w:asciiTheme="minorHAnsi" w:hAnsiTheme="minorHAnsi" w:cstheme="minorHAnsi"/>
          <w:b/>
          <w:color w:val="000000"/>
          <w:spacing w:val="-3"/>
          <w:sz w:val="22"/>
          <w:szCs w:val="22"/>
          <w:u w:val="single"/>
        </w:rPr>
        <w:t xml:space="preserve"> PERFIL DE CONTRATANTE</w:t>
      </w:r>
    </w:p>
    <w:p w14:paraId="1CF3C8C8"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u w:val="single"/>
        </w:rPr>
      </w:pPr>
    </w:p>
    <w:p w14:paraId="4F6A5E52"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z w:val="22"/>
          <w:szCs w:val="22"/>
        </w:rPr>
        <w:t xml:space="preserve">12.1. </w:t>
      </w:r>
      <w:r w:rsidRPr="003B298F">
        <w:rPr>
          <w:rFonts w:asciiTheme="minorHAnsi" w:hAnsiTheme="minorHAnsi" w:cstheme="minorHAnsi"/>
          <w:color w:val="000000"/>
          <w:sz w:val="22"/>
          <w:szCs w:val="22"/>
        </w:rPr>
        <w:t xml:space="preserve">El expediente de contratación </w:t>
      </w:r>
      <w:r w:rsidRPr="003B298F">
        <w:rPr>
          <w:rFonts w:asciiTheme="minorHAnsi" w:hAnsiTheme="minorHAnsi" w:cstheme="minorHAnsi"/>
          <w:color w:val="000000"/>
          <w:sz w:val="22"/>
          <w:szCs w:val="22"/>
          <w:shd w:val="clear" w:color="auto" w:fill="FFFFFF"/>
        </w:rPr>
        <w:t>se</w:t>
      </w:r>
      <w:r w:rsidRPr="003B298F">
        <w:rPr>
          <w:rFonts w:asciiTheme="minorHAnsi" w:hAnsiTheme="minorHAnsi" w:cstheme="minorHAnsi"/>
          <w:color w:val="000000"/>
          <w:sz w:val="22"/>
          <w:szCs w:val="22"/>
        </w:rPr>
        <w:t xml:space="preserve"> tramitará de forma electrónica a través de la Plataforma de Contratación del Sector Público.</w:t>
      </w:r>
    </w:p>
    <w:p w14:paraId="3EB15C6F"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rPr>
      </w:pPr>
    </w:p>
    <w:p w14:paraId="3533F6B3"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12.2.</w:t>
      </w:r>
      <w:r w:rsidRPr="003B298F">
        <w:rPr>
          <w:rFonts w:asciiTheme="minorHAnsi" w:hAnsiTheme="minorHAnsi" w:cstheme="minorHAnsi"/>
          <w:color w:val="000000"/>
          <w:spacing w:val="-3"/>
          <w:sz w:val="22"/>
          <w:szCs w:val="22"/>
        </w:rPr>
        <w:t xml:space="preserve"> El perfil de contratante del órgano de contratación</w:t>
      </w:r>
      <w:r w:rsidRPr="003B298F">
        <w:rPr>
          <w:rFonts w:asciiTheme="minorHAnsi" w:hAnsiTheme="minorHAnsi" w:cstheme="minorHAnsi"/>
          <w:b/>
          <w:color w:val="000000"/>
          <w:spacing w:val="-3"/>
          <w:sz w:val="22"/>
          <w:szCs w:val="22"/>
        </w:rPr>
        <w:t>,</w:t>
      </w:r>
      <w:r w:rsidRPr="003B298F">
        <w:rPr>
          <w:rStyle w:val="StrongEmphasis"/>
          <w:rFonts w:asciiTheme="minorHAnsi" w:hAnsiTheme="minorHAnsi" w:cstheme="minorHAnsi"/>
          <w:b w:val="0"/>
          <w:bCs/>
          <w:color w:val="000000"/>
          <w:sz w:val="22"/>
          <w:szCs w:val="22"/>
          <w:shd w:val="clear" w:color="auto" w:fill="FFFFFF"/>
        </w:rPr>
        <w:t xml:space="preserve"> es el sitio web a través del que se difunde la información relativa a la gestión de la contratación administrativa y en el que</w:t>
      </w:r>
      <w:r w:rsidRPr="003B298F">
        <w:rPr>
          <w:rStyle w:val="StrongEmphasis"/>
          <w:rFonts w:asciiTheme="minorHAnsi" w:hAnsiTheme="minorHAnsi" w:cstheme="minorHAnsi"/>
          <w:bCs/>
          <w:color w:val="000000"/>
          <w:sz w:val="22"/>
          <w:szCs w:val="22"/>
          <w:shd w:val="clear" w:color="auto" w:fill="FFFFFF"/>
        </w:rPr>
        <w:t xml:space="preserve"> </w:t>
      </w:r>
      <w:r w:rsidRPr="003B298F">
        <w:rPr>
          <w:rFonts w:asciiTheme="minorHAnsi" w:hAnsiTheme="minorHAnsi" w:cstheme="minorHAnsi"/>
          <w:color w:val="000000"/>
          <w:spacing w:val="-3"/>
          <w:sz w:val="22"/>
          <w:szCs w:val="22"/>
        </w:rPr>
        <w:t>se publicará toda la información referente al expediente de contratación especificada en el artículo 63 de la LCSP.</w:t>
      </w:r>
    </w:p>
    <w:p w14:paraId="258C0BD8" w14:textId="77777777" w:rsidR="007F5EFB" w:rsidRPr="003B298F" w:rsidRDefault="00C802B4">
      <w:pPr>
        <w:pStyle w:val="Standard"/>
        <w:tabs>
          <w:tab w:val="left" w:pos="-1440"/>
          <w:tab w:val="left" w:pos="-720"/>
        </w:tabs>
        <w:jc w:val="both"/>
        <w:rPr>
          <w:rFonts w:asciiTheme="minorHAnsi" w:eastAsia="Arial" w:hAnsiTheme="minorHAnsi" w:cstheme="minorHAnsi"/>
          <w:color w:val="000000"/>
          <w:spacing w:val="-3"/>
          <w:sz w:val="22"/>
          <w:szCs w:val="22"/>
        </w:rPr>
      </w:pPr>
      <w:r w:rsidRPr="003B298F">
        <w:rPr>
          <w:rFonts w:asciiTheme="minorHAnsi" w:eastAsia="Arial" w:hAnsiTheme="minorHAnsi" w:cstheme="minorHAnsi"/>
          <w:color w:val="000000"/>
          <w:spacing w:val="-3"/>
          <w:sz w:val="22"/>
          <w:szCs w:val="22"/>
        </w:rPr>
        <w:t xml:space="preserve"> </w:t>
      </w:r>
    </w:p>
    <w:p w14:paraId="08AF16A5" w14:textId="1E931FE8"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color w:val="000000"/>
          <w:spacing w:val="-3"/>
          <w:sz w:val="22"/>
          <w:szCs w:val="22"/>
        </w:rPr>
        <w:t xml:space="preserve">El perfil de contratante del órgano de contratación se encuentra alojado en la Plataforma de Contratación del Sector </w:t>
      </w:r>
      <w:r w:rsidR="00CE03A5" w:rsidRPr="003B298F">
        <w:rPr>
          <w:rFonts w:asciiTheme="minorHAnsi" w:hAnsiTheme="minorHAnsi" w:cstheme="minorHAnsi"/>
          <w:color w:val="000000"/>
          <w:spacing w:val="-3"/>
          <w:sz w:val="22"/>
          <w:szCs w:val="22"/>
        </w:rPr>
        <w:t>Público.</w:t>
      </w:r>
      <w:r w:rsidRPr="003B298F">
        <w:rPr>
          <w:rFonts w:asciiTheme="minorHAnsi" w:hAnsiTheme="minorHAnsi" w:cstheme="minorHAnsi"/>
          <w:color w:val="000000"/>
          <w:spacing w:val="-3"/>
          <w:sz w:val="22"/>
          <w:szCs w:val="22"/>
        </w:rPr>
        <w:t xml:space="preserve"> Por ello, el acceso público al perfil de contratante se puede realizar bien a través de la página web del órgano contratante que se indica en el </w:t>
      </w:r>
      <w:r w:rsidRPr="003B298F">
        <w:rPr>
          <w:rFonts w:asciiTheme="minorHAnsi" w:hAnsiTheme="minorHAnsi" w:cstheme="minorHAnsi"/>
          <w:b/>
          <w:color w:val="000000"/>
          <w:spacing w:val="-3"/>
          <w:sz w:val="22"/>
          <w:szCs w:val="22"/>
        </w:rPr>
        <w:t xml:space="preserve">Apartado C del Anexo I de este pliego </w:t>
      </w:r>
      <w:r w:rsidRPr="003B298F">
        <w:rPr>
          <w:rFonts w:asciiTheme="minorHAnsi" w:hAnsiTheme="minorHAnsi" w:cstheme="minorHAnsi"/>
          <w:color w:val="000000"/>
          <w:spacing w:val="-3"/>
          <w:sz w:val="22"/>
          <w:szCs w:val="22"/>
        </w:rPr>
        <w:t>y que dirigirá automáticamente a la Plataforma de Contratación del Sector Público, o bien,  accediendo directamente a la Plataforma de Contratación del Sector Público a través de la dirección https://contrataciondelestado.es, y una vez dentro, accediendo al área licitaciones y utilizando el formulario de búsqueda o el instrumento de búsqueda guiada.</w:t>
      </w:r>
    </w:p>
    <w:p w14:paraId="40045BC2"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lang w:eastAsia="es-ES"/>
        </w:rPr>
      </w:pPr>
    </w:p>
    <w:p w14:paraId="0240F493"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u w:val="single"/>
        </w:rPr>
      </w:pPr>
    </w:p>
    <w:p w14:paraId="10F36FBD"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u w:val="single"/>
        </w:rPr>
        <w:t>13.</w:t>
      </w:r>
      <w:r w:rsidRPr="003B298F">
        <w:rPr>
          <w:rFonts w:asciiTheme="minorHAnsi" w:hAnsiTheme="minorHAnsi" w:cstheme="minorHAnsi"/>
          <w:b/>
          <w:bCs/>
          <w:color w:val="000000"/>
          <w:sz w:val="22"/>
          <w:szCs w:val="22"/>
          <w:u w:val="single"/>
        </w:rPr>
        <w:t xml:space="preserve"> INFORMACIÓN SOBRE LAS OBLIGACIONES RELATIVAS A LA FISCALIDAD, PROTECCIÓN DEL MEDIO AMBIENTE, EMPLEO Y CONDICIONES LABORALES Y DE CONTRATAR A UN PORCENTAJE ESPECÍFICO DE PERSONAS CON DISCAPACIDAD</w:t>
      </w:r>
    </w:p>
    <w:p w14:paraId="66127250" w14:textId="77777777" w:rsidR="007F5EFB" w:rsidRPr="003B298F" w:rsidRDefault="007F5EFB">
      <w:pPr>
        <w:pStyle w:val="Standard"/>
        <w:tabs>
          <w:tab w:val="left" w:pos="-1440"/>
          <w:tab w:val="left" w:pos="-720"/>
        </w:tabs>
        <w:jc w:val="both"/>
        <w:rPr>
          <w:rFonts w:asciiTheme="minorHAnsi" w:hAnsiTheme="minorHAnsi" w:cstheme="minorHAnsi"/>
          <w:b/>
          <w:bCs/>
          <w:color w:val="000000"/>
          <w:sz w:val="22"/>
          <w:szCs w:val="22"/>
          <w:u w:val="single"/>
        </w:rPr>
      </w:pPr>
    </w:p>
    <w:p w14:paraId="6CB850EF"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El </w:t>
      </w:r>
      <w:r w:rsidRPr="003B298F">
        <w:rPr>
          <w:rFonts w:asciiTheme="minorHAnsi" w:hAnsiTheme="minorHAnsi" w:cstheme="minorHAnsi"/>
          <w:b/>
          <w:color w:val="000000"/>
          <w:sz w:val="22"/>
          <w:szCs w:val="22"/>
        </w:rPr>
        <w:t>Apartado K del Anexo I del pliego</w:t>
      </w:r>
      <w:r w:rsidRPr="003B298F">
        <w:rPr>
          <w:rFonts w:asciiTheme="minorHAnsi" w:hAnsiTheme="minorHAnsi" w:cstheme="minorHAnsi"/>
          <w:color w:val="000000"/>
          <w:sz w:val="22"/>
          <w:szCs w:val="22"/>
        </w:rPr>
        <w:t xml:space="preserve"> señalará el organismo u organismos que facilitará dicha información a los licitadores.</w:t>
      </w:r>
    </w:p>
    <w:p w14:paraId="7605D3E9"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589F91D8" w14:textId="2622D308"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Cuando se facilite la citada información, los licitadores manifestarán mediante declaración responsable haber tenido en cuenta en la elaboración de sus ofertas las referidas obligaciones. La obligación de contratar a un número especifico de personas con discapacidad se especificará además en el modelo de declaración </w:t>
      </w:r>
      <w:r w:rsidR="00CE03A5" w:rsidRPr="003B298F">
        <w:rPr>
          <w:rFonts w:asciiTheme="minorHAnsi" w:hAnsiTheme="minorHAnsi" w:cstheme="minorHAnsi"/>
          <w:color w:val="000000"/>
          <w:sz w:val="22"/>
          <w:szCs w:val="22"/>
        </w:rPr>
        <w:t xml:space="preserve">responsable </w:t>
      </w:r>
      <w:r w:rsidR="00CE03A5" w:rsidRPr="00CE03A5">
        <w:rPr>
          <w:rFonts w:asciiTheme="minorHAnsi" w:hAnsiTheme="minorHAnsi" w:cstheme="minorHAnsi"/>
          <w:b/>
          <w:bCs/>
          <w:color w:val="000000"/>
          <w:sz w:val="22"/>
          <w:szCs w:val="22"/>
        </w:rPr>
        <w:t>Anexo</w:t>
      </w:r>
      <w:r w:rsidRPr="003B298F">
        <w:rPr>
          <w:rFonts w:asciiTheme="minorHAnsi" w:hAnsiTheme="minorHAnsi" w:cstheme="minorHAnsi"/>
          <w:b/>
          <w:color w:val="000000"/>
          <w:sz w:val="22"/>
          <w:szCs w:val="22"/>
        </w:rPr>
        <w:t xml:space="preserve"> II</w:t>
      </w:r>
      <w:r w:rsidRPr="003B298F">
        <w:rPr>
          <w:rFonts w:asciiTheme="minorHAnsi" w:hAnsiTheme="minorHAnsi" w:cstheme="minorHAnsi"/>
          <w:b/>
          <w:bCs/>
          <w:color w:val="000000"/>
          <w:sz w:val="22"/>
          <w:szCs w:val="22"/>
        </w:rPr>
        <w:t xml:space="preserve"> o Anexo III para los contratos de obras valor estimado inferior a 200.000 euros</w:t>
      </w:r>
      <w:r w:rsidRPr="003B298F">
        <w:rPr>
          <w:rFonts w:asciiTheme="minorHAnsi" w:hAnsiTheme="minorHAnsi" w:cstheme="minorHAnsi"/>
          <w:color w:val="000000"/>
          <w:sz w:val="22"/>
          <w:szCs w:val="22"/>
        </w:rPr>
        <w:t xml:space="preserve"> </w:t>
      </w:r>
      <w:r w:rsidRPr="003B298F">
        <w:rPr>
          <w:rFonts w:asciiTheme="minorHAnsi" w:hAnsiTheme="minorHAnsi" w:cstheme="minorHAnsi"/>
          <w:b/>
          <w:color w:val="000000"/>
          <w:sz w:val="22"/>
          <w:szCs w:val="22"/>
        </w:rPr>
        <w:t>o si se presenta la oferta en sobre único.</w:t>
      </w:r>
    </w:p>
    <w:p w14:paraId="7CAB0393" w14:textId="77777777" w:rsidR="007F5EFB" w:rsidRPr="003B298F" w:rsidRDefault="007F5EFB">
      <w:pPr>
        <w:pStyle w:val="a"/>
        <w:spacing w:before="0" w:after="0"/>
        <w:jc w:val="both"/>
        <w:rPr>
          <w:rFonts w:asciiTheme="minorHAnsi" w:hAnsiTheme="minorHAnsi" w:cstheme="minorHAnsi"/>
          <w:sz w:val="22"/>
          <w:szCs w:val="22"/>
        </w:rPr>
      </w:pPr>
    </w:p>
    <w:p w14:paraId="47B52520" w14:textId="77777777" w:rsidR="007F5EFB" w:rsidRPr="003B298F" w:rsidRDefault="007F5EFB">
      <w:pPr>
        <w:pStyle w:val="a"/>
        <w:spacing w:before="0" w:after="0"/>
        <w:jc w:val="both"/>
        <w:rPr>
          <w:rFonts w:asciiTheme="minorHAnsi" w:hAnsiTheme="minorHAnsi" w:cstheme="minorHAnsi"/>
          <w:sz w:val="22"/>
          <w:szCs w:val="22"/>
        </w:rPr>
      </w:pPr>
    </w:p>
    <w:p w14:paraId="0B5E06E2" w14:textId="77777777" w:rsidR="007F5EFB" w:rsidRPr="003B298F" w:rsidRDefault="00C802B4">
      <w:pPr>
        <w:pStyle w:val="Standard"/>
        <w:tabs>
          <w:tab w:val="left" w:pos="-1440"/>
          <w:tab w:val="left" w:pos="-720"/>
        </w:tabs>
        <w:spacing w:line="100" w:lineRule="atLeast"/>
        <w:jc w:val="center"/>
        <w:rPr>
          <w:rFonts w:asciiTheme="minorHAnsi" w:hAnsiTheme="minorHAnsi" w:cstheme="minorHAnsi"/>
          <w:sz w:val="22"/>
          <w:szCs w:val="22"/>
        </w:rPr>
      </w:pPr>
      <w:r w:rsidRPr="003B298F">
        <w:rPr>
          <w:rFonts w:asciiTheme="minorHAnsi" w:hAnsiTheme="minorHAnsi" w:cstheme="minorHAnsi"/>
          <w:b/>
          <w:color w:val="000000"/>
          <w:sz w:val="22"/>
          <w:szCs w:val="22"/>
        </w:rPr>
        <w:t xml:space="preserve">II. </w:t>
      </w:r>
      <w:r w:rsidRPr="003B298F">
        <w:rPr>
          <w:rFonts w:asciiTheme="minorHAnsi" w:hAnsiTheme="minorHAnsi" w:cstheme="minorHAnsi"/>
          <w:b/>
          <w:color w:val="000000"/>
          <w:sz w:val="22"/>
          <w:szCs w:val="22"/>
          <w:u w:val="single"/>
        </w:rPr>
        <w:t>ADJUDICACIÓN DEL CONTRATO</w:t>
      </w:r>
    </w:p>
    <w:p w14:paraId="313ABFCE" w14:textId="77777777" w:rsidR="007F5EFB" w:rsidRPr="003B298F" w:rsidRDefault="007F5EFB">
      <w:pPr>
        <w:pStyle w:val="Standard"/>
        <w:tabs>
          <w:tab w:val="left" w:pos="-1440"/>
          <w:tab w:val="left" w:pos="-720"/>
        </w:tabs>
        <w:spacing w:line="100" w:lineRule="atLeast"/>
        <w:jc w:val="both"/>
        <w:rPr>
          <w:rFonts w:asciiTheme="minorHAnsi" w:hAnsiTheme="minorHAnsi" w:cstheme="minorHAnsi"/>
          <w:b/>
          <w:color w:val="000000"/>
          <w:spacing w:val="-3"/>
          <w:sz w:val="22"/>
          <w:szCs w:val="22"/>
        </w:rPr>
      </w:pPr>
    </w:p>
    <w:p w14:paraId="35DD020D" w14:textId="77777777" w:rsidR="007F5EFB" w:rsidRPr="003B298F" w:rsidRDefault="007F5EFB">
      <w:pPr>
        <w:pStyle w:val="Standard"/>
        <w:tabs>
          <w:tab w:val="left" w:pos="-1440"/>
          <w:tab w:val="left" w:pos="-720"/>
        </w:tabs>
        <w:spacing w:line="100" w:lineRule="atLeast"/>
        <w:jc w:val="both"/>
        <w:rPr>
          <w:rFonts w:asciiTheme="minorHAnsi" w:hAnsiTheme="minorHAnsi" w:cstheme="minorHAnsi"/>
          <w:b/>
          <w:color w:val="000000"/>
          <w:spacing w:val="-3"/>
          <w:sz w:val="22"/>
          <w:szCs w:val="22"/>
        </w:rPr>
      </w:pPr>
    </w:p>
    <w:p w14:paraId="7AA479BF" w14:textId="77777777" w:rsidR="007F5EFB" w:rsidRPr="003B298F" w:rsidRDefault="00C802B4">
      <w:pPr>
        <w:pStyle w:val="Standard"/>
        <w:tabs>
          <w:tab w:val="left" w:pos="-1440"/>
          <w:tab w:val="left" w:pos="-720"/>
        </w:tabs>
        <w:spacing w:line="100" w:lineRule="atLeast"/>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 xml:space="preserve">14. </w:t>
      </w:r>
      <w:r w:rsidRPr="003B298F">
        <w:rPr>
          <w:rFonts w:asciiTheme="minorHAnsi" w:hAnsiTheme="minorHAnsi" w:cstheme="minorHAnsi"/>
          <w:b/>
          <w:color w:val="000000"/>
          <w:spacing w:val="-3"/>
          <w:sz w:val="22"/>
          <w:szCs w:val="22"/>
          <w:u w:val="single"/>
        </w:rPr>
        <w:t>PROCEDIMIENTO DE ADJUDICACIÓN</w:t>
      </w:r>
    </w:p>
    <w:p w14:paraId="12DF8A1A" w14:textId="77777777" w:rsidR="007F5EFB" w:rsidRPr="003B298F" w:rsidRDefault="007F5EFB">
      <w:pPr>
        <w:pStyle w:val="Standard"/>
        <w:tabs>
          <w:tab w:val="left" w:pos="-1440"/>
          <w:tab w:val="left" w:pos="-720"/>
        </w:tabs>
        <w:spacing w:line="100" w:lineRule="atLeast"/>
        <w:jc w:val="both"/>
        <w:rPr>
          <w:rFonts w:asciiTheme="minorHAnsi" w:hAnsiTheme="minorHAnsi" w:cstheme="minorHAnsi"/>
          <w:b/>
          <w:color w:val="000000"/>
          <w:spacing w:val="-3"/>
          <w:sz w:val="22"/>
          <w:szCs w:val="22"/>
          <w:shd w:val="clear" w:color="auto" w:fill="FFFF00"/>
        </w:rPr>
      </w:pPr>
    </w:p>
    <w:p w14:paraId="24C1C8B6"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color w:val="000000"/>
          <w:spacing w:val="-3"/>
          <w:sz w:val="22"/>
          <w:szCs w:val="22"/>
        </w:rPr>
        <w:lastRenderedPageBreak/>
        <w:t xml:space="preserve">El procedimiento se adjudicará mediante procedimiento abierto utilizando exclusivamente medios electrónicos. En el </w:t>
      </w:r>
      <w:r w:rsidRPr="003B298F">
        <w:rPr>
          <w:rFonts w:asciiTheme="minorHAnsi" w:hAnsiTheme="minorHAnsi" w:cstheme="minorHAnsi"/>
          <w:b/>
          <w:color w:val="000000"/>
          <w:spacing w:val="-3"/>
          <w:sz w:val="22"/>
          <w:szCs w:val="22"/>
        </w:rPr>
        <w:t>Apartado C del Anexo I de este pliego</w:t>
      </w:r>
      <w:r w:rsidRPr="003B298F">
        <w:rPr>
          <w:rFonts w:asciiTheme="minorHAnsi" w:hAnsiTheme="minorHAnsi" w:cstheme="minorHAnsi"/>
          <w:color w:val="000000"/>
          <w:spacing w:val="-3"/>
          <w:sz w:val="22"/>
          <w:szCs w:val="22"/>
        </w:rPr>
        <w:t xml:space="preserve">, se indicará si el expediente de contratación se ha declarado de tramitación urgente o si se tramita de forma ordinaria. En el apartado </w:t>
      </w:r>
      <w:r w:rsidRPr="003B298F">
        <w:rPr>
          <w:rFonts w:asciiTheme="minorHAnsi" w:hAnsiTheme="minorHAnsi" w:cstheme="minorHAnsi"/>
          <w:b/>
          <w:bCs/>
          <w:color w:val="000000"/>
          <w:spacing w:val="-3"/>
          <w:sz w:val="22"/>
          <w:szCs w:val="22"/>
        </w:rPr>
        <w:t>D del Anexo I de este pliego</w:t>
      </w:r>
      <w:r w:rsidRPr="003B298F">
        <w:rPr>
          <w:rFonts w:asciiTheme="minorHAnsi" w:hAnsiTheme="minorHAnsi" w:cstheme="minorHAnsi"/>
          <w:color w:val="000000"/>
          <w:spacing w:val="-3"/>
          <w:sz w:val="22"/>
          <w:szCs w:val="22"/>
        </w:rPr>
        <w:t xml:space="preserve"> se indicará si en la selección del adjudicatario se emplea un único criterio o una pluralidad de criterios.</w:t>
      </w:r>
    </w:p>
    <w:p w14:paraId="393DA99C"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shd w:val="clear" w:color="auto" w:fill="FFFF00"/>
        </w:rPr>
      </w:pPr>
    </w:p>
    <w:p w14:paraId="0DA0A80E" w14:textId="77777777" w:rsidR="007F5EFB" w:rsidRPr="00F52FB7" w:rsidRDefault="00C802B4">
      <w:pPr>
        <w:pStyle w:val="Standard"/>
        <w:jc w:val="both"/>
        <w:rPr>
          <w:rFonts w:asciiTheme="minorHAnsi" w:hAnsiTheme="minorHAnsi" w:cstheme="minorHAnsi"/>
          <w:sz w:val="22"/>
          <w:szCs w:val="22"/>
        </w:rPr>
      </w:pPr>
      <w:r w:rsidRPr="00F52FB7">
        <w:rPr>
          <w:rFonts w:asciiTheme="minorHAnsi" w:hAnsiTheme="minorHAnsi" w:cstheme="minorHAnsi"/>
          <w:color w:val="000000"/>
          <w:spacing w:val="-3"/>
          <w:sz w:val="22"/>
          <w:szCs w:val="22"/>
          <w:lang w:eastAsia="es-ES"/>
        </w:rPr>
        <w:t>La tramitación de urgencia se regirá por lo dispuesto en el art. 50 del Real Decreto- Ley 36/2020, de 30 de diciembre y en la disposición adicional quinta de la Ley 3/2020, de 30 de diciembre, de la Generalitat, de medidas fiscales, de gestión administrativa y financiera y de organización de la Generalitat 2021, en la redacción dada por el Decreto ley 7/2021, de 7 de mayo, del Consell, de medidas extraordinarias de apoyo a la solvencia empresarial en respuesta a la pandemia de la Covid-19.</w:t>
      </w:r>
    </w:p>
    <w:p w14:paraId="675BE784" w14:textId="77777777" w:rsidR="007F5EFB" w:rsidRPr="003B298F" w:rsidRDefault="007F5EFB">
      <w:pPr>
        <w:pStyle w:val="Standard"/>
        <w:tabs>
          <w:tab w:val="left" w:pos="-1440"/>
          <w:tab w:val="left" w:pos="-720"/>
        </w:tabs>
        <w:spacing w:line="100" w:lineRule="atLeast"/>
        <w:jc w:val="both"/>
        <w:rPr>
          <w:rFonts w:asciiTheme="minorHAnsi" w:hAnsiTheme="minorHAnsi" w:cstheme="minorHAnsi"/>
          <w:color w:val="000000"/>
          <w:spacing w:val="-3"/>
          <w:sz w:val="22"/>
          <w:szCs w:val="22"/>
        </w:rPr>
      </w:pPr>
    </w:p>
    <w:p w14:paraId="4BCDA944" w14:textId="77777777" w:rsidR="007F5EFB" w:rsidRPr="003B298F" w:rsidRDefault="007F5EFB">
      <w:pPr>
        <w:pStyle w:val="Standard"/>
        <w:tabs>
          <w:tab w:val="left" w:pos="-1440"/>
          <w:tab w:val="left" w:pos="-720"/>
        </w:tabs>
        <w:spacing w:line="100" w:lineRule="atLeast"/>
        <w:jc w:val="both"/>
        <w:rPr>
          <w:rFonts w:asciiTheme="minorHAnsi" w:hAnsiTheme="minorHAnsi" w:cstheme="minorHAnsi"/>
          <w:color w:val="000000"/>
          <w:spacing w:val="-3"/>
          <w:sz w:val="22"/>
          <w:szCs w:val="22"/>
        </w:rPr>
      </w:pPr>
    </w:p>
    <w:p w14:paraId="2BE36847" w14:textId="77777777" w:rsidR="007F5EFB" w:rsidRPr="003B298F" w:rsidRDefault="00C802B4">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 xml:space="preserve">15. </w:t>
      </w:r>
      <w:r w:rsidRPr="003B298F">
        <w:rPr>
          <w:rFonts w:asciiTheme="minorHAnsi" w:hAnsiTheme="minorHAnsi" w:cstheme="minorHAnsi"/>
          <w:b/>
          <w:color w:val="000000"/>
          <w:spacing w:val="-3"/>
          <w:sz w:val="22"/>
          <w:szCs w:val="22"/>
          <w:u w:val="single"/>
        </w:rPr>
        <w:t>PUBLICIDAD DE LOS PROCEDIMIENTOS Y ACCESO A LA DOCUMENTACIÓN POR MEDIOS ELECTRÓNICOS</w:t>
      </w:r>
    </w:p>
    <w:p w14:paraId="4E2425B6" w14:textId="77777777" w:rsidR="007F5EFB" w:rsidRPr="003B298F" w:rsidRDefault="007F5EFB">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b/>
          <w:color w:val="000000"/>
          <w:spacing w:val="-3"/>
          <w:sz w:val="22"/>
          <w:szCs w:val="22"/>
          <w:u w:val="single"/>
          <w:lang w:eastAsia="es-ES"/>
        </w:rPr>
      </w:pPr>
    </w:p>
    <w:p w14:paraId="5BC7A09D"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shd w:val="clear" w:color="auto" w:fill="FFFFFF"/>
        </w:rPr>
        <w:t>15.1</w:t>
      </w:r>
      <w:r w:rsidRPr="003B298F">
        <w:rPr>
          <w:rFonts w:asciiTheme="minorHAnsi" w:hAnsiTheme="minorHAnsi" w:cstheme="minorHAnsi"/>
          <w:color w:val="000000"/>
          <w:sz w:val="22"/>
          <w:szCs w:val="22"/>
          <w:shd w:val="clear" w:color="auto" w:fill="FFFFFF"/>
        </w:rPr>
        <w:t>. El anuncio de licitación para la adjudicación del presente contrato se publicará en el perfil de contratante</w:t>
      </w:r>
      <w:r w:rsidRPr="003B298F">
        <w:rPr>
          <w:rFonts w:asciiTheme="minorHAnsi" w:hAnsiTheme="minorHAnsi" w:cstheme="minorHAnsi"/>
          <w:color w:val="000000"/>
          <w:sz w:val="22"/>
          <w:szCs w:val="22"/>
          <w:lang w:eastAsia="es-ES"/>
        </w:rPr>
        <w:t xml:space="preserve">. </w:t>
      </w:r>
      <w:r w:rsidRPr="003B298F">
        <w:rPr>
          <w:rFonts w:asciiTheme="minorHAnsi" w:hAnsiTheme="minorHAnsi" w:cstheme="minorHAnsi"/>
          <w:color w:val="000000"/>
          <w:sz w:val="22"/>
          <w:szCs w:val="22"/>
          <w:shd w:val="clear" w:color="auto" w:fill="FFFFFF"/>
        </w:rPr>
        <w:t>Toda la documentación necesaria para la presentación de la oferta tiene que estar disponible por medios electrónicos desde el día de la publicación del anuncio en dicho perfil de contratante.</w:t>
      </w:r>
    </w:p>
    <w:p w14:paraId="14699DA6" w14:textId="77777777" w:rsidR="007F5EFB" w:rsidRPr="003B298F" w:rsidRDefault="007F5EFB">
      <w:pPr>
        <w:pStyle w:val="Standard"/>
        <w:suppressAutoHyphens w:val="0"/>
        <w:jc w:val="both"/>
        <w:rPr>
          <w:rFonts w:asciiTheme="minorHAnsi" w:hAnsiTheme="minorHAnsi" w:cstheme="minorHAnsi"/>
          <w:color w:val="000000"/>
          <w:sz w:val="22"/>
          <w:szCs w:val="22"/>
          <w:shd w:val="clear" w:color="auto" w:fill="FFFFFF"/>
        </w:rPr>
      </w:pPr>
    </w:p>
    <w:p w14:paraId="32D1B163" w14:textId="77777777" w:rsidR="007F5EFB" w:rsidRPr="00CE03A5" w:rsidRDefault="00C802B4">
      <w:pPr>
        <w:pStyle w:val="Standard"/>
        <w:suppressAutoHyphens w:val="0"/>
        <w:jc w:val="both"/>
        <w:rPr>
          <w:rFonts w:asciiTheme="minorHAnsi" w:hAnsiTheme="minorHAnsi" w:cstheme="minorHAnsi"/>
          <w:color w:val="2E74B5" w:themeColor="accent5" w:themeShade="BF"/>
          <w:sz w:val="22"/>
          <w:szCs w:val="22"/>
        </w:rPr>
      </w:pPr>
      <w:r w:rsidRPr="003B298F">
        <w:rPr>
          <w:rFonts w:asciiTheme="minorHAnsi" w:hAnsiTheme="minorHAnsi" w:cstheme="minorHAnsi"/>
          <w:b/>
          <w:color w:val="000000"/>
          <w:sz w:val="22"/>
          <w:szCs w:val="22"/>
          <w:lang w:eastAsia="es-ES"/>
        </w:rPr>
        <w:t>15.2</w:t>
      </w:r>
      <w:r w:rsidRPr="003B298F">
        <w:rPr>
          <w:rFonts w:asciiTheme="minorHAnsi" w:hAnsiTheme="minorHAnsi" w:cstheme="minorHAnsi"/>
          <w:color w:val="000000"/>
          <w:sz w:val="22"/>
          <w:szCs w:val="22"/>
          <w:lang w:eastAsia="es-ES"/>
        </w:rPr>
        <w:t xml:space="preserve">. Se dará publicidad y acceso a </w:t>
      </w:r>
      <w:r w:rsidRPr="003B298F">
        <w:rPr>
          <w:rFonts w:asciiTheme="minorHAnsi" w:hAnsiTheme="minorHAnsi" w:cstheme="minorHAnsi"/>
          <w:color w:val="000000"/>
          <w:sz w:val="22"/>
          <w:szCs w:val="22"/>
          <w:shd w:val="clear" w:color="auto" w:fill="FFFFFF"/>
          <w:lang w:eastAsia="es-ES"/>
        </w:rPr>
        <w:t xml:space="preserve">los pliegos y demás documentación y </w:t>
      </w:r>
      <w:r w:rsidRPr="003B298F">
        <w:rPr>
          <w:rFonts w:asciiTheme="minorHAnsi" w:hAnsiTheme="minorHAnsi" w:cstheme="minorHAnsi"/>
          <w:color w:val="000000"/>
          <w:sz w:val="22"/>
          <w:szCs w:val="22"/>
          <w:lang w:eastAsia="es-ES"/>
        </w:rPr>
        <w:t xml:space="preserve">extremos preceptivos de la licitación por medios electrónicos, según los artículos 63.3 y concordantes de la LCSP, en el </w:t>
      </w:r>
      <w:r w:rsidRPr="003B298F">
        <w:rPr>
          <w:rFonts w:asciiTheme="minorHAnsi" w:hAnsiTheme="minorHAnsi" w:cstheme="minorHAnsi"/>
          <w:b/>
          <w:color w:val="000000"/>
          <w:sz w:val="22"/>
          <w:szCs w:val="22"/>
          <w:lang w:eastAsia="es-ES"/>
        </w:rPr>
        <w:t>perfil de contratante</w:t>
      </w:r>
      <w:r w:rsidRPr="003B298F">
        <w:rPr>
          <w:rFonts w:asciiTheme="minorHAnsi" w:hAnsiTheme="minorHAnsi" w:cstheme="minorHAnsi"/>
          <w:color w:val="000000"/>
          <w:sz w:val="22"/>
          <w:szCs w:val="22"/>
          <w:lang w:eastAsia="es-ES"/>
        </w:rPr>
        <w:t xml:space="preserve"> alojado en la Plataforma de Contratación del Sector Público: </w:t>
      </w:r>
      <w:hyperlink r:id="rId7" w:history="1">
        <w:r w:rsidRPr="00CE03A5">
          <w:rPr>
            <w:rStyle w:val="Internetlink"/>
            <w:rFonts w:asciiTheme="minorHAnsi" w:hAnsiTheme="minorHAnsi" w:cstheme="minorHAnsi"/>
            <w:color w:val="2E74B5" w:themeColor="accent5" w:themeShade="BF"/>
            <w:sz w:val="22"/>
            <w:szCs w:val="22"/>
            <w:lang w:eastAsia="es-ES"/>
          </w:rPr>
          <w:t>https://contrataciondelestado.es</w:t>
        </w:r>
      </w:hyperlink>
      <w:r w:rsidRPr="00CE03A5">
        <w:rPr>
          <w:rFonts w:asciiTheme="minorHAnsi" w:hAnsiTheme="minorHAnsi" w:cstheme="minorHAnsi"/>
          <w:color w:val="2E74B5" w:themeColor="accent5" w:themeShade="BF"/>
          <w:sz w:val="22"/>
          <w:szCs w:val="22"/>
          <w:lang w:eastAsia="es-ES"/>
        </w:rPr>
        <w:t>.</w:t>
      </w:r>
    </w:p>
    <w:p w14:paraId="318EF2C4"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54040DD6"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color w:val="000000"/>
          <w:sz w:val="22"/>
          <w:szCs w:val="22"/>
          <w:shd w:val="clear" w:color="auto" w:fill="FFFFFF"/>
        </w:rPr>
        <w:t xml:space="preserve">El órgano de contratación proporcionará en la Plataforma de Contratación del Sector Público (https://contrataciondelestado.es) a todos los interesados en el procedimiento de licitación, a más tardar 6 días antes de que finalice el plazo fijado para la presentación de ofertas, aquella información adicional sobre los pliegos y demás documentación complementaria que estos soliciten, a condición de que la hubieren pedido al menos 12 días antes del transcurso del plazo de presentación de las proposiciones, salvo que en el </w:t>
      </w:r>
      <w:r w:rsidRPr="003B298F">
        <w:rPr>
          <w:rFonts w:asciiTheme="minorHAnsi" w:hAnsiTheme="minorHAnsi" w:cstheme="minorHAnsi"/>
          <w:b/>
          <w:bCs/>
          <w:color w:val="000000"/>
          <w:sz w:val="22"/>
          <w:szCs w:val="22"/>
          <w:shd w:val="clear" w:color="auto" w:fill="FFFFFF"/>
        </w:rPr>
        <w:t xml:space="preserve">Apartado D del anexo I </w:t>
      </w:r>
      <w:r w:rsidRPr="003B298F">
        <w:rPr>
          <w:rFonts w:asciiTheme="minorHAnsi" w:hAnsiTheme="minorHAnsi" w:cstheme="minorHAnsi"/>
          <w:color w:val="000000"/>
          <w:sz w:val="22"/>
          <w:szCs w:val="22"/>
          <w:shd w:val="clear" w:color="auto" w:fill="FFFFFF"/>
        </w:rPr>
        <w:t>de este pliego se estableciera otro distinto</w:t>
      </w:r>
      <w:r w:rsidRPr="003B298F">
        <w:rPr>
          <w:rFonts w:asciiTheme="minorHAnsi" w:hAnsiTheme="minorHAnsi" w:cstheme="minorHAnsi"/>
          <w:b/>
          <w:color w:val="000000"/>
          <w:sz w:val="22"/>
          <w:szCs w:val="22"/>
          <w:shd w:val="clear" w:color="auto" w:fill="FFFFFF"/>
        </w:rPr>
        <w:t>.</w:t>
      </w:r>
    </w:p>
    <w:p w14:paraId="3A93B345"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4F512074"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En los casos en que lo solicitado sean aclaraciones a lo establecido en los pliegos o resto de documentación, las respuestas tendrán carácter vinculante si así se establece en el </w:t>
      </w:r>
      <w:r w:rsidRPr="003B298F">
        <w:rPr>
          <w:rFonts w:asciiTheme="minorHAnsi" w:hAnsiTheme="minorHAnsi" w:cstheme="minorHAnsi"/>
          <w:b/>
          <w:color w:val="000000"/>
          <w:sz w:val="22"/>
          <w:szCs w:val="22"/>
        </w:rPr>
        <w:t>Apartado D del Anexo I de este pliego</w:t>
      </w:r>
      <w:r w:rsidRPr="003B298F">
        <w:rPr>
          <w:rFonts w:asciiTheme="minorHAnsi" w:hAnsiTheme="minorHAnsi" w:cstheme="minorHAnsi"/>
          <w:color w:val="000000"/>
          <w:sz w:val="22"/>
          <w:szCs w:val="22"/>
        </w:rPr>
        <w:t xml:space="preserve"> y, en este caso, además se harán públicas en el correspondiente perfil de contratante.</w:t>
      </w:r>
    </w:p>
    <w:p w14:paraId="7656D96E"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2579F8AF" w14:textId="77777777" w:rsidR="007F5EFB" w:rsidRPr="003B298F" w:rsidRDefault="00C802B4">
      <w:pPr>
        <w:pStyle w:val="Standard"/>
        <w:tabs>
          <w:tab w:val="left" w:pos="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16.</w:t>
      </w:r>
      <w:r w:rsidRPr="003B298F">
        <w:rPr>
          <w:rFonts w:asciiTheme="minorHAnsi" w:hAnsiTheme="minorHAnsi" w:cstheme="minorHAnsi"/>
          <w:b/>
          <w:color w:val="000000"/>
          <w:spacing w:val="-3"/>
          <w:sz w:val="22"/>
          <w:szCs w:val="22"/>
          <w:u w:val="single"/>
        </w:rPr>
        <w:t xml:space="preserve"> P</w:t>
      </w:r>
      <w:r w:rsidRPr="003B298F">
        <w:rPr>
          <w:rFonts w:asciiTheme="minorHAnsi" w:hAnsiTheme="minorHAnsi" w:cstheme="minorHAnsi"/>
          <w:b/>
          <w:bCs/>
          <w:color w:val="000000"/>
          <w:sz w:val="22"/>
          <w:szCs w:val="22"/>
          <w:u w:val="single"/>
        </w:rPr>
        <w:t>LAZO Y REGLAS DE PRESENTACIÓN DE PROPOSICIONES.</w:t>
      </w:r>
    </w:p>
    <w:p w14:paraId="534628F1" w14:textId="77777777" w:rsidR="007F5EFB" w:rsidRPr="003B298F" w:rsidRDefault="007F5EFB">
      <w:pPr>
        <w:pStyle w:val="Standard"/>
        <w:tabs>
          <w:tab w:val="left" w:pos="0"/>
        </w:tabs>
        <w:ind w:firstLine="283"/>
        <w:jc w:val="both"/>
        <w:rPr>
          <w:rFonts w:asciiTheme="minorHAnsi" w:hAnsiTheme="minorHAnsi" w:cstheme="minorHAnsi"/>
          <w:color w:val="000000"/>
          <w:sz w:val="22"/>
          <w:szCs w:val="22"/>
          <w:u w:val="single"/>
        </w:rPr>
      </w:pPr>
    </w:p>
    <w:p w14:paraId="459D7773"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rPr>
        <w:t>16.1.</w:t>
      </w:r>
      <w:r w:rsidRPr="003B298F">
        <w:rPr>
          <w:rFonts w:asciiTheme="minorHAnsi" w:hAnsiTheme="minorHAnsi" w:cstheme="minorHAnsi"/>
          <w:color w:val="000000"/>
          <w:sz w:val="22"/>
          <w:szCs w:val="22"/>
        </w:rPr>
        <w:t xml:space="preserve"> La presentación de proposiciones se realizará exclusivamente de forma electrónica a través de la Plataforma de Contratación del Sector Público (</w:t>
      </w:r>
      <w:hyperlink r:id="rId8" w:history="1">
        <w:r w:rsidRPr="00CE03A5">
          <w:rPr>
            <w:rStyle w:val="Internetlink"/>
            <w:rFonts w:asciiTheme="minorHAnsi" w:hAnsiTheme="minorHAnsi" w:cstheme="minorHAnsi"/>
            <w:color w:val="2E74B5" w:themeColor="accent5" w:themeShade="BF"/>
            <w:sz w:val="22"/>
            <w:szCs w:val="22"/>
          </w:rPr>
          <w:t>https://contrataciondelestado.es</w:t>
        </w:r>
      </w:hyperlink>
      <w:r w:rsidRPr="003B298F">
        <w:rPr>
          <w:rFonts w:asciiTheme="minorHAnsi" w:hAnsiTheme="minorHAnsi" w:cstheme="minorHAnsi"/>
          <w:color w:val="000000"/>
          <w:sz w:val="22"/>
          <w:szCs w:val="22"/>
        </w:rPr>
        <w:t xml:space="preserve">), salvo en los supuestos y condiciones establecidos en los apartados 3 y 4 de la Disposición Adicional decimoquinta de la LCSP. En estos supuestos, la presentación de ofertas y los intercambios de información se hará de la forma establecidos en el </w:t>
      </w:r>
      <w:r w:rsidRPr="003B298F">
        <w:rPr>
          <w:rFonts w:asciiTheme="minorHAnsi" w:hAnsiTheme="minorHAnsi" w:cstheme="minorHAnsi"/>
          <w:b/>
          <w:bCs/>
          <w:color w:val="000000"/>
          <w:sz w:val="22"/>
          <w:szCs w:val="22"/>
        </w:rPr>
        <w:t>Apartado D del Anexo I del pliego.</w:t>
      </w:r>
    </w:p>
    <w:p w14:paraId="44FC3EB5" w14:textId="77777777" w:rsidR="007F5EFB" w:rsidRPr="003B298F" w:rsidRDefault="007F5EFB">
      <w:pPr>
        <w:pStyle w:val="Standard"/>
        <w:suppressAutoHyphens w:val="0"/>
        <w:jc w:val="both"/>
        <w:rPr>
          <w:rFonts w:asciiTheme="minorHAnsi" w:hAnsiTheme="minorHAnsi" w:cstheme="minorHAnsi"/>
          <w:b/>
          <w:bCs/>
          <w:color w:val="000000"/>
          <w:sz w:val="22"/>
          <w:szCs w:val="22"/>
        </w:rPr>
      </w:pPr>
    </w:p>
    <w:p w14:paraId="1BFE8DFB" w14:textId="77777777" w:rsidR="007F5EFB" w:rsidRPr="003B298F" w:rsidRDefault="00C802B4">
      <w:pPr>
        <w:pStyle w:val="Textbody"/>
        <w:suppressAutoHyphens w:val="0"/>
        <w:jc w:val="both"/>
        <w:rPr>
          <w:rFonts w:asciiTheme="minorHAnsi" w:hAnsiTheme="minorHAnsi" w:cstheme="minorHAnsi"/>
          <w:sz w:val="22"/>
          <w:szCs w:val="22"/>
        </w:rPr>
      </w:pPr>
      <w:r w:rsidRPr="003B298F">
        <w:rPr>
          <w:rFonts w:asciiTheme="minorHAnsi" w:hAnsiTheme="minorHAnsi" w:cstheme="minorHAnsi"/>
          <w:b w:val="0"/>
          <w:color w:val="000000"/>
          <w:sz w:val="22"/>
          <w:szCs w:val="22"/>
          <w:shd w:val="clear" w:color="auto" w:fill="FFFFFF"/>
        </w:rPr>
        <w:t xml:space="preserve">Con respecto a los intercambios de información para los que no se utilicen medios electrónicos en los supuestos y condiciones </w:t>
      </w:r>
      <w:r w:rsidRPr="003B298F">
        <w:rPr>
          <w:rFonts w:asciiTheme="minorHAnsi" w:hAnsiTheme="minorHAnsi" w:cstheme="minorHAnsi"/>
          <w:b w:val="0"/>
          <w:color w:val="000000"/>
          <w:sz w:val="22"/>
          <w:szCs w:val="22"/>
        </w:rPr>
        <w:t>establecidos en la D.A. 15ª.3 de la LCSP</w:t>
      </w:r>
      <w:r w:rsidRPr="003B298F">
        <w:rPr>
          <w:rFonts w:asciiTheme="minorHAnsi" w:hAnsiTheme="minorHAnsi" w:cstheme="minorHAnsi"/>
          <w:b w:val="0"/>
          <w:color w:val="000000"/>
          <w:sz w:val="22"/>
          <w:szCs w:val="22"/>
          <w:shd w:val="clear" w:color="auto" w:fill="FFFFFF"/>
        </w:rPr>
        <w:t xml:space="preserve">, el envío de información </w:t>
      </w:r>
      <w:r w:rsidRPr="003B298F">
        <w:rPr>
          <w:rFonts w:asciiTheme="minorHAnsi" w:hAnsiTheme="minorHAnsi" w:cstheme="minorHAnsi"/>
          <w:b w:val="0"/>
          <w:color w:val="000000"/>
          <w:sz w:val="22"/>
          <w:szCs w:val="22"/>
        </w:rPr>
        <w:t xml:space="preserve">se hará en la forma establecida en el </w:t>
      </w:r>
      <w:r w:rsidRPr="003B298F">
        <w:rPr>
          <w:rFonts w:asciiTheme="minorHAnsi" w:hAnsiTheme="minorHAnsi" w:cstheme="minorHAnsi"/>
          <w:bCs/>
          <w:color w:val="000000"/>
          <w:sz w:val="22"/>
          <w:szCs w:val="22"/>
        </w:rPr>
        <w:t>Apartado D del Anexo I del pliego,</w:t>
      </w:r>
      <w:r w:rsidRPr="003B298F">
        <w:rPr>
          <w:rFonts w:asciiTheme="minorHAnsi" w:hAnsiTheme="minorHAnsi" w:cstheme="minorHAnsi"/>
          <w:b w:val="0"/>
          <w:color w:val="000000"/>
          <w:sz w:val="22"/>
          <w:szCs w:val="22"/>
        </w:rPr>
        <w:t xml:space="preserve"> y se justificarán los motivos de utilización de medios no electrónicos mediante un informe.</w:t>
      </w:r>
    </w:p>
    <w:p w14:paraId="0F99A310" w14:textId="77777777" w:rsidR="007F5EFB" w:rsidRPr="003B298F" w:rsidRDefault="007F5EFB">
      <w:pPr>
        <w:pStyle w:val="Standard"/>
        <w:suppressAutoHyphens w:val="0"/>
        <w:jc w:val="both"/>
        <w:rPr>
          <w:rFonts w:asciiTheme="minorHAnsi" w:hAnsiTheme="minorHAnsi" w:cstheme="minorHAnsi"/>
          <w:b/>
          <w:bCs/>
          <w:color w:val="000000"/>
          <w:sz w:val="22"/>
          <w:szCs w:val="22"/>
        </w:rPr>
      </w:pPr>
    </w:p>
    <w:p w14:paraId="14115E3A" w14:textId="77777777" w:rsidR="007F5EFB" w:rsidRPr="003B298F" w:rsidRDefault="00C802B4">
      <w:pPr>
        <w:pStyle w:val="Standard"/>
        <w:tabs>
          <w:tab w:val="left" w:pos="0"/>
        </w:tabs>
        <w:jc w:val="both"/>
        <w:rPr>
          <w:rFonts w:asciiTheme="minorHAnsi" w:hAnsiTheme="minorHAnsi" w:cstheme="minorHAnsi"/>
          <w:sz w:val="22"/>
          <w:szCs w:val="22"/>
        </w:rPr>
      </w:pPr>
      <w:r w:rsidRPr="003B298F">
        <w:rPr>
          <w:rFonts w:asciiTheme="minorHAnsi" w:hAnsiTheme="minorHAnsi" w:cstheme="minorHAnsi"/>
          <w:b/>
          <w:color w:val="000000"/>
          <w:sz w:val="22"/>
          <w:szCs w:val="22"/>
        </w:rPr>
        <w:t>16.2</w:t>
      </w:r>
      <w:r w:rsidRPr="003B298F">
        <w:rPr>
          <w:rFonts w:asciiTheme="minorHAnsi" w:hAnsiTheme="minorHAnsi" w:cstheme="minorHAnsi"/>
          <w:color w:val="000000"/>
          <w:sz w:val="22"/>
          <w:szCs w:val="22"/>
        </w:rPr>
        <w:t xml:space="preserve">. La presentación de proposiciones se realizará </w:t>
      </w:r>
      <w:r w:rsidRPr="003B298F">
        <w:rPr>
          <w:rFonts w:asciiTheme="minorHAnsi" w:hAnsiTheme="minorHAnsi" w:cstheme="minorHAnsi"/>
          <w:color w:val="000000"/>
          <w:spacing w:val="-3"/>
          <w:sz w:val="22"/>
          <w:szCs w:val="22"/>
        </w:rPr>
        <w:t>dentro del plazo y hora señalados en el anuncio de licitación.</w:t>
      </w:r>
    </w:p>
    <w:p w14:paraId="7958A07F" w14:textId="77777777" w:rsidR="007F5EFB" w:rsidRPr="003B298F" w:rsidRDefault="007F5EFB">
      <w:pPr>
        <w:pStyle w:val="Standard"/>
        <w:tabs>
          <w:tab w:val="left" w:pos="0"/>
        </w:tabs>
        <w:jc w:val="both"/>
        <w:rPr>
          <w:rFonts w:asciiTheme="minorHAnsi" w:hAnsiTheme="minorHAnsi" w:cstheme="minorHAnsi"/>
          <w:color w:val="000000"/>
          <w:spacing w:val="-3"/>
          <w:sz w:val="22"/>
          <w:szCs w:val="22"/>
        </w:rPr>
      </w:pPr>
    </w:p>
    <w:p w14:paraId="581228A3" w14:textId="77777777" w:rsidR="007F5EFB" w:rsidRPr="003B298F" w:rsidRDefault="00C802B4">
      <w:pPr>
        <w:pStyle w:val="Standard"/>
        <w:tabs>
          <w:tab w:val="left" w:pos="0"/>
        </w:tabs>
        <w:jc w:val="both"/>
        <w:rPr>
          <w:rFonts w:asciiTheme="minorHAnsi" w:hAnsiTheme="minorHAnsi" w:cstheme="minorHAnsi"/>
          <w:color w:val="000000"/>
          <w:spacing w:val="-3"/>
          <w:sz w:val="22"/>
          <w:szCs w:val="22"/>
        </w:rPr>
      </w:pPr>
      <w:r w:rsidRPr="003B298F">
        <w:rPr>
          <w:rFonts w:asciiTheme="minorHAnsi" w:hAnsiTheme="minorHAnsi" w:cstheme="minorHAnsi"/>
          <w:color w:val="000000"/>
          <w:spacing w:val="-3"/>
          <w:sz w:val="22"/>
          <w:szCs w:val="22"/>
        </w:rPr>
        <w:lastRenderedPageBreak/>
        <w:t>En caso de que el plazo finalice en sábado, domingo o festivo, se trasladará el mismo al siguiente día hábil</w:t>
      </w:r>
    </w:p>
    <w:p w14:paraId="4BADE2D6" w14:textId="77777777" w:rsidR="007F5EFB" w:rsidRPr="003B298F" w:rsidRDefault="007F5EFB">
      <w:pPr>
        <w:pStyle w:val="Standard"/>
        <w:tabs>
          <w:tab w:val="left" w:pos="0"/>
        </w:tabs>
        <w:jc w:val="both"/>
        <w:rPr>
          <w:rFonts w:asciiTheme="minorHAnsi" w:hAnsiTheme="minorHAnsi" w:cstheme="minorHAnsi"/>
          <w:color w:val="000000"/>
          <w:sz w:val="22"/>
          <w:szCs w:val="22"/>
        </w:rPr>
      </w:pPr>
    </w:p>
    <w:p w14:paraId="68E3FB9D" w14:textId="77777777" w:rsidR="007F5EFB" w:rsidRPr="003B298F" w:rsidRDefault="00C802B4">
      <w:pPr>
        <w:pStyle w:val="Blockquote"/>
        <w:spacing w:before="0" w:after="0"/>
        <w:ind w:left="0" w:right="0"/>
        <w:jc w:val="both"/>
        <w:rPr>
          <w:rFonts w:asciiTheme="minorHAnsi" w:hAnsiTheme="minorHAnsi" w:cstheme="minorHAnsi"/>
          <w:sz w:val="22"/>
          <w:szCs w:val="22"/>
        </w:rPr>
      </w:pPr>
      <w:r w:rsidRPr="003B298F">
        <w:rPr>
          <w:rFonts w:asciiTheme="minorHAnsi" w:hAnsiTheme="minorHAnsi" w:cstheme="minorHAnsi"/>
          <w:b/>
          <w:sz w:val="22"/>
          <w:szCs w:val="22"/>
        </w:rPr>
        <w:t>16.3.</w:t>
      </w:r>
      <w:r w:rsidRPr="003B298F">
        <w:rPr>
          <w:rFonts w:asciiTheme="minorHAnsi" w:hAnsiTheme="minorHAnsi" w:cstheme="minorHAnsi"/>
          <w:sz w:val="22"/>
          <w:szCs w:val="22"/>
        </w:rPr>
        <w:t xml:space="preserve"> Las proposiciones y los documentos de los interesados deberán ajustarse al presente pliego y sus anexos y documentación que rigen la licitación, y</w:t>
      </w:r>
      <w:r w:rsidRPr="003B298F">
        <w:rPr>
          <w:rFonts w:asciiTheme="minorHAnsi" w:hAnsiTheme="minorHAnsi" w:cstheme="minorHAnsi"/>
          <w:sz w:val="22"/>
          <w:szCs w:val="22"/>
          <w:shd w:val="clear" w:color="auto" w:fill="FFFFFF"/>
        </w:rPr>
        <w:t xml:space="preserve"> su presentación supone la aceptación incondicionada por el licitador del contenido de la totalidad de sus cláusulas o condiciones, sin salvedad o reserva alguna, así como la autorización a la Mesa de Contratación y al órgano de contratación para consultar los datos recogidos en el Registro Oficial de Licitadores y Empresas Clasificadas del Sector Público o en las listas oficiales de operadores económicos de un Estado miembro de la Unión Europea.</w:t>
      </w:r>
    </w:p>
    <w:p w14:paraId="0D38A801" w14:textId="77777777" w:rsidR="007F5EFB" w:rsidRPr="003B298F" w:rsidRDefault="007F5EFB">
      <w:pPr>
        <w:pStyle w:val="Standard"/>
        <w:tabs>
          <w:tab w:val="left" w:pos="0"/>
        </w:tabs>
        <w:jc w:val="both"/>
        <w:rPr>
          <w:rFonts w:asciiTheme="minorHAnsi" w:hAnsiTheme="minorHAnsi" w:cstheme="minorHAnsi"/>
          <w:color w:val="000000"/>
          <w:sz w:val="22"/>
          <w:szCs w:val="22"/>
          <w:shd w:val="clear" w:color="auto" w:fill="FFFFFF"/>
        </w:rPr>
      </w:pPr>
    </w:p>
    <w:p w14:paraId="5191EC67"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16.4.</w:t>
      </w:r>
      <w:r w:rsidRPr="003B298F">
        <w:rPr>
          <w:rFonts w:asciiTheme="minorHAnsi" w:hAnsiTheme="minorHAnsi" w:cstheme="minorHAnsi"/>
          <w:color w:val="000000"/>
          <w:sz w:val="22"/>
          <w:szCs w:val="22"/>
          <w:lang w:eastAsia="es-ES"/>
        </w:rPr>
        <w:t xml:space="preserve"> Las proposiciones serán secretas y se arbitrarán los medios que garanticen tal carácter hasta el momento de su apertura.</w:t>
      </w:r>
    </w:p>
    <w:p w14:paraId="6627148A" w14:textId="77777777" w:rsidR="007F5EFB" w:rsidRPr="003B298F" w:rsidRDefault="007F5EFB">
      <w:pPr>
        <w:pStyle w:val="Standard"/>
        <w:jc w:val="both"/>
        <w:rPr>
          <w:rFonts w:asciiTheme="minorHAnsi" w:hAnsiTheme="minorHAnsi" w:cstheme="minorHAnsi"/>
          <w:b/>
          <w:strike/>
          <w:color w:val="000000"/>
          <w:sz w:val="22"/>
          <w:szCs w:val="22"/>
          <w:lang w:eastAsia="es-ES"/>
        </w:rPr>
      </w:pPr>
    </w:p>
    <w:p w14:paraId="044BEC45"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color w:val="000000"/>
          <w:sz w:val="22"/>
          <w:szCs w:val="22"/>
        </w:rPr>
        <w:t>16.5.</w:t>
      </w:r>
      <w:r w:rsidRPr="003B298F">
        <w:rPr>
          <w:rFonts w:asciiTheme="minorHAnsi" w:hAnsiTheme="minorHAnsi" w:cstheme="minorHAnsi"/>
          <w:color w:val="000000"/>
          <w:sz w:val="22"/>
          <w:szCs w:val="22"/>
        </w:rPr>
        <w:t xml:space="preserve"> Los licitadores prepararán sus ofertas en la forma exigida por la “Herramienta de preparación de ofertas” de la Plataforma de Contratación del Sector Público, aplicación específicamente diseñada para el envío de la documentación relativa a ofertas, agrupada en los sobres electrónicos definidos por el presente pliego, asegurándose mediante dicha Herramienta la integridad, autenticidad, no repudio y confidencialidad de las proposiciones. Los licitadores deberán firmar mediante firma electrónica reconocida, válidamente emitida por un Prestador de Servicios de Certificación y que garantice la identidad e integridad del documento- los documentos y los sobres electrónicos en los que sea necesaria la firma. Una vez presentada una oferta se generará un recibo electrónico que garantizará la fecha y hora de presentación y el contenido de la oferta. Asimismo, el</w:t>
      </w:r>
      <w:r w:rsidRPr="003B298F">
        <w:rPr>
          <w:rFonts w:asciiTheme="minorHAnsi" w:hAnsiTheme="minorHAnsi" w:cstheme="minorHAnsi"/>
          <w:color w:val="000000"/>
          <w:sz w:val="22"/>
          <w:szCs w:val="22"/>
          <w:lang w:eastAsia="es-ES"/>
        </w:rPr>
        <w:t xml:space="preserve"> proceso de envío realizará el cifrado de los sobres, que permite garantizar la confidencialidad del contenido y </w:t>
      </w:r>
      <w:r w:rsidRPr="003B298F">
        <w:rPr>
          <w:rFonts w:asciiTheme="minorHAnsi" w:hAnsiTheme="minorHAnsi" w:cstheme="minorHAnsi"/>
          <w:color w:val="000000"/>
          <w:sz w:val="22"/>
          <w:szCs w:val="22"/>
        </w:rPr>
        <w:t>asegura la custodia e inaccesibilidad de toda la documentación enviada por el licitador hasta el momento de su apertura.</w:t>
      </w:r>
    </w:p>
    <w:p w14:paraId="6FB3C963"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rPr>
      </w:pPr>
    </w:p>
    <w:p w14:paraId="5F41CF41" w14:textId="77777777" w:rsidR="007F5EFB" w:rsidRPr="003B298F" w:rsidRDefault="00C802B4">
      <w:pPr>
        <w:pStyle w:val="yiv7545274596msonormal"/>
        <w:spacing w:before="0" w:after="0"/>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En el documento </w:t>
      </w:r>
      <w:proofErr w:type="spellStart"/>
      <w:r w:rsidRPr="003B298F">
        <w:rPr>
          <w:rFonts w:asciiTheme="minorHAnsi" w:hAnsiTheme="minorHAnsi" w:cstheme="minorHAnsi"/>
          <w:color w:val="000000"/>
          <w:sz w:val="22"/>
          <w:szCs w:val="22"/>
        </w:rPr>
        <w:t>pdf</w:t>
      </w:r>
      <w:proofErr w:type="spellEnd"/>
      <w:r w:rsidRPr="003B298F">
        <w:rPr>
          <w:rFonts w:asciiTheme="minorHAnsi" w:hAnsiTheme="minorHAnsi" w:cstheme="minorHAnsi"/>
          <w:color w:val="000000"/>
          <w:sz w:val="22"/>
          <w:szCs w:val="22"/>
        </w:rPr>
        <w:t xml:space="preserve"> titulado “Guía de Servicios de Licitación Electrónica para empresas: Preparación y Presentación de ofertas”, que se pone a disposición de los licitadores en la Plataforma de Contratación en el siguiente enlace: </w:t>
      </w:r>
      <w:hyperlink r:id="rId9" w:history="1">
        <w:r w:rsidRPr="00C52874">
          <w:rPr>
            <w:rStyle w:val="Internetlink"/>
            <w:rFonts w:asciiTheme="minorHAnsi" w:hAnsiTheme="minorHAnsi" w:cstheme="minorHAnsi"/>
            <w:color w:val="2E74B5" w:themeColor="accent5" w:themeShade="BF"/>
            <w:sz w:val="22"/>
            <w:szCs w:val="22"/>
          </w:rPr>
          <w:t>https://contratacionde</w:t>
        </w:r>
      </w:hyperlink>
      <w:hyperlink r:id="rId10" w:history="1">
        <w:r w:rsidRPr="00C52874">
          <w:rPr>
            <w:rStyle w:val="Internetlink"/>
            <w:rFonts w:asciiTheme="minorHAnsi" w:hAnsiTheme="minorHAnsi" w:cstheme="minorHAnsi"/>
            <w:color w:val="2E74B5" w:themeColor="accent5" w:themeShade="BF"/>
            <w:sz w:val="22"/>
            <w:szCs w:val="22"/>
          </w:rPr>
          <w:t>lestado.es/wps/portal/guia</w:t>
        </w:r>
      </w:hyperlink>
      <w:hyperlink r:id="rId11" w:history="1">
        <w:r w:rsidRPr="00C52874">
          <w:rPr>
            <w:rStyle w:val="Internetlink"/>
            <w:rFonts w:asciiTheme="minorHAnsi" w:hAnsiTheme="minorHAnsi" w:cstheme="minorHAnsi"/>
            <w:color w:val="2E74B5" w:themeColor="accent5" w:themeShade="BF"/>
            <w:sz w:val="22"/>
            <w:szCs w:val="22"/>
          </w:rPr>
          <w:t>sAyuda</w:t>
        </w:r>
      </w:hyperlink>
      <w:r w:rsidRPr="00C52874">
        <w:rPr>
          <w:rFonts w:asciiTheme="minorHAnsi" w:hAnsiTheme="minorHAnsi" w:cstheme="minorHAnsi"/>
          <w:color w:val="2E74B5" w:themeColor="accent5" w:themeShade="BF"/>
          <w:sz w:val="22"/>
          <w:szCs w:val="22"/>
        </w:rPr>
        <w:t>,</w:t>
      </w:r>
      <w:r w:rsidRPr="003B298F">
        <w:rPr>
          <w:rFonts w:asciiTheme="minorHAnsi" w:hAnsiTheme="minorHAnsi" w:cstheme="minorHAnsi"/>
          <w:color w:val="000000"/>
          <w:sz w:val="22"/>
          <w:szCs w:val="22"/>
        </w:rPr>
        <w:t xml:space="preserve"> se explica paso a paso cómo mediante la Herramienta de Preparación y Presentación de ofertas el licitador ha de preparar la documentación y los sobres que componen las ofertas.</w:t>
      </w:r>
    </w:p>
    <w:p w14:paraId="7AB8C6DA"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rPr>
      </w:pPr>
    </w:p>
    <w:p w14:paraId="1DB19C06"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En lo que se refiere al empleo de esta aplicación y restantes servicios electrónicos por el licitador, es requisito inexcusable ser un usuario registrado de la Plataforma de Contratación de Sector Público y cumplir</w:t>
      </w:r>
      <w:r w:rsidRPr="003B298F">
        <w:rPr>
          <w:rFonts w:asciiTheme="minorHAnsi" w:hAnsiTheme="minorHAnsi" w:cstheme="minorHAnsi"/>
          <w:b/>
          <w:sz w:val="22"/>
          <w:szCs w:val="22"/>
        </w:rPr>
        <w:t xml:space="preserve"> </w:t>
      </w:r>
      <w:r w:rsidRPr="003B298F">
        <w:rPr>
          <w:rFonts w:asciiTheme="minorHAnsi" w:hAnsiTheme="minorHAnsi" w:cstheme="minorHAnsi"/>
          <w:sz w:val="22"/>
          <w:szCs w:val="22"/>
        </w:rPr>
        <w:t>los requisitos técnicos para su uso, tal como se explica en la citada Guía.</w:t>
      </w:r>
    </w:p>
    <w:p w14:paraId="41BB4B5A" w14:textId="77777777" w:rsidR="007F5EFB" w:rsidRPr="003B298F" w:rsidRDefault="007F5EFB">
      <w:pPr>
        <w:pStyle w:val="Default"/>
        <w:jc w:val="both"/>
        <w:rPr>
          <w:rFonts w:asciiTheme="minorHAnsi" w:hAnsiTheme="minorHAnsi" w:cstheme="minorHAnsi"/>
          <w:sz w:val="22"/>
          <w:szCs w:val="22"/>
        </w:rPr>
      </w:pPr>
    </w:p>
    <w:p w14:paraId="494685E0"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b/>
          <w:spacing w:val="-3"/>
          <w:sz w:val="22"/>
          <w:szCs w:val="22"/>
        </w:rPr>
        <w:t>16.6.</w:t>
      </w:r>
      <w:r w:rsidRPr="003B298F">
        <w:rPr>
          <w:rFonts w:asciiTheme="minorHAnsi" w:hAnsiTheme="minorHAnsi" w:cstheme="minorHAnsi"/>
          <w:spacing w:val="-3"/>
          <w:sz w:val="22"/>
          <w:szCs w:val="22"/>
        </w:rPr>
        <w:t xml:space="preserve"> Por regla general, los licitadores presentarán l</w:t>
      </w:r>
      <w:r w:rsidRPr="003B298F">
        <w:rPr>
          <w:rFonts w:asciiTheme="minorHAnsi" w:hAnsiTheme="minorHAnsi" w:cstheme="minorHAnsi"/>
          <w:sz w:val="22"/>
          <w:szCs w:val="22"/>
        </w:rPr>
        <w:t xml:space="preserve">a oferta en un único sobre en los supuestos en que en el procedimiento no se contemplen criterios de adjudicación cuya cuantificación dependa de un juicio de valor. En caso contrario, la oferta se presentará en dos sobres, según se indica en el </w:t>
      </w:r>
      <w:r w:rsidRPr="003B298F">
        <w:rPr>
          <w:rFonts w:asciiTheme="minorHAnsi" w:hAnsiTheme="minorHAnsi" w:cstheme="minorHAnsi"/>
          <w:b/>
          <w:spacing w:val="-3"/>
          <w:sz w:val="22"/>
          <w:szCs w:val="22"/>
        </w:rPr>
        <w:t>Apartado LL del Anexo I a este pliego</w:t>
      </w:r>
    </w:p>
    <w:p w14:paraId="318AB579" w14:textId="77777777" w:rsidR="007F5EFB" w:rsidRPr="003B298F" w:rsidRDefault="007F5EFB">
      <w:pPr>
        <w:pStyle w:val="Default"/>
        <w:jc w:val="both"/>
        <w:rPr>
          <w:rFonts w:asciiTheme="minorHAnsi" w:hAnsiTheme="minorHAnsi" w:cstheme="minorHAnsi"/>
          <w:sz w:val="22"/>
          <w:szCs w:val="22"/>
        </w:rPr>
      </w:pPr>
    </w:p>
    <w:p w14:paraId="3160A74B" w14:textId="77777777" w:rsidR="007F5EFB" w:rsidRPr="003B298F" w:rsidRDefault="00C802B4">
      <w:pPr>
        <w:pStyle w:val="Standard"/>
        <w:tabs>
          <w:tab w:val="left" w:pos="-1440"/>
          <w:tab w:val="left" w:pos="-720"/>
        </w:tabs>
        <w:jc w:val="both"/>
        <w:rPr>
          <w:rFonts w:asciiTheme="minorHAnsi" w:hAnsiTheme="minorHAnsi" w:cstheme="minorHAnsi"/>
          <w:color w:val="000000"/>
          <w:spacing w:val="-3"/>
          <w:sz w:val="22"/>
          <w:szCs w:val="22"/>
        </w:rPr>
      </w:pPr>
      <w:r w:rsidRPr="003B298F">
        <w:rPr>
          <w:rFonts w:asciiTheme="minorHAnsi" w:hAnsiTheme="minorHAnsi" w:cstheme="minorHAnsi"/>
          <w:color w:val="000000"/>
          <w:spacing w:val="-3"/>
          <w:sz w:val="22"/>
          <w:szCs w:val="22"/>
        </w:rPr>
        <w:t>La incorrecta inclusión de la documentación en un sobre que no le corresponda, incumpliendo lo previsto en el pliego, conllevará la exclusión de la proposición.</w:t>
      </w:r>
    </w:p>
    <w:p w14:paraId="63FEB4E5" w14:textId="77777777" w:rsidR="007F5EFB" w:rsidRPr="003B298F" w:rsidRDefault="007F5EFB">
      <w:pPr>
        <w:pStyle w:val="Standard"/>
        <w:jc w:val="both"/>
        <w:rPr>
          <w:rFonts w:asciiTheme="minorHAnsi" w:hAnsiTheme="minorHAnsi" w:cstheme="minorHAnsi"/>
          <w:color w:val="000000"/>
          <w:spacing w:val="-3"/>
          <w:sz w:val="22"/>
          <w:szCs w:val="22"/>
        </w:rPr>
      </w:pPr>
    </w:p>
    <w:p w14:paraId="3D6EAE6D"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16.7</w:t>
      </w:r>
      <w:r w:rsidRPr="003B298F">
        <w:rPr>
          <w:rFonts w:asciiTheme="minorHAnsi" w:hAnsiTheme="minorHAnsi" w:cstheme="minorHAnsi"/>
          <w:color w:val="000000"/>
          <w:sz w:val="22"/>
          <w:szCs w:val="22"/>
          <w:lang w:eastAsia="es-ES"/>
        </w:rPr>
        <w:t xml:space="preserve">. </w:t>
      </w:r>
      <w:r w:rsidRPr="003B298F">
        <w:rPr>
          <w:rFonts w:asciiTheme="minorHAnsi" w:hAnsiTheme="minorHAnsi" w:cstheme="minorHAnsi"/>
          <w:color w:val="000000"/>
          <w:kern w:val="0"/>
          <w:sz w:val="22"/>
          <w:szCs w:val="22"/>
          <w:shd w:val="clear" w:color="auto" w:fill="FFFFFF"/>
          <w:lang w:eastAsia="es-ES"/>
        </w:rPr>
        <w:t>Cada licitador no podrá presentar más de una proposición, sin perjuicio de lo dispuesto en el artículo 142 de la LCSP sobre admisibilidad de variantes en el caso de que estas se prevean</w:t>
      </w:r>
      <w:r w:rsidRPr="003B298F">
        <w:rPr>
          <w:rFonts w:asciiTheme="minorHAnsi" w:hAnsiTheme="minorHAnsi" w:cstheme="minorHAnsi"/>
          <w:color w:val="000000"/>
          <w:sz w:val="22"/>
          <w:szCs w:val="22"/>
          <w:shd w:val="clear" w:color="auto" w:fill="FFFFFF"/>
          <w:lang w:eastAsia="es-ES"/>
        </w:rPr>
        <w:t xml:space="preserve"> en el </w:t>
      </w:r>
      <w:r w:rsidRPr="003B298F">
        <w:rPr>
          <w:rFonts w:asciiTheme="minorHAnsi" w:hAnsiTheme="minorHAnsi" w:cstheme="minorHAnsi"/>
          <w:b/>
          <w:color w:val="000000"/>
          <w:sz w:val="22"/>
          <w:szCs w:val="22"/>
          <w:shd w:val="clear" w:color="auto" w:fill="FFFFFF"/>
          <w:lang w:eastAsia="es-ES"/>
        </w:rPr>
        <w:t>Apartado I del Anexo I del pliego</w:t>
      </w:r>
      <w:r w:rsidRPr="003B298F">
        <w:rPr>
          <w:rFonts w:asciiTheme="minorHAnsi" w:hAnsiTheme="minorHAnsi" w:cstheme="minorHAnsi"/>
          <w:color w:val="000000"/>
          <w:kern w:val="0"/>
          <w:sz w:val="22"/>
          <w:szCs w:val="22"/>
          <w:shd w:val="clear" w:color="auto" w:fill="FFFFFF"/>
          <w:lang w:eastAsia="es-ES"/>
        </w:rPr>
        <w:t xml:space="preserve"> y en el artículo 143 de la LCSP sobre presentación de nuevos precios o valores en el seno de una subasta electrónica en el caso de que se prevea la </w:t>
      </w:r>
      <w:r w:rsidRPr="003B298F">
        <w:rPr>
          <w:rFonts w:asciiTheme="minorHAnsi" w:hAnsiTheme="minorHAnsi" w:cstheme="minorHAnsi"/>
          <w:color w:val="000000"/>
          <w:sz w:val="22"/>
          <w:szCs w:val="22"/>
          <w:shd w:val="clear" w:color="auto" w:fill="FFFFFF"/>
          <w:lang w:eastAsia="es-ES"/>
        </w:rPr>
        <w:t xml:space="preserve">misma en el </w:t>
      </w:r>
      <w:r w:rsidRPr="003B298F">
        <w:rPr>
          <w:rFonts w:asciiTheme="minorHAnsi" w:hAnsiTheme="minorHAnsi" w:cstheme="minorHAnsi"/>
          <w:b/>
          <w:color w:val="000000"/>
          <w:sz w:val="22"/>
          <w:szCs w:val="22"/>
          <w:shd w:val="clear" w:color="auto" w:fill="FFFFFF"/>
          <w:lang w:eastAsia="es-ES"/>
        </w:rPr>
        <w:t>Apartado D del Anexo I del pliego</w:t>
      </w:r>
      <w:r w:rsidRPr="003B298F">
        <w:rPr>
          <w:rFonts w:asciiTheme="minorHAnsi" w:hAnsiTheme="minorHAnsi" w:cstheme="minorHAnsi"/>
          <w:color w:val="000000"/>
          <w:kern w:val="0"/>
          <w:sz w:val="22"/>
          <w:szCs w:val="22"/>
          <w:shd w:val="clear" w:color="auto" w:fill="FFFFFF"/>
          <w:lang w:eastAsia="es-ES"/>
        </w:rPr>
        <w:t>. Tampoco podrá suscribir ninguna propuesta en unión temporal con otros si lo ha hecho individualmente o figurar en más de una unión temporal. La infracción de estas normas dará lugar a la no admisión de todas las propuestas suscritas por el licitador incumplidor.</w:t>
      </w:r>
    </w:p>
    <w:p w14:paraId="5A266164" w14:textId="77777777" w:rsidR="007F5EFB" w:rsidRPr="003B298F" w:rsidRDefault="007F5EFB">
      <w:pPr>
        <w:pStyle w:val="Standard"/>
        <w:suppressAutoHyphens w:val="0"/>
        <w:jc w:val="both"/>
        <w:rPr>
          <w:rFonts w:asciiTheme="minorHAnsi" w:hAnsiTheme="minorHAnsi" w:cstheme="minorHAnsi"/>
          <w:b/>
          <w:color w:val="000000"/>
          <w:spacing w:val="-2"/>
          <w:sz w:val="22"/>
          <w:szCs w:val="22"/>
          <w:shd w:val="clear" w:color="auto" w:fill="FFF200"/>
          <w:lang w:eastAsia="es-ES"/>
        </w:rPr>
      </w:pPr>
    </w:p>
    <w:p w14:paraId="0D731259"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2"/>
          <w:sz w:val="22"/>
          <w:szCs w:val="22"/>
        </w:rPr>
        <w:t>16.8.</w:t>
      </w:r>
      <w:r w:rsidRPr="003B298F">
        <w:rPr>
          <w:rFonts w:asciiTheme="minorHAnsi" w:hAnsiTheme="minorHAnsi" w:cstheme="minorHAnsi"/>
          <w:color w:val="000000"/>
          <w:spacing w:val="-2"/>
          <w:sz w:val="22"/>
          <w:szCs w:val="22"/>
        </w:rPr>
        <w:t xml:space="preserve"> Los licitadores presentarán su documentación en castellano o en valenciano</w:t>
      </w:r>
      <w:r w:rsidRPr="003B298F">
        <w:rPr>
          <w:rFonts w:asciiTheme="minorHAnsi" w:hAnsiTheme="minorHAnsi" w:cstheme="minorHAnsi"/>
          <w:b/>
          <w:color w:val="000000"/>
          <w:spacing w:val="-2"/>
          <w:sz w:val="22"/>
          <w:szCs w:val="22"/>
        </w:rPr>
        <w:t xml:space="preserve">. </w:t>
      </w:r>
      <w:r w:rsidRPr="003B298F">
        <w:rPr>
          <w:rFonts w:asciiTheme="minorHAnsi" w:hAnsiTheme="minorHAnsi" w:cstheme="minorHAnsi"/>
          <w:color w:val="000000"/>
          <w:spacing w:val="-2"/>
          <w:sz w:val="22"/>
          <w:szCs w:val="22"/>
        </w:rPr>
        <w:t xml:space="preserve">La documentación aportada por los licitadores en idiomas distintos de los señalados anteriormente deberá estar </w:t>
      </w:r>
      <w:r w:rsidRPr="003B298F">
        <w:rPr>
          <w:rFonts w:asciiTheme="minorHAnsi" w:hAnsiTheme="minorHAnsi" w:cstheme="minorHAnsi"/>
          <w:color w:val="000000"/>
          <w:spacing w:val="-2"/>
          <w:sz w:val="22"/>
          <w:szCs w:val="22"/>
        </w:rPr>
        <w:lastRenderedPageBreak/>
        <w:t>acompañada por su traducción correspondiente al castellano o al valenciano realizada por traductor jurado.</w:t>
      </w:r>
    </w:p>
    <w:p w14:paraId="12938BB8"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rPr>
      </w:pPr>
    </w:p>
    <w:p w14:paraId="4163CBD7" w14:textId="77777777" w:rsidR="007F5EFB" w:rsidRPr="003B298F" w:rsidRDefault="00C802B4">
      <w:pPr>
        <w:pStyle w:val="Standard"/>
        <w:tabs>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16.9.</w:t>
      </w:r>
      <w:r w:rsidRPr="003B298F">
        <w:rPr>
          <w:rFonts w:asciiTheme="minorHAnsi" w:hAnsiTheme="minorHAnsi" w:cstheme="minorHAnsi"/>
          <w:color w:val="000000"/>
          <w:spacing w:val="-3"/>
          <w:sz w:val="22"/>
          <w:szCs w:val="22"/>
        </w:rPr>
        <w:t xml:space="preserve"> La Administración se reserva la facultad de comprobar en cualquier momento la veracidad, de lo declarado por los licitadores bien antes de la adjudicación del contrato, o bien durante su vigencia, pudiendo realizar tal comprobación por sí misma o mediante petición al licitador o adjudicatario de documentación o informes complementarios.</w:t>
      </w:r>
    </w:p>
    <w:p w14:paraId="2C8FC136" w14:textId="77777777" w:rsidR="007F5EFB" w:rsidRPr="003B298F" w:rsidRDefault="007F5EFB">
      <w:pPr>
        <w:pStyle w:val="Standard"/>
        <w:tabs>
          <w:tab w:val="left" w:pos="-720"/>
        </w:tabs>
        <w:jc w:val="both"/>
        <w:rPr>
          <w:rFonts w:asciiTheme="minorHAnsi" w:hAnsiTheme="minorHAnsi" w:cstheme="minorHAnsi"/>
          <w:color w:val="000000"/>
          <w:spacing w:val="-3"/>
          <w:sz w:val="22"/>
          <w:szCs w:val="22"/>
        </w:rPr>
      </w:pPr>
    </w:p>
    <w:p w14:paraId="21F400BF" w14:textId="77777777" w:rsidR="007F5EFB" w:rsidRPr="003B298F" w:rsidRDefault="00C802B4">
      <w:pPr>
        <w:pStyle w:val="Standard"/>
        <w:tabs>
          <w:tab w:val="left" w:pos="-720"/>
        </w:tabs>
        <w:jc w:val="both"/>
        <w:rPr>
          <w:rFonts w:asciiTheme="minorHAnsi" w:hAnsiTheme="minorHAnsi" w:cstheme="minorHAnsi"/>
          <w:sz w:val="22"/>
          <w:szCs w:val="22"/>
        </w:rPr>
      </w:pPr>
      <w:r w:rsidRPr="003B298F">
        <w:rPr>
          <w:rFonts w:asciiTheme="minorHAnsi" w:hAnsiTheme="minorHAnsi" w:cstheme="minorHAnsi"/>
          <w:color w:val="000000"/>
          <w:spacing w:val="-3"/>
          <w:sz w:val="22"/>
          <w:szCs w:val="22"/>
        </w:rPr>
        <w:t xml:space="preserve">La falsedad de los datos aportados por el licitador provocará la inadmisión de la oferta y la imposición de </w:t>
      </w:r>
      <w:r w:rsidRPr="003B298F">
        <w:rPr>
          <w:rFonts w:asciiTheme="minorHAnsi" w:hAnsiTheme="minorHAnsi" w:cstheme="minorHAnsi"/>
          <w:color w:val="000000"/>
          <w:sz w:val="22"/>
          <w:szCs w:val="22"/>
          <w:lang w:eastAsia="es-ES"/>
        </w:rPr>
        <w:t>la penalidad de considerar a la empresa incursa por ello en prohibición para contratar</w:t>
      </w:r>
      <w:r w:rsidRPr="003B298F">
        <w:rPr>
          <w:rFonts w:asciiTheme="minorHAnsi" w:hAnsiTheme="minorHAnsi" w:cstheme="minorHAnsi"/>
          <w:color w:val="000000"/>
          <w:spacing w:val="-3"/>
          <w:sz w:val="22"/>
          <w:szCs w:val="22"/>
        </w:rPr>
        <w:t>, así como, en su caso, la exigencia de las responsabilidades e indemnizaciones que de tal hecho se deriven</w:t>
      </w:r>
      <w:r w:rsidRPr="003B298F">
        <w:rPr>
          <w:rFonts w:asciiTheme="minorHAnsi" w:hAnsiTheme="minorHAnsi" w:cstheme="minorHAnsi"/>
          <w:b/>
          <w:color w:val="000000"/>
          <w:spacing w:val="-3"/>
          <w:sz w:val="22"/>
          <w:szCs w:val="22"/>
        </w:rPr>
        <w:t xml:space="preserve">. </w:t>
      </w:r>
      <w:r w:rsidRPr="003B298F">
        <w:rPr>
          <w:rFonts w:asciiTheme="minorHAnsi" w:hAnsiTheme="minorHAnsi" w:cstheme="minorHAnsi"/>
          <w:color w:val="000000"/>
          <w:spacing w:val="-3"/>
          <w:sz w:val="22"/>
          <w:szCs w:val="22"/>
        </w:rPr>
        <w:t>Todo ello, sin perjuicio de las responsabilidades penales, civiles o administrativas a que hubiera lugar.</w:t>
      </w:r>
    </w:p>
    <w:p w14:paraId="28CD67D8" w14:textId="77777777" w:rsidR="007F5EFB" w:rsidRPr="003B298F" w:rsidRDefault="007F5EFB">
      <w:pPr>
        <w:pStyle w:val="Standard"/>
        <w:tabs>
          <w:tab w:val="left" w:pos="-720"/>
        </w:tabs>
        <w:jc w:val="both"/>
        <w:rPr>
          <w:rFonts w:asciiTheme="minorHAnsi" w:hAnsiTheme="minorHAnsi" w:cstheme="minorHAnsi"/>
          <w:strike/>
          <w:color w:val="000000"/>
          <w:spacing w:val="-3"/>
          <w:sz w:val="22"/>
          <w:szCs w:val="22"/>
        </w:rPr>
      </w:pPr>
    </w:p>
    <w:p w14:paraId="6B1595BE"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rPr>
        <w:t xml:space="preserve">16.10. </w:t>
      </w:r>
      <w:r w:rsidRPr="003B298F">
        <w:rPr>
          <w:rFonts w:asciiTheme="minorHAnsi" w:hAnsiTheme="minorHAnsi" w:cstheme="minorHAnsi"/>
          <w:color w:val="000000"/>
          <w:sz w:val="22"/>
          <w:szCs w:val="22"/>
        </w:rPr>
        <w:t xml:space="preserve">Asimismo, el licitador deberá indicar la documentación que considere confidencial a los efectos de que, </w:t>
      </w:r>
      <w:r w:rsidRPr="003B298F">
        <w:rPr>
          <w:rFonts w:asciiTheme="minorHAnsi" w:hAnsiTheme="minorHAnsi" w:cstheme="minorHAnsi"/>
          <w:i/>
          <w:color w:val="000000"/>
          <w:sz w:val="22"/>
          <w:szCs w:val="22"/>
        </w:rPr>
        <w:t>ex</w:t>
      </w:r>
      <w:r w:rsidRPr="003B298F">
        <w:rPr>
          <w:rFonts w:asciiTheme="minorHAnsi" w:hAnsiTheme="minorHAnsi" w:cstheme="minorHAnsi"/>
          <w:color w:val="000000"/>
          <w:sz w:val="22"/>
          <w:szCs w:val="22"/>
        </w:rPr>
        <w:t xml:space="preserve"> artículo 133 de la LCSP, el órgano de contratación no pueda divulgarla, por afectar en particular a secretos técnicos o comerciales, a los aspectos confidenciales de las ofertas y a cualesquiera otras informaciones cuyo contenido pueda ser utilizado para falsear la competencia. Esta declaración de confidencialidad no puede extenderse a todo el</w:t>
      </w:r>
      <w:r w:rsidRPr="003B298F">
        <w:rPr>
          <w:rFonts w:asciiTheme="minorHAnsi" w:hAnsiTheme="minorHAnsi" w:cstheme="minorHAnsi"/>
          <w:b/>
          <w:color w:val="000000"/>
          <w:sz w:val="22"/>
          <w:szCs w:val="22"/>
        </w:rPr>
        <w:t xml:space="preserve"> </w:t>
      </w:r>
      <w:r w:rsidRPr="003B298F">
        <w:rPr>
          <w:rFonts w:asciiTheme="minorHAnsi" w:hAnsiTheme="minorHAnsi" w:cstheme="minorHAnsi"/>
          <w:color w:val="000000"/>
          <w:sz w:val="22"/>
          <w:szCs w:val="22"/>
        </w:rPr>
        <w:t>contenido de la oferta del adjudicatario</w:t>
      </w:r>
      <w:r w:rsidRPr="003B298F">
        <w:rPr>
          <w:rFonts w:asciiTheme="minorHAnsi" w:hAnsiTheme="minorHAnsi" w:cstheme="minorHAnsi"/>
          <w:b/>
          <w:color w:val="000000"/>
          <w:sz w:val="22"/>
          <w:szCs w:val="22"/>
        </w:rPr>
        <w:t xml:space="preserve"> </w:t>
      </w:r>
      <w:r w:rsidRPr="003B298F">
        <w:rPr>
          <w:rFonts w:asciiTheme="minorHAnsi" w:hAnsiTheme="minorHAnsi" w:cstheme="minorHAnsi"/>
          <w:color w:val="000000"/>
          <w:sz w:val="22"/>
          <w:szCs w:val="22"/>
        </w:rPr>
        <w:t>ni</w:t>
      </w:r>
      <w:r w:rsidRPr="003B298F">
        <w:rPr>
          <w:rFonts w:asciiTheme="minorHAnsi" w:hAnsiTheme="minorHAnsi" w:cstheme="minorHAnsi"/>
          <w:b/>
          <w:color w:val="000000"/>
          <w:sz w:val="22"/>
          <w:szCs w:val="22"/>
        </w:rPr>
        <w:t xml:space="preserve"> </w:t>
      </w:r>
      <w:r w:rsidRPr="003B298F">
        <w:rPr>
          <w:rFonts w:asciiTheme="minorHAnsi" w:hAnsiTheme="minorHAnsi" w:cstheme="minorHAnsi"/>
          <w:color w:val="000000"/>
          <w:sz w:val="22"/>
          <w:szCs w:val="22"/>
        </w:rPr>
        <w:t>a todo el contenido de los informes y documentación que, en su caso, genere directa o indirectamente el órgano de contratación en el curso del procedimiento de licitación. Únicamente podrá extenderse a documentos que tengan una difusión restringida, y en ningún caso a documentos que sean públicamente accesibles.</w:t>
      </w:r>
    </w:p>
    <w:p w14:paraId="361E96C8" w14:textId="77777777" w:rsidR="007F5EFB" w:rsidRPr="003B298F" w:rsidRDefault="007F5EFB">
      <w:pPr>
        <w:pStyle w:val="Standard"/>
        <w:suppressAutoHyphens w:val="0"/>
        <w:jc w:val="both"/>
        <w:rPr>
          <w:rFonts w:asciiTheme="minorHAnsi" w:hAnsiTheme="minorHAnsi" w:cstheme="minorHAnsi"/>
          <w:b/>
          <w:color w:val="000000"/>
          <w:sz w:val="22"/>
          <w:szCs w:val="22"/>
        </w:rPr>
      </w:pPr>
    </w:p>
    <w:p w14:paraId="4E8B3AC4"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El deber de confidencialidad tampoco podrá impedir la divulgación pública de partes no confidenciales de los contratos celebrados, tales como, en su caso, la liquidación, los plazos finales de ejecución de la obra, las empresas con las que se ha contratado y subcontratado, y, en todo caso, las partes esenciales de la oferta y las modificaciones posteriores del contrato, respetando en todo caso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En ningún caso se considerará confidencial el precio de licitación ofertado por el licitador. En el </w:t>
      </w:r>
      <w:r w:rsidRPr="003B298F">
        <w:rPr>
          <w:rFonts w:asciiTheme="minorHAnsi" w:hAnsiTheme="minorHAnsi" w:cstheme="minorHAnsi"/>
          <w:b/>
          <w:bCs/>
          <w:color w:val="000000"/>
          <w:sz w:val="22"/>
          <w:szCs w:val="22"/>
        </w:rPr>
        <w:t xml:space="preserve">Anexo VIII </w:t>
      </w:r>
      <w:r w:rsidRPr="003B298F">
        <w:rPr>
          <w:rFonts w:asciiTheme="minorHAnsi" w:hAnsiTheme="minorHAnsi" w:cstheme="minorHAnsi"/>
          <w:color w:val="000000"/>
          <w:sz w:val="22"/>
          <w:szCs w:val="22"/>
        </w:rPr>
        <w:t>del presente pliego figura el modelo de declaración de confidencialidad.</w:t>
      </w:r>
    </w:p>
    <w:p w14:paraId="4E5A4F50" w14:textId="77777777" w:rsidR="007F5EFB" w:rsidRPr="003B298F" w:rsidRDefault="007F5EFB">
      <w:pPr>
        <w:pStyle w:val="Standard"/>
        <w:suppressAutoHyphens w:val="0"/>
        <w:jc w:val="both"/>
        <w:rPr>
          <w:rFonts w:asciiTheme="minorHAnsi" w:hAnsiTheme="minorHAnsi" w:cstheme="minorHAnsi"/>
          <w:b/>
          <w:color w:val="000000"/>
          <w:sz w:val="22"/>
          <w:szCs w:val="22"/>
        </w:rPr>
      </w:pPr>
    </w:p>
    <w:p w14:paraId="79A18F4B" w14:textId="79920089"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shd w:val="clear" w:color="auto" w:fill="FFFFFF"/>
          <w:lang w:eastAsia="es-ES"/>
        </w:rPr>
        <w:t xml:space="preserve">16.11. </w:t>
      </w:r>
      <w:r w:rsidRPr="003B298F">
        <w:rPr>
          <w:rFonts w:asciiTheme="minorHAnsi" w:hAnsiTheme="minorHAnsi" w:cstheme="minorHAnsi"/>
          <w:color w:val="000000"/>
          <w:sz w:val="22"/>
          <w:szCs w:val="22"/>
          <w:shd w:val="clear" w:color="auto" w:fill="FFFFFF"/>
          <w:lang w:eastAsia="es-ES"/>
        </w:rPr>
        <w:t>El envío por medios electrónicos de las ofertas podrá hacerse en dos fases, transmitiendo primero la huella electrónica de la oferta, con cuya recepción se considerará efectuada su presentación a todos los efectos, y después la oferta propiamente dicha en un plazo máximo de 24 horas</w:t>
      </w:r>
      <w:r w:rsidRPr="003B298F">
        <w:rPr>
          <w:rFonts w:asciiTheme="minorHAnsi" w:eastAsia="Batang, 바탕" w:hAnsiTheme="minorHAnsi" w:cstheme="minorHAnsi"/>
          <w:color w:val="000000"/>
          <w:sz w:val="22"/>
          <w:szCs w:val="22"/>
          <w:shd w:val="clear" w:color="auto" w:fill="FFFFFF"/>
          <w:lang w:eastAsia="es-ES"/>
        </w:rPr>
        <w:t xml:space="preserve">. La oferta podrá completarse telemáticamente a través de la Plataforma de Contratación del Sector Público, volviendo a realizar un intento siguiendo las instrucciones de la Guía de Servicios de Licitación Electrónica para Empresas o, en caso contrario, descargase en un soporte electrónico </w:t>
      </w:r>
      <w:r w:rsidRPr="003B298F">
        <w:rPr>
          <w:rFonts w:asciiTheme="minorHAnsi" w:eastAsia="Batang, 바탕" w:hAnsiTheme="minorHAnsi" w:cstheme="minorHAnsi"/>
          <w:color w:val="000000"/>
          <w:sz w:val="22"/>
          <w:szCs w:val="22"/>
          <w:lang w:eastAsia="es-ES"/>
        </w:rPr>
        <w:t>y presentarse en el Registro de Entrada del órgano de contratación sito en</w:t>
      </w:r>
      <w:r w:rsidR="00C52874" w:rsidRPr="003B298F">
        <w:rPr>
          <w:rFonts w:asciiTheme="minorHAnsi" w:eastAsia="Batang, 바탕" w:hAnsiTheme="minorHAnsi" w:cstheme="minorHAnsi"/>
          <w:color w:val="000000"/>
          <w:sz w:val="22"/>
          <w:szCs w:val="22"/>
          <w:lang w:eastAsia="es-ES"/>
        </w:rPr>
        <w:t xml:space="preserve"> …</w:t>
      </w:r>
      <w:r w:rsidRPr="003B298F">
        <w:rPr>
          <w:rFonts w:asciiTheme="minorHAnsi" w:eastAsia="Batang, 바탕" w:hAnsiTheme="minorHAnsi" w:cstheme="minorHAnsi"/>
          <w:color w:val="000000"/>
          <w:sz w:val="22"/>
          <w:szCs w:val="22"/>
          <w:lang w:eastAsia="es-ES"/>
        </w:rPr>
        <w:t xml:space="preserve">, en sobre cerrado indicando todos los datos de la licitación. </w:t>
      </w:r>
      <w:r w:rsidRPr="003B298F">
        <w:rPr>
          <w:rFonts w:asciiTheme="minorHAnsi" w:eastAsia="Batang, 바탕" w:hAnsiTheme="minorHAnsi" w:cstheme="minorHAnsi"/>
          <w:color w:val="000000"/>
          <w:sz w:val="22"/>
          <w:szCs w:val="22"/>
          <w:shd w:val="clear" w:color="auto" w:fill="FFFFFF"/>
          <w:lang w:eastAsia="es-ES"/>
        </w:rPr>
        <w:t>De no efectuarse esta segunda remisión en el plazo indicado, se considerará que la oferta ha sido retirada. Se entiende por huella electrónica de la oferta el conjunto de datos cuyo proceso de generación garantiza que se relacionan de manera inequívoca con el contenido de la oferta propiamente dicha, y que permiten detectar posibles alteraciones del contenido de esta garantizando su integridad.</w:t>
      </w:r>
    </w:p>
    <w:p w14:paraId="46032B47" w14:textId="77777777" w:rsidR="007F5EFB" w:rsidRPr="003B298F" w:rsidRDefault="007F5EFB">
      <w:pPr>
        <w:pStyle w:val="Standard"/>
        <w:suppressAutoHyphens w:val="0"/>
        <w:jc w:val="both"/>
        <w:rPr>
          <w:rFonts w:asciiTheme="minorHAnsi" w:hAnsiTheme="minorHAnsi" w:cstheme="minorHAnsi"/>
          <w:color w:val="000000"/>
          <w:sz w:val="22"/>
          <w:szCs w:val="22"/>
        </w:rPr>
      </w:pPr>
    </w:p>
    <w:p w14:paraId="02A02687" w14:textId="77777777" w:rsidR="007F5EFB" w:rsidRPr="003B298F" w:rsidRDefault="007F5EFB">
      <w:pPr>
        <w:pStyle w:val="Standard"/>
        <w:suppressAutoHyphens w:val="0"/>
        <w:jc w:val="both"/>
        <w:rPr>
          <w:rFonts w:asciiTheme="minorHAnsi" w:hAnsiTheme="minorHAnsi" w:cstheme="minorHAnsi"/>
          <w:b/>
          <w:color w:val="000000"/>
          <w:sz w:val="22"/>
          <w:szCs w:val="22"/>
        </w:rPr>
      </w:pPr>
    </w:p>
    <w:p w14:paraId="54F2B374"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 xml:space="preserve">17. </w:t>
      </w:r>
      <w:r w:rsidRPr="003B298F">
        <w:rPr>
          <w:rFonts w:asciiTheme="minorHAnsi" w:hAnsiTheme="minorHAnsi" w:cstheme="minorHAnsi"/>
          <w:b/>
          <w:color w:val="000000"/>
          <w:spacing w:val="-3"/>
          <w:sz w:val="22"/>
          <w:szCs w:val="22"/>
          <w:u w:val="single"/>
        </w:rPr>
        <w:t>CONTENIDO DE LAS PROPOSICIONES</w:t>
      </w:r>
    </w:p>
    <w:p w14:paraId="7DDB3BA3"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u w:val="single"/>
        </w:rPr>
      </w:pPr>
    </w:p>
    <w:p w14:paraId="5E8BCC88" w14:textId="77777777" w:rsidR="007F5EFB" w:rsidRPr="003B298F" w:rsidRDefault="00C802B4">
      <w:pPr>
        <w:pStyle w:val="Standard"/>
        <w:tabs>
          <w:tab w:val="left" w:pos="-1440"/>
          <w:tab w:val="left" w:pos="-720"/>
        </w:tabs>
        <w:spacing w:line="100" w:lineRule="atLeast"/>
        <w:jc w:val="both"/>
        <w:rPr>
          <w:rFonts w:asciiTheme="minorHAnsi" w:hAnsiTheme="minorHAnsi" w:cstheme="minorHAnsi"/>
          <w:sz w:val="22"/>
          <w:szCs w:val="22"/>
        </w:rPr>
      </w:pPr>
      <w:r w:rsidRPr="003B298F">
        <w:rPr>
          <w:rFonts w:asciiTheme="minorHAnsi" w:hAnsiTheme="minorHAnsi" w:cstheme="minorHAnsi"/>
          <w:b/>
          <w:bCs/>
          <w:color w:val="000000"/>
          <w:sz w:val="22"/>
          <w:szCs w:val="22"/>
          <w:shd w:val="clear" w:color="auto" w:fill="FFFFFF"/>
        </w:rPr>
        <w:t xml:space="preserve">17.1 </w:t>
      </w:r>
      <w:r w:rsidRPr="003B298F">
        <w:rPr>
          <w:rFonts w:asciiTheme="minorHAnsi" w:hAnsiTheme="minorHAnsi" w:cstheme="minorHAnsi"/>
          <w:b/>
          <w:bCs/>
          <w:color w:val="000000"/>
          <w:sz w:val="22"/>
          <w:szCs w:val="22"/>
          <w:shd w:val="clear" w:color="auto" w:fill="FFFFFF"/>
          <w:lang w:eastAsia="es-ES"/>
        </w:rPr>
        <w:t>Sobre electrónico único</w:t>
      </w:r>
    </w:p>
    <w:p w14:paraId="34326209" w14:textId="77777777" w:rsidR="007F5EFB" w:rsidRPr="003B298F" w:rsidRDefault="007F5EFB">
      <w:pPr>
        <w:pStyle w:val="Standard"/>
        <w:tabs>
          <w:tab w:val="left" w:pos="-1440"/>
          <w:tab w:val="left" w:pos="-720"/>
        </w:tabs>
        <w:spacing w:line="100" w:lineRule="atLeast"/>
        <w:jc w:val="both"/>
        <w:rPr>
          <w:rFonts w:asciiTheme="minorHAnsi" w:hAnsiTheme="minorHAnsi" w:cstheme="minorHAnsi"/>
          <w:b/>
          <w:bCs/>
          <w:color w:val="000000"/>
          <w:sz w:val="22"/>
          <w:szCs w:val="22"/>
          <w:u w:val="single"/>
          <w:shd w:val="clear" w:color="auto" w:fill="FFFFFF"/>
          <w:lang w:eastAsia="es-ES"/>
        </w:rPr>
      </w:pPr>
    </w:p>
    <w:p w14:paraId="0BE7CAF0" w14:textId="77777777" w:rsidR="007F5EFB" w:rsidRPr="003B298F" w:rsidRDefault="00C802B4">
      <w:pPr>
        <w:pStyle w:val="Standard"/>
        <w:tabs>
          <w:tab w:val="left" w:pos="-1440"/>
          <w:tab w:val="left" w:pos="-720"/>
        </w:tabs>
        <w:spacing w:line="100" w:lineRule="atLeast"/>
        <w:jc w:val="both"/>
        <w:rPr>
          <w:rFonts w:asciiTheme="minorHAnsi" w:hAnsiTheme="minorHAnsi" w:cstheme="minorHAnsi"/>
          <w:sz w:val="22"/>
          <w:szCs w:val="22"/>
        </w:rPr>
      </w:pPr>
      <w:r w:rsidRPr="003B298F">
        <w:rPr>
          <w:rFonts w:asciiTheme="minorHAnsi" w:hAnsiTheme="minorHAnsi" w:cstheme="minorHAnsi"/>
          <w:color w:val="000000"/>
          <w:sz w:val="22"/>
          <w:szCs w:val="22"/>
          <w:shd w:val="clear" w:color="auto" w:fill="FFFFFF"/>
          <w:lang w:eastAsia="es-ES"/>
        </w:rPr>
        <w:lastRenderedPageBreak/>
        <w:t xml:space="preserve">En los casos en que solo se utilice el criterio de adjudicación relacionado con los costes, bien sea el precio o bien un criterio basado en la rentabilidad, como el coste del ciclo de vida, o únicamente se utilicen criterios cuantificables mediante la mera aplicación de fórmulas de </w:t>
      </w:r>
      <w:r w:rsidRPr="003B298F">
        <w:rPr>
          <w:rFonts w:asciiTheme="minorHAnsi" w:hAnsiTheme="minorHAnsi" w:cstheme="minorHAnsi"/>
          <w:color w:val="000000"/>
          <w:spacing w:val="-3"/>
          <w:sz w:val="22"/>
          <w:szCs w:val="22"/>
          <w:shd w:val="clear" w:color="auto" w:fill="FFFFFF"/>
          <w:lang w:eastAsia="es-ES"/>
        </w:rPr>
        <w:t xml:space="preserve">matemáticas o aritméticas de </w:t>
      </w:r>
      <w:r w:rsidRPr="003B298F">
        <w:rPr>
          <w:rFonts w:asciiTheme="minorHAnsi" w:hAnsiTheme="minorHAnsi" w:cstheme="minorHAnsi"/>
          <w:color w:val="000000"/>
          <w:sz w:val="22"/>
          <w:szCs w:val="22"/>
          <w:shd w:val="clear" w:color="auto" w:fill="FFFFFF"/>
          <w:lang w:eastAsia="es-ES"/>
        </w:rPr>
        <w:t xml:space="preserve">acuerdo con el </w:t>
      </w:r>
      <w:r w:rsidRPr="003B298F">
        <w:rPr>
          <w:rFonts w:asciiTheme="minorHAnsi" w:hAnsiTheme="minorHAnsi" w:cstheme="minorHAnsi"/>
          <w:b/>
          <w:color w:val="000000"/>
          <w:spacing w:val="-3"/>
          <w:sz w:val="22"/>
          <w:szCs w:val="22"/>
          <w:shd w:val="clear" w:color="auto" w:fill="FFFFFF"/>
          <w:lang w:eastAsia="es-ES"/>
        </w:rPr>
        <w:t>Apartado</w:t>
      </w:r>
      <w:r w:rsidRPr="003B298F">
        <w:rPr>
          <w:rFonts w:asciiTheme="minorHAnsi" w:hAnsiTheme="minorHAnsi" w:cstheme="minorHAnsi"/>
          <w:b/>
          <w:bCs/>
          <w:color w:val="000000"/>
          <w:spacing w:val="-3"/>
          <w:sz w:val="22"/>
          <w:szCs w:val="22"/>
          <w:shd w:val="clear" w:color="auto" w:fill="FFFFFF"/>
          <w:lang w:eastAsia="es-ES"/>
        </w:rPr>
        <w:t xml:space="preserve"> LL del Anexo I de este pliego, la oferta se entregará en un único sobre o archivo electrónico </w:t>
      </w:r>
      <w:r w:rsidRPr="003B298F">
        <w:rPr>
          <w:rFonts w:asciiTheme="minorHAnsi" w:hAnsiTheme="minorHAnsi" w:cstheme="minorHAnsi"/>
          <w:color w:val="000000"/>
          <w:spacing w:val="-3"/>
          <w:sz w:val="22"/>
          <w:szCs w:val="22"/>
          <w:shd w:val="clear" w:color="auto" w:fill="FFFFFF"/>
          <w:lang w:eastAsia="es-ES"/>
        </w:rPr>
        <w:t xml:space="preserve">que contendrá en la oferta económica la declaración responsable según </w:t>
      </w:r>
      <w:r w:rsidRPr="003B298F">
        <w:rPr>
          <w:rFonts w:asciiTheme="minorHAnsi" w:hAnsiTheme="minorHAnsi" w:cstheme="minorHAnsi"/>
          <w:b/>
          <w:bCs/>
          <w:color w:val="000000"/>
          <w:spacing w:val="-3"/>
          <w:sz w:val="22"/>
          <w:szCs w:val="22"/>
          <w:shd w:val="clear" w:color="auto" w:fill="FFFFFF"/>
          <w:lang w:eastAsia="es-ES"/>
        </w:rPr>
        <w:t>modelo establecido en el Anexo III de este pliego.</w:t>
      </w:r>
    </w:p>
    <w:p w14:paraId="56612098" w14:textId="77777777" w:rsidR="007F5EFB" w:rsidRPr="003B298F" w:rsidRDefault="007F5EFB">
      <w:pPr>
        <w:pStyle w:val="Standard"/>
        <w:tabs>
          <w:tab w:val="left" w:pos="-1440"/>
          <w:tab w:val="left" w:pos="-720"/>
        </w:tabs>
        <w:spacing w:line="100" w:lineRule="atLeast"/>
        <w:jc w:val="both"/>
        <w:rPr>
          <w:rFonts w:asciiTheme="minorHAnsi" w:hAnsiTheme="minorHAnsi" w:cstheme="minorHAnsi"/>
          <w:color w:val="000000"/>
          <w:sz w:val="22"/>
          <w:szCs w:val="22"/>
          <w:shd w:val="clear" w:color="auto" w:fill="FFFFFF"/>
          <w:lang w:eastAsia="es-ES"/>
        </w:rPr>
      </w:pPr>
    </w:p>
    <w:p w14:paraId="672C4507" w14:textId="77777777" w:rsidR="007F5EFB" w:rsidRPr="003B298F" w:rsidRDefault="00C802B4">
      <w:pPr>
        <w:pStyle w:val="Standard"/>
        <w:tabs>
          <w:tab w:val="left" w:pos="-1440"/>
          <w:tab w:val="left" w:pos="-720"/>
        </w:tabs>
        <w:spacing w:line="100" w:lineRule="atLeast"/>
        <w:jc w:val="both"/>
        <w:rPr>
          <w:rFonts w:asciiTheme="minorHAnsi" w:hAnsiTheme="minorHAnsi" w:cstheme="minorHAnsi"/>
          <w:sz w:val="22"/>
          <w:szCs w:val="22"/>
        </w:rPr>
      </w:pPr>
      <w:r w:rsidRPr="003B298F">
        <w:rPr>
          <w:rFonts w:asciiTheme="minorHAnsi" w:hAnsiTheme="minorHAnsi" w:cstheme="minorHAnsi"/>
          <w:b/>
          <w:bCs/>
          <w:color w:val="000000"/>
          <w:spacing w:val="-3"/>
          <w:sz w:val="22"/>
          <w:szCs w:val="22"/>
          <w:lang w:eastAsia="es-ES"/>
        </w:rPr>
        <w:t xml:space="preserve">En los contratos de obras cuyo valor estimado sea inferior a 200.000 euros </w:t>
      </w:r>
      <w:r w:rsidRPr="003B298F">
        <w:rPr>
          <w:rFonts w:asciiTheme="minorHAnsi" w:hAnsiTheme="minorHAnsi" w:cstheme="minorHAnsi"/>
          <w:color w:val="000000"/>
          <w:spacing w:val="-3"/>
          <w:sz w:val="22"/>
          <w:szCs w:val="22"/>
          <w:lang w:eastAsia="es-ES"/>
        </w:rPr>
        <w:t xml:space="preserve">que de acuerdo </w:t>
      </w:r>
      <w:r w:rsidRPr="003B298F">
        <w:rPr>
          <w:rFonts w:asciiTheme="minorHAnsi" w:hAnsiTheme="minorHAnsi" w:cstheme="minorHAnsi"/>
          <w:b/>
          <w:bCs/>
          <w:color w:val="000000"/>
          <w:spacing w:val="-3"/>
          <w:sz w:val="22"/>
          <w:szCs w:val="22"/>
          <w:lang w:eastAsia="es-ES"/>
        </w:rPr>
        <w:t xml:space="preserve">con el Apartado C del Anexo I </w:t>
      </w:r>
      <w:r w:rsidRPr="003B298F">
        <w:rPr>
          <w:rFonts w:asciiTheme="minorHAnsi" w:hAnsiTheme="minorHAnsi" w:cstheme="minorHAnsi"/>
          <w:color w:val="000000"/>
          <w:spacing w:val="-3"/>
          <w:sz w:val="22"/>
          <w:szCs w:val="22"/>
          <w:lang w:eastAsia="es-ES"/>
        </w:rPr>
        <w:t>de este pliego que se tramiten por procedimiento simplificado abreviado según el artículo 159.6 de la LCSP, l</w:t>
      </w:r>
      <w:r w:rsidRPr="003B298F">
        <w:rPr>
          <w:rFonts w:asciiTheme="minorHAnsi" w:hAnsiTheme="minorHAnsi" w:cstheme="minorHAnsi"/>
          <w:color w:val="000000"/>
          <w:spacing w:val="-3"/>
          <w:sz w:val="22"/>
          <w:szCs w:val="22"/>
        </w:rPr>
        <w:t>a oferta</w:t>
      </w:r>
      <w:r w:rsidRPr="003B298F">
        <w:rPr>
          <w:rFonts w:asciiTheme="minorHAnsi" w:hAnsiTheme="minorHAnsi" w:cstheme="minorHAnsi"/>
          <w:color w:val="000000"/>
          <w:spacing w:val="-3"/>
          <w:sz w:val="22"/>
          <w:szCs w:val="22"/>
          <w:lang w:eastAsia="es-ES"/>
        </w:rPr>
        <w:t xml:space="preserve"> </w:t>
      </w:r>
      <w:r w:rsidRPr="003B298F">
        <w:rPr>
          <w:rFonts w:asciiTheme="minorHAnsi" w:hAnsiTheme="minorHAnsi" w:cstheme="minorHAnsi"/>
          <w:color w:val="000000"/>
          <w:spacing w:val="-3"/>
          <w:sz w:val="22"/>
          <w:szCs w:val="22"/>
        </w:rPr>
        <w:t>se entregará en un único sobre o archivo electrónico q</w:t>
      </w:r>
      <w:r w:rsidRPr="003B298F">
        <w:rPr>
          <w:rFonts w:asciiTheme="minorHAnsi" w:hAnsiTheme="minorHAnsi" w:cstheme="minorHAnsi"/>
          <w:color w:val="000000"/>
          <w:spacing w:val="-3"/>
          <w:sz w:val="22"/>
          <w:szCs w:val="22"/>
          <w:lang w:eastAsia="es-ES"/>
        </w:rPr>
        <w:t xml:space="preserve">ue contendrá en la oferta económica la declaración responsable según modelo establecido </w:t>
      </w:r>
      <w:r w:rsidRPr="003B298F">
        <w:rPr>
          <w:rFonts w:asciiTheme="minorHAnsi" w:hAnsiTheme="minorHAnsi" w:cstheme="minorHAnsi"/>
          <w:b/>
          <w:bCs/>
          <w:color w:val="000000"/>
          <w:spacing w:val="-3"/>
          <w:sz w:val="22"/>
          <w:szCs w:val="22"/>
          <w:lang w:eastAsia="es-ES"/>
        </w:rPr>
        <w:t>en el Anexo III</w:t>
      </w:r>
      <w:r w:rsidRPr="003B298F">
        <w:rPr>
          <w:rFonts w:asciiTheme="minorHAnsi" w:hAnsiTheme="minorHAnsi" w:cstheme="minorHAnsi"/>
          <w:color w:val="000000"/>
          <w:spacing w:val="-3"/>
          <w:sz w:val="22"/>
          <w:szCs w:val="22"/>
          <w:lang w:eastAsia="es-ES"/>
        </w:rPr>
        <w:t xml:space="preserve"> de este pliego, </w:t>
      </w:r>
      <w:r w:rsidRPr="003B298F">
        <w:rPr>
          <w:rFonts w:asciiTheme="minorHAnsi" w:hAnsiTheme="minorHAnsi" w:cstheme="minorHAnsi"/>
          <w:color w:val="000000"/>
          <w:spacing w:val="-3"/>
          <w:sz w:val="22"/>
          <w:szCs w:val="22"/>
        </w:rPr>
        <w:t>y se evaluará, en todo caso, con arreglo a criterios de adjudicación cuantificables</w:t>
      </w:r>
      <w:r w:rsidRPr="003B298F">
        <w:rPr>
          <w:rFonts w:asciiTheme="minorHAnsi" w:hAnsiTheme="minorHAnsi" w:cstheme="minorHAnsi"/>
          <w:b/>
          <w:bCs/>
          <w:color w:val="000000"/>
          <w:spacing w:val="-3"/>
          <w:sz w:val="22"/>
          <w:szCs w:val="22"/>
        </w:rPr>
        <w:t xml:space="preserve"> </w:t>
      </w:r>
      <w:r w:rsidRPr="003B298F">
        <w:rPr>
          <w:rFonts w:asciiTheme="minorHAnsi" w:hAnsiTheme="minorHAnsi" w:cstheme="minorHAnsi"/>
          <w:color w:val="000000"/>
          <w:spacing w:val="-3"/>
          <w:sz w:val="22"/>
          <w:szCs w:val="22"/>
        </w:rPr>
        <w:t xml:space="preserve">mediante la mera aplicación de fórmulas matemáticas o aritméticas que se señalarán en el </w:t>
      </w:r>
      <w:r w:rsidRPr="003B298F">
        <w:rPr>
          <w:rFonts w:asciiTheme="minorHAnsi" w:hAnsiTheme="minorHAnsi" w:cstheme="minorHAnsi"/>
          <w:b/>
          <w:bCs/>
          <w:color w:val="000000"/>
          <w:spacing w:val="-3"/>
          <w:sz w:val="22"/>
          <w:szCs w:val="22"/>
        </w:rPr>
        <w:t>Apartado LL del Anexo I de este pliego.</w:t>
      </w:r>
    </w:p>
    <w:p w14:paraId="28610745" w14:textId="77777777" w:rsidR="007F5EFB" w:rsidRPr="003B298F" w:rsidRDefault="007F5EFB">
      <w:pPr>
        <w:pStyle w:val="Standard"/>
        <w:tabs>
          <w:tab w:val="left" w:pos="-720"/>
        </w:tabs>
        <w:jc w:val="both"/>
        <w:rPr>
          <w:rFonts w:asciiTheme="minorHAnsi" w:hAnsiTheme="minorHAnsi" w:cstheme="minorHAnsi"/>
          <w:color w:val="000000"/>
          <w:spacing w:val="-3"/>
          <w:sz w:val="22"/>
          <w:szCs w:val="22"/>
        </w:rPr>
      </w:pPr>
    </w:p>
    <w:p w14:paraId="2D60A0DC" w14:textId="77777777" w:rsidR="007F5EFB" w:rsidRPr="003B298F" w:rsidRDefault="00C802B4">
      <w:pPr>
        <w:pStyle w:val="Standard"/>
        <w:tabs>
          <w:tab w:val="left" w:pos="-720"/>
        </w:tabs>
        <w:spacing w:line="100" w:lineRule="atLeast"/>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17.2.</w:t>
      </w:r>
      <w:r w:rsidRPr="003B298F">
        <w:rPr>
          <w:rFonts w:asciiTheme="minorHAnsi" w:hAnsiTheme="minorHAnsi" w:cstheme="minorHAnsi"/>
          <w:color w:val="000000"/>
          <w:spacing w:val="-3"/>
          <w:sz w:val="22"/>
          <w:szCs w:val="22"/>
        </w:rPr>
        <w:t xml:space="preserve"> </w:t>
      </w:r>
      <w:r w:rsidRPr="003B298F">
        <w:rPr>
          <w:rFonts w:asciiTheme="minorHAnsi" w:hAnsiTheme="minorHAnsi" w:cstheme="minorHAnsi"/>
          <w:color w:val="000000"/>
          <w:spacing w:val="-3"/>
          <w:sz w:val="22"/>
          <w:szCs w:val="22"/>
          <w:shd w:val="clear" w:color="auto" w:fill="FFFFFF"/>
        </w:rPr>
        <w:t xml:space="preserve"> </w:t>
      </w:r>
      <w:r w:rsidRPr="003B298F">
        <w:rPr>
          <w:rFonts w:asciiTheme="minorHAnsi" w:hAnsiTheme="minorHAnsi" w:cstheme="minorHAnsi"/>
          <w:b/>
          <w:bCs/>
          <w:color w:val="000000"/>
          <w:spacing w:val="-3"/>
          <w:sz w:val="22"/>
          <w:szCs w:val="22"/>
          <w:shd w:val="clear" w:color="auto" w:fill="FFFFFF"/>
        </w:rPr>
        <w:t>Sobres electrónicos número 1 y número 2</w:t>
      </w:r>
    </w:p>
    <w:p w14:paraId="6F07D3A3" w14:textId="77777777" w:rsidR="007F5EFB" w:rsidRPr="003B298F" w:rsidRDefault="007F5EFB">
      <w:pPr>
        <w:pStyle w:val="Standard"/>
        <w:tabs>
          <w:tab w:val="left" w:pos="-720"/>
        </w:tabs>
        <w:spacing w:line="100" w:lineRule="atLeast"/>
        <w:jc w:val="both"/>
        <w:rPr>
          <w:rFonts w:asciiTheme="minorHAnsi" w:hAnsiTheme="minorHAnsi" w:cstheme="minorHAnsi"/>
          <w:color w:val="000000"/>
          <w:spacing w:val="-3"/>
          <w:sz w:val="22"/>
          <w:szCs w:val="22"/>
          <w:shd w:val="clear" w:color="auto" w:fill="FFFFFF"/>
        </w:rPr>
      </w:pPr>
    </w:p>
    <w:p w14:paraId="1A4F0B81" w14:textId="77777777" w:rsidR="007F5EFB" w:rsidRPr="003B298F" w:rsidRDefault="00C802B4">
      <w:pPr>
        <w:pStyle w:val="Standard"/>
        <w:tabs>
          <w:tab w:val="left" w:pos="-720"/>
        </w:tabs>
        <w:spacing w:line="100" w:lineRule="atLeast"/>
        <w:jc w:val="both"/>
        <w:rPr>
          <w:rFonts w:asciiTheme="minorHAnsi" w:hAnsiTheme="minorHAnsi" w:cstheme="minorHAnsi"/>
          <w:sz w:val="22"/>
          <w:szCs w:val="22"/>
        </w:rPr>
      </w:pPr>
      <w:r w:rsidRPr="003B298F">
        <w:rPr>
          <w:rFonts w:asciiTheme="minorHAnsi" w:hAnsiTheme="minorHAnsi" w:cstheme="minorHAnsi"/>
          <w:color w:val="000000"/>
          <w:spacing w:val="-3"/>
          <w:sz w:val="22"/>
          <w:szCs w:val="22"/>
          <w:shd w:val="clear" w:color="auto" w:fill="FFFFFF"/>
        </w:rPr>
        <w:t xml:space="preserve">Cuando se utilicen criterios cuantificables mediante juicios de valor y criterios cuantificables mediante la mera aplicación de fórmulas matemáticas o aritméticas los licitadores presentarán la proposición en </w:t>
      </w:r>
      <w:r w:rsidRPr="003B298F">
        <w:rPr>
          <w:rFonts w:asciiTheme="minorHAnsi" w:hAnsiTheme="minorHAnsi" w:cstheme="minorHAnsi"/>
          <w:b/>
          <w:bCs/>
          <w:color w:val="000000"/>
          <w:spacing w:val="-3"/>
          <w:sz w:val="22"/>
          <w:szCs w:val="22"/>
          <w:shd w:val="clear" w:color="auto" w:fill="FFFFFF"/>
        </w:rPr>
        <w:t>dos sobres o archivos electrónicos:</w:t>
      </w:r>
    </w:p>
    <w:p w14:paraId="65790DEE" w14:textId="77777777" w:rsidR="007F5EFB" w:rsidRPr="003B298F" w:rsidRDefault="007F5EFB">
      <w:pPr>
        <w:pStyle w:val="Standard"/>
        <w:tabs>
          <w:tab w:val="left" w:pos="-720"/>
        </w:tabs>
        <w:spacing w:line="100" w:lineRule="atLeast"/>
        <w:jc w:val="both"/>
        <w:rPr>
          <w:rFonts w:asciiTheme="minorHAnsi" w:hAnsiTheme="minorHAnsi" w:cstheme="minorHAnsi"/>
          <w:b/>
          <w:color w:val="000000"/>
          <w:spacing w:val="-3"/>
          <w:sz w:val="22"/>
          <w:szCs w:val="22"/>
          <w:u w:val="single"/>
          <w:shd w:val="clear" w:color="auto" w:fill="FFFFFF"/>
        </w:rPr>
      </w:pPr>
    </w:p>
    <w:p w14:paraId="70185AE5" w14:textId="77777777" w:rsidR="007F5EFB" w:rsidRPr="003B298F" w:rsidRDefault="00C802B4">
      <w:pPr>
        <w:pStyle w:val="Standard"/>
        <w:tabs>
          <w:tab w:val="left" w:pos="-720"/>
        </w:tabs>
        <w:spacing w:line="100" w:lineRule="atLeast"/>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shd w:val="clear" w:color="auto" w:fill="FFFFFF"/>
        </w:rPr>
        <w:t xml:space="preserve">17.2.1 </w:t>
      </w:r>
      <w:r w:rsidRPr="003B298F">
        <w:rPr>
          <w:rFonts w:asciiTheme="minorHAnsi" w:hAnsiTheme="minorHAnsi" w:cstheme="minorHAnsi"/>
          <w:b/>
          <w:color w:val="000000"/>
          <w:spacing w:val="-3"/>
          <w:sz w:val="22"/>
          <w:szCs w:val="22"/>
        </w:rPr>
        <w:t>Sobre electrónico número 1:</w:t>
      </w:r>
    </w:p>
    <w:p w14:paraId="7163F18F" w14:textId="77777777" w:rsidR="007F5EFB" w:rsidRPr="003B298F" w:rsidRDefault="007F5EFB">
      <w:pPr>
        <w:pStyle w:val="Standard"/>
        <w:tabs>
          <w:tab w:val="left" w:pos="-720"/>
        </w:tabs>
        <w:spacing w:line="100" w:lineRule="atLeast"/>
        <w:jc w:val="both"/>
        <w:rPr>
          <w:rFonts w:asciiTheme="minorHAnsi" w:hAnsiTheme="minorHAnsi" w:cstheme="minorHAnsi"/>
          <w:b/>
          <w:color w:val="000000"/>
          <w:spacing w:val="-3"/>
          <w:sz w:val="22"/>
          <w:szCs w:val="22"/>
        </w:rPr>
      </w:pPr>
    </w:p>
    <w:p w14:paraId="2236EA38" w14:textId="77777777" w:rsidR="007F5EFB" w:rsidRPr="003B298F" w:rsidRDefault="00C802B4">
      <w:pPr>
        <w:pStyle w:val="Standard"/>
        <w:tabs>
          <w:tab w:val="left" w:pos="-720"/>
        </w:tabs>
        <w:spacing w:line="100" w:lineRule="atLeast"/>
        <w:jc w:val="both"/>
        <w:rPr>
          <w:rFonts w:asciiTheme="minorHAnsi" w:hAnsiTheme="minorHAnsi" w:cstheme="minorHAnsi"/>
          <w:sz w:val="22"/>
          <w:szCs w:val="22"/>
        </w:rPr>
      </w:pPr>
      <w:r w:rsidRPr="003B298F">
        <w:rPr>
          <w:rFonts w:asciiTheme="minorHAnsi" w:hAnsiTheme="minorHAnsi" w:cstheme="minorHAnsi"/>
          <w:color w:val="000000"/>
          <w:spacing w:val="-3"/>
          <w:sz w:val="22"/>
          <w:szCs w:val="22"/>
        </w:rPr>
        <w:t xml:space="preserve">Los licitadores incluirán en este sobre la declaración responsable prevista en </w:t>
      </w:r>
      <w:r w:rsidRPr="003B298F">
        <w:rPr>
          <w:rFonts w:asciiTheme="minorHAnsi" w:hAnsiTheme="minorHAnsi" w:cstheme="minorHAnsi"/>
          <w:b/>
          <w:bCs/>
          <w:color w:val="000000"/>
          <w:spacing w:val="-3"/>
          <w:sz w:val="22"/>
          <w:szCs w:val="22"/>
        </w:rPr>
        <w:t xml:space="preserve">el Anexo II </w:t>
      </w:r>
      <w:r w:rsidRPr="003B298F">
        <w:rPr>
          <w:rFonts w:asciiTheme="minorHAnsi" w:hAnsiTheme="minorHAnsi" w:cstheme="minorHAnsi"/>
          <w:color w:val="000000"/>
          <w:spacing w:val="-3"/>
          <w:sz w:val="22"/>
          <w:szCs w:val="22"/>
        </w:rPr>
        <w:t>y la</w:t>
      </w:r>
      <w:r w:rsidRPr="003B298F">
        <w:rPr>
          <w:rFonts w:asciiTheme="minorHAnsi" w:hAnsiTheme="minorHAnsi" w:cstheme="minorHAnsi"/>
          <w:b/>
          <w:bCs/>
          <w:color w:val="000000"/>
          <w:spacing w:val="-3"/>
          <w:sz w:val="22"/>
          <w:szCs w:val="22"/>
        </w:rPr>
        <w:t xml:space="preserve"> </w:t>
      </w:r>
      <w:r w:rsidRPr="003B298F">
        <w:rPr>
          <w:rFonts w:asciiTheme="minorHAnsi" w:hAnsiTheme="minorHAnsi" w:cstheme="minorHAnsi"/>
          <w:color w:val="000000"/>
          <w:spacing w:val="-3"/>
          <w:sz w:val="22"/>
          <w:szCs w:val="22"/>
        </w:rPr>
        <w:t xml:space="preserve">documentación relacionada con los criterios de adjudicación cuantificables mediante un juicio de valor, a los que se refiere el </w:t>
      </w:r>
      <w:r w:rsidRPr="003B298F">
        <w:rPr>
          <w:rFonts w:asciiTheme="minorHAnsi" w:hAnsiTheme="minorHAnsi" w:cstheme="minorHAnsi"/>
          <w:b/>
          <w:color w:val="000000"/>
          <w:spacing w:val="-3"/>
          <w:sz w:val="22"/>
          <w:szCs w:val="22"/>
        </w:rPr>
        <w:t>Apartado LL del Anexo I de este pliego</w:t>
      </w:r>
      <w:r w:rsidRPr="003B298F">
        <w:rPr>
          <w:rFonts w:asciiTheme="minorHAnsi" w:hAnsiTheme="minorHAnsi" w:cstheme="minorHAnsi"/>
          <w:color w:val="000000"/>
          <w:spacing w:val="-3"/>
          <w:sz w:val="22"/>
          <w:szCs w:val="22"/>
        </w:rPr>
        <w:t>, en el caso de existir estos</w:t>
      </w:r>
      <w:r w:rsidRPr="003B298F">
        <w:rPr>
          <w:rFonts w:asciiTheme="minorHAnsi" w:hAnsiTheme="minorHAnsi" w:cstheme="minorHAnsi"/>
          <w:color w:val="000000"/>
          <w:sz w:val="22"/>
          <w:szCs w:val="22"/>
        </w:rPr>
        <w:t>.</w:t>
      </w:r>
    </w:p>
    <w:p w14:paraId="2FC43625" w14:textId="77777777" w:rsidR="007F5EFB" w:rsidRPr="003B298F" w:rsidRDefault="007F5EFB">
      <w:pPr>
        <w:pStyle w:val="Standard"/>
        <w:tabs>
          <w:tab w:val="left" w:pos="0"/>
        </w:tabs>
        <w:jc w:val="both"/>
        <w:rPr>
          <w:rFonts w:asciiTheme="minorHAnsi" w:hAnsiTheme="minorHAnsi" w:cstheme="minorHAnsi"/>
          <w:color w:val="000000"/>
          <w:spacing w:val="-3"/>
          <w:sz w:val="22"/>
          <w:szCs w:val="22"/>
          <w:shd w:val="clear" w:color="auto" w:fill="FFFFFF"/>
        </w:rPr>
      </w:pPr>
    </w:p>
    <w:p w14:paraId="155DEE14" w14:textId="77777777" w:rsidR="007F5EFB" w:rsidRPr="003B298F" w:rsidRDefault="00C802B4">
      <w:pPr>
        <w:pStyle w:val="Standard"/>
        <w:tabs>
          <w:tab w:val="left" w:pos="-720"/>
        </w:tabs>
        <w:spacing w:line="100" w:lineRule="atLeast"/>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La proposición podrá incluir variantes cuando estén previstas en el </w:t>
      </w:r>
      <w:r w:rsidRPr="003B298F">
        <w:rPr>
          <w:rFonts w:asciiTheme="minorHAnsi" w:hAnsiTheme="minorHAnsi" w:cstheme="minorHAnsi"/>
          <w:b/>
          <w:color w:val="000000"/>
          <w:sz w:val="22"/>
          <w:szCs w:val="22"/>
        </w:rPr>
        <w:t>Apartado I del Anexo I del pliego</w:t>
      </w:r>
      <w:r w:rsidRPr="003B298F">
        <w:rPr>
          <w:rFonts w:asciiTheme="minorHAnsi" w:hAnsiTheme="minorHAnsi" w:cstheme="minorHAnsi"/>
          <w:color w:val="000000"/>
          <w:sz w:val="22"/>
          <w:szCs w:val="22"/>
        </w:rPr>
        <w:t>, en los términos y con los efectos del artículo 142 de la LCSP.</w:t>
      </w:r>
    </w:p>
    <w:p w14:paraId="4F83376D" w14:textId="77777777" w:rsidR="007F5EFB" w:rsidRPr="003B298F" w:rsidRDefault="007F5EFB">
      <w:pPr>
        <w:pStyle w:val="Standard"/>
        <w:tabs>
          <w:tab w:val="left" w:pos="-720"/>
        </w:tabs>
        <w:spacing w:line="100" w:lineRule="atLeast"/>
        <w:jc w:val="both"/>
        <w:rPr>
          <w:rFonts w:asciiTheme="minorHAnsi" w:hAnsiTheme="minorHAnsi" w:cstheme="minorHAnsi"/>
          <w:i/>
          <w:color w:val="000000"/>
          <w:spacing w:val="-3"/>
          <w:sz w:val="22"/>
          <w:szCs w:val="22"/>
        </w:rPr>
      </w:pPr>
    </w:p>
    <w:p w14:paraId="77F23958" w14:textId="77777777" w:rsidR="007F5EFB" w:rsidRPr="003B298F" w:rsidRDefault="00C802B4">
      <w:pPr>
        <w:pStyle w:val="Standard"/>
        <w:tabs>
          <w:tab w:val="left" w:pos="-720"/>
        </w:tabs>
        <w:spacing w:line="100" w:lineRule="atLeast"/>
        <w:jc w:val="both"/>
        <w:rPr>
          <w:rFonts w:asciiTheme="minorHAnsi" w:hAnsiTheme="minorHAnsi" w:cstheme="minorHAnsi"/>
          <w:sz w:val="22"/>
          <w:szCs w:val="22"/>
        </w:rPr>
      </w:pPr>
      <w:r w:rsidRPr="003B298F">
        <w:rPr>
          <w:rFonts w:asciiTheme="minorHAnsi" w:hAnsiTheme="minorHAnsi" w:cstheme="minorHAnsi"/>
          <w:color w:val="000000"/>
          <w:spacing w:val="-3"/>
          <w:sz w:val="22"/>
          <w:szCs w:val="22"/>
        </w:rPr>
        <w:t xml:space="preserve">Si algún licitador no aporta la documentación relativa a alguno de los criterios a que se refiere el </w:t>
      </w:r>
      <w:r w:rsidRPr="003B298F">
        <w:rPr>
          <w:rFonts w:asciiTheme="minorHAnsi" w:hAnsiTheme="minorHAnsi" w:cstheme="minorHAnsi"/>
          <w:b/>
          <w:color w:val="000000"/>
          <w:spacing w:val="-3"/>
          <w:sz w:val="22"/>
          <w:szCs w:val="22"/>
        </w:rPr>
        <w:t>Apartado LL del Anexo I</w:t>
      </w:r>
      <w:r w:rsidRPr="003B298F">
        <w:rPr>
          <w:rFonts w:asciiTheme="minorHAnsi" w:hAnsiTheme="minorHAnsi" w:cstheme="minorHAnsi"/>
          <w:color w:val="000000"/>
          <w:spacing w:val="-3"/>
          <w:sz w:val="22"/>
          <w:szCs w:val="22"/>
        </w:rPr>
        <w:t xml:space="preserve"> de</w:t>
      </w:r>
      <w:r w:rsidRPr="003B298F">
        <w:rPr>
          <w:rFonts w:asciiTheme="minorHAnsi" w:hAnsiTheme="minorHAnsi" w:cstheme="minorHAnsi"/>
          <w:b/>
          <w:color w:val="000000"/>
          <w:spacing w:val="-3"/>
          <w:sz w:val="22"/>
          <w:szCs w:val="22"/>
        </w:rPr>
        <w:t xml:space="preserve"> </w:t>
      </w:r>
      <w:r w:rsidRPr="003B298F">
        <w:rPr>
          <w:rFonts w:asciiTheme="minorHAnsi" w:hAnsiTheme="minorHAnsi" w:cstheme="minorHAnsi"/>
          <w:b/>
          <w:bCs/>
          <w:color w:val="000000"/>
          <w:spacing w:val="-3"/>
          <w:sz w:val="22"/>
          <w:szCs w:val="22"/>
        </w:rPr>
        <w:t>este pliego,</w:t>
      </w:r>
      <w:r w:rsidRPr="003B298F">
        <w:rPr>
          <w:rFonts w:asciiTheme="minorHAnsi" w:hAnsiTheme="minorHAnsi" w:cstheme="minorHAnsi"/>
          <w:color w:val="000000"/>
          <w:spacing w:val="-3"/>
          <w:sz w:val="22"/>
          <w:szCs w:val="22"/>
        </w:rPr>
        <w:t xml:space="preserve"> o la misma no contiene todos los requisitos exigidos, la proposición de dicho licitador no será valorada respecto del criterio de que se trate.</w:t>
      </w:r>
    </w:p>
    <w:p w14:paraId="228EE2A0" w14:textId="77777777" w:rsidR="007F5EFB" w:rsidRPr="003B298F" w:rsidRDefault="007F5EFB">
      <w:pPr>
        <w:pStyle w:val="Standard"/>
        <w:tabs>
          <w:tab w:val="left" w:pos="-720"/>
        </w:tabs>
        <w:spacing w:line="100" w:lineRule="atLeast"/>
        <w:jc w:val="both"/>
        <w:rPr>
          <w:rFonts w:asciiTheme="minorHAnsi" w:hAnsiTheme="minorHAnsi" w:cstheme="minorHAnsi"/>
          <w:color w:val="000000"/>
          <w:spacing w:val="-3"/>
          <w:sz w:val="22"/>
          <w:szCs w:val="22"/>
        </w:rPr>
      </w:pPr>
    </w:p>
    <w:p w14:paraId="5E98DF20" w14:textId="77777777" w:rsidR="007F5EFB" w:rsidRPr="003B298F" w:rsidRDefault="00C802B4">
      <w:pPr>
        <w:pStyle w:val="Standard"/>
        <w:tabs>
          <w:tab w:val="left" w:pos="0"/>
        </w:tabs>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Se rechazarán las ofertas que en el sobre electrónico n.º 1 incluyan datos correspondientes al sobre electrónico n.º 2.</w:t>
      </w:r>
    </w:p>
    <w:p w14:paraId="29B4C803" w14:textId="77777777" w:rsidR="007F5EFB" w:rsidRPr="003B298F" w:rsidRDefault="007F5EFB">
      <w:pPr>
        <w:pStyle w:val="Standard"/>
        <w:tabs>
          <w:tab w:val="left" w:pos="0"/>
        </w:tabs>
        <w:ind w:firstLine="850"/>
        <w:jc w:val="both"/>
        <w:rPr>
          <w:rFonts w:asciiTheme="minorHAnsi" w:hAnsiTheme="minorHAnsi" w:cstheme="minorHAnsi"/>
          <w:color w:val="000000"/>
          <w:sz w:val="22"/>
          <w:szCs w:val="22"/>
        </w:rPr>
      </w:pPr>
    </w:p>
    <w:p w14:paraId="1769D875" w14:textId="77777777" w:rsidR="007F5EFB" w:rsidRPr="003B298F" w:rsidRDefault="00C802B4">
      <w:pPr>
        <w:pStyle w:val="Standard"/>
        <w:tabs>
          <w:tab w:val="left" w:pos="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17.2.2 Sobre electrónico número 2:</w:t>
      </w:r>
    </w:p>
    <w:p w14:paraId="52A1D147" w14:textId="77777777" w:rsidR="007F5EFB" w:rsidRPr="003B298F" w:rsidRDefault="007F5EFB">
      <w:pPr>
        <w:pStyle w:val="Standard"/>
        <w:tabs>
          <w:tab w:val="left" w:pos="-720"/>
        </w:tabs>
        <w:spacing w:line="100" w:lineRule="atLeast"/>
        <w:jc w:val="both"/>
        <w:rPr>
          <w:rFonts w:asciiTheme="minorHAnsi" w:hAnsiTheme="minorHAnsi" w:cstheme="minorHAnsi"/>
          <w:color w:val="000000"/>
          <w:spacing w:val="-3"/>
          <w:sz w:val="22"/>
          <w:szCs w:val="22"/>
        </w:rPr>
      </w:pPr>
    </w:p>
    <w:p w14:paraId="24E6634A" w14:textId="77777777" w:rsidR="007F5EFB" w:rsidRPr="003B298F" w:rsidRDefault="00C802B4">
      <w:pPr>
        <w:pStyle w:val="Standard"/>
        <w:tabs>
          <w:tab w:val="left" w:pos="-720"/>
        </w:tabs>
        <w:spacing w:line="100" w:lineRule="atLeast"/>
        <w:jc w:val="both"/>
        <w:rPr>
          <w:rFonts w:asciiTheme="minorHAnsi" w:hAnsiTheme="minorHAnsi" w:cstheme="minorHAnsi"/>
          <w:sz w:val="22"/>
          <w:szCs w:val="22"/>
        </w:rPr>
      </w:pPr>
      <w:r w:rsidRPr="003B298F">
        <w:rPr>
          <w:rFonts w:asciiTheme="minorHAnsi" w:hAnsiTheme="minorHAnsi" w:cstheme="minorHAnsi"/>
          <w:color w:val="000000"/>
          <w:spacing w:val="-3"/>
          <w:sz w:val="22"/>
          <w:szCs w:val="22"/>
        </w:rPr>
        <w:t xml:space="preserve">En este sobre se incluirá también toda la documentación técnica relativa a los criterios de adjudicación cuantificables mediante la mera aplicación de fórmulas matemáticas o aritméticas, y que se señalarán en el </w:t>
      </w:r>
      <w:r w:rsidRPr="003B298F">
        <w:rPr>
          <w:rFonts w:asciiTheme="minorHAnsi" w:hAnsiTheme="minorHAnsi" w:cstheme="minorHAnsi"/>
          <w:b/>
          <w:color w:val="000000"/>
          <w:spacing w:val="-3"/>
          <w:sz w:val="22"/>
          <w:szCs w:val="22"/>
        </w:rPr>
        <w:t>Apartado LL del Anexo I de este pliego.</w:t>
      </w:r>
    </w:p>
    <w:p w14:paraId="357BE733" w14:textId="77777777" w:rsidR="007F5EFB" w:rsidRPr="003B298F" w:rsidRDefault="007F5EFB">
      <w:pPr>
        <w:pStyle w:val="Standard"/>
        <w:tabs>
          <w:tab w:val="left" w:pos="-720"/>
        </w:tabs>
        <w:spacing w:line="100" w:lineRule="atLeast"/>
        <w:jc w:val="both"/>
        <w:rPr>
          <w:rFonts w:asciiTheme="minorHAnsi" w:hAnsiTheme="minorHAnsi" w:cstheme="minorHAnsi"/>
          <w:color w:val="000000"/>
          <w:spacing w:val="-3"/>
          <w:sz w:val="22"/>
          <w:szCs w:val="22"/>
        </w:rPr>
      </w:pPr>
    </w:p>
    <w:p w14:paraId="6D6156C8" w14:textId="77777777" w:rsidR="007F5EFB" w:rsidRPr="003B298F" w:rsidRDefault="00C802B4">
      <w:pPr>
        <w:pStyle w:val="Standard"/>
        <w:tabs>
          <w:tab w:val="left" w:pos="-720"/>
        </w:tabs>
        <w:spacing w:line="100" w:lineRule="atLeast"/>
        <w:jc w:val="both"/>
        <w:rPr>
          <w:rFonts w:asciiTheme="minorHAnsi" w:hAnsiTheme="minorHAnsi" w:cstheme="minorHAnsi"/>
          <w:sz w:val="22"/>
          <w:szCs w:val="22"/>
        </w:rPr>
      </w:pPr>
      <w:r w:rsidRPr="003B298F">
        <w:rPr>
          <w:rFonts w:asciiTheme="minorHAnsi" w:hAnsiTheme="minorHAnsi" w:cstheme="minorHAnsi"/>
          <w:color w:val="000000"/>
          <w:spacing w:val="-3"/>
          <w:sz w:val="22"/>
          <w:szCs w:val="22"/>
        </w:rPr>
        <w:t xml:space="preserve">En este sobre se incluirá la oferta económica que deberá ser redactada según el modelo del </w:t>
      </w:r>
      <w:r w:rsidRPr="003B298F">
        <w:rPr>
          <w:rFonts w:asciiTheme="minorHAnsi" w:hAnsiTheme="minorHAnsi" w:cstheme="minorHAnsi"/>
          <w:b/>
          <w:color w:val="000000"/>
          <w:spacing w:val="-3"/>
          <w:sz w:val="22"/>
          <w:szCs w:val="22"/>
        </w:rPr>
        <w:t>Anexo II bis del presente pliego</w:t>
      </w:r>
      <w:r w:rsidRPr="003B298F">
        <w:rPr>
          <w:rFonts w:asciiTheme="minorHAnsi" w:hAnsiTheme="minorHAnsi" w:cstheme="minorHAnsi"/>
          <w:color w:val="000000"/>
          <w:spacing w:val="-3"/>
          <w:sz w:val="22"/>
          <w:szCs w:val="22"/>
        </w:rPr>
        <w:t>, y conllevará la aceptación incondicional de las cláusulas del presente pliego</w:t>
      </w:r>
    </w:p>
    <w:p w14:paraId="4A4B2CE5" w14:textId="77777777" w:rsidR="007F5EFB" w:rsidRPr="003B298F" w:rsidRDefault="00C802B4">
      <w:pPr>
        <w:pStyle w:val="Standard"/>
        <w:tabs>
          <w:tab w:val="left" w:pos="-1440"/>
          <w:tab w:val="left" w:pos="-720"/>
        </w:tabs>
        <w:spacing w:line="100" w:lineRule="atLeast"/>
        <w:jc w:val="both"/>
        <w:rPr>
          <w:rFonts w:asciiTheme="minorHAnsi" w:hAnsiTheme="minorHAnsi" w:cstheme="minorHAnsi"/>
          <w:color w:val="000000"/>
          <w:spacing w:val="-3"/>
          <w:sz w:val="22"/>
          <w:szCs w:val="22"/>
        </w:rPr>
      </w:pPr>
      <w:r w:rsidRPr="003B298F">
        <w:rPr>
          <w:rFonts w:asciiTheme="minorHAnsi" w:hAnsiTheme="minorHAnsi" w:cstheme="minorHAnsi"/>
          <w:color w:val="000000"/>
          <w:spacing w:val="-3"/>
          <w:sz w:val="22"/>
          <w:szCs w:val="22"/>
        </w:rPr>
        <w:tab/>
      </w:r>
    </w:p>
    <w:p w14:paraId="410618F2" w14:textId="77777777" w:rsidR="007F5EFB" w:rsidRPr="003B298F" w:rsidRDefault="00C802B4">
      <w:pPr>
        <w:pStyle w:val="Standard"/>
        <w:tabs>
          <w:tab w:val="left" w:pos="284"/>
        </w:tabs>
        <w:spacing w:line="100" w:lineRule="atLeast"/>
        <w:jc w:val="both"/>
        <w:rPr>
          <w:rFonts w:asciiTheme="minorHAnsi" w:hAnsiTheme="minorHAnsi" w:cstheme="minorHAnsi"/>
          <w:sz w:val="22"/>
          <w:szCs w:val="22"/>
        </w:rPr>
      </w:pPr>
      <w:r w:rsidRPr="003B298F">
        <w:rPr>
          <w:rFonts w:asciiTheme="minorHAnsi" w:hAnsiTheme="minorHAnsi" w:cstheme="minorHAnsi"/>
          <w:b/>
          <w:color w:val="000000"/>
          <w:sz w:val="22"/>
          <w:szCs w:val="22"/>
        </w:rPr>
        <w:t xml:space="preserve">17.3 </w:t>
      </w:r>
      <w:r w:rsidRPr="003B298F">
        <w:rPr>
          <w:rFonts w:asciiTheme="minorHAnsi" w:hAnsiTheme="minorHAnsi" w:cstheme="minorHAnsi"/>
          <w:color w:val="000000"/>
          <w:sz w:val="22"/>
          <w:szCs w:val="22"/>
        </w:rPr>
        <w:t>En la proposición, que no deberá</w:t>
      </w:r>
      <w:r w:rsidRPr="003B298F">
        <w:rPr>
          <w:rFonts w:asciiTheme="minorHAnsi" w:hAnsiTheme="minorHAnsi" w:cstheme="minorHAnsi"/>
          <w:color w:val="000000"/>
          <w:spacing w:val="-3"/>
          <w:sz w:val="22"/>
          <w:szCs w:val="22"/>
        </w:rPr>
        <w:t xml:space="preserve"> superar el presupuesto de licitación establecido en el </w:t>
      </w:r>
      <w:r w:rsidRPr="003B298F">
        <w:rPr>
          <w:rFonts w:asciiTheme="minorHAnsi" w:hAnsiTheme="minorHAnsi" w:cstheme="minorHAnsi"/>
          <w:b/>
          <w:color w:val="000000"/>
          <w:spacing w:val="-3"/>
          <w:sz w:val="22"/>
          <w:szCs w:val="22"/>
        </w:rPr>
        <w:t>Apartado E del Anexo I</w:t>
      </w:r>
      <w:r w:rsidRPr="003B298F">
        <w:rPr>
          <w:rFonts w:asciiTheme="minorHAnsi" w:hAnsiTheme="minorHAnsi" w:cstheme="minorHAnsi"/>
          <w:color w:val="000000"/>
          <w:spacing w:val="-3"/>
          <w:sz w:val="22"/>
          <w:szCs w:val="22"/>
        </w:rPr>
        <w:t xml:space="preserve"> de</w:t>
      </w:r>
      <w:r w:rsidRPr="003B298F">
        <w:rPr>
          <w:rFonts w:asciiTheme="minorHAnsi" w:hAnsiTheme="minorHAnsi" w:cstheme="minorHAnsi"/>
          <w:b/>
          <w:color w:val="000000"/>
          <w:spacing w:val="-3"/>
          <w:sz w:val="22"/>
          <w:szCs w:val="22"/>
        </w:rPr>
        <w:t xml:space="preserve"> </w:t>
      </w:r>
      <w:r w:rsidRPr="003B298F">
        <w:rPr>
          <w:rFonts w:asciiTheme="minorHAnsi" w:hAnsiTheme="minorHAnsi" w:cstheme="minorHAnsi"/>
          <w:color w:val="000000"/>
          <w:spacing w:val="-3"/>
          <w:sz w:val="22"/>
          <w:szCs w:val="22"/>
        </w:rPr>
        <w:t>este pliego,</w:t>
      </w:r>
      <w:r w:rsidRPr="003B298F">
        <w:rPr>
          <w:rFonts w:asciiTheme="minorHAnsi" w:hAnsiTheme="minorHAnsi" w:cstheme="minorHAnsi"/>
          <w:color w:val="000000"/>
          <w:sz w:val="22"/>
          <w:szCs w:val="22"/>
        </w:rPr>
        <w:t xml:space="preserve"> deberá indicarse, como partida independiente, el importe del I.V.A.</w:t>
      </w:r>
      <w:r w:rsidRPr="003B298F">
        <w:rPr>
          <w:rFonts w:asciiTheme="minorHAnsi" w:hAnsiTheme="minorHAnsi" w:cstheme="minorHAnsi"/>
          <w:color w:val="000000"/>
          <w:spacing w:val="-3"/>
          <w:sz w:val="22"/>
          <w:szCs w:val="22"/>
        </w:rPr>
        <w:t xml:space="preserve"> La oferta económica incluirá todos aquellos tributos, tasas y cánones, de cualquier índole que sean de aplicación al contrato. Asimismo, el contratista habrá de satisfacer todos los gastos que traigan causa del cumplimiento de las obligaciones recogidas en el presente pliego.</w:t>
      </w:r>
    </w:p>
    <w:p w14:paraId="21F7C7E5"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rPr>
      </w:pPr>
    </w:p>
    <w:p w14:paraId="39BC56B6"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bCs/>
          <w:color w:val="000000"/>
          <w:spacing w:val="-3"/>
          <w:sz w:val="22"/>
          <w:szCs w:val="22"/>
        </w:rPr>
        <w:lastRenderedPageBreak/>
        <w:t xml:space="preserve">17.4 </w:t>
      </w:r>
      <w:r w:rsidRPr="003B298F">
        <w:rPr>
          <w:rFonts w:asciiTheme="minorHAnsi" w:hAnsiTheme="minorHAnsi" w:cstheme="minorHAnsi"/>
          <w:color w:val="000000"/>
          <w:spacing w:val="-3"/>
          <w:sz w:val="22"/>
          <w:szCs w:val="22"/>
        </w:rPr>
        <w:t>Si alguna proposición no guardase concordancia con la documentación examinada y admitida, excediese del presupuesto base de licitación, variara sustancialmente el modelo establecido, o comportase error manifiesto en el importe de la proposición, o existiese reconocimiento por parte del licitador de que adolece de error o inconsistencia que la hagan inviable, será desechada por la mesa, en resolución motivada. Por el contrario, el cambio u omisión de algunas palabras del modelo, con tal que lo uno o la otra no alteren su sentido, no será causa bastante para el rechazo de la proposición.</w:t>
      </w:r>
    </w:p>
    <w:p w14:paraId="095758A4" w14:textId="77777777" w:rsidR="007F5EFB" w:rsidRPr="003B298F" w:rsidRDefault="007F5EFB">
      <w:pPr>
        <w:pStyle w:val="Standard"/>
        <w:tabs>
          <w:tab w:val="left" w:pos="-1440"/>
          <w:tab w:val="left" w:pos="-720"/>
        </w:tabs>
        <w:spacing w:line="100" w:lineRule="atLeast"/>
        <w:jc w:val="both"/>
        <w:rPr>
          <w:rFonts w:asciiTheme="minorHAnsi" w:hAnsiTheme="minorHAnsi" w:cstheme="minorHAnsi"/>
          <w:b/>
          <w:color w:val="000000"/>
          <w:spacing w:val="-3"/>
          <w:sz w:val="22"/>
          <w:szCs w:val="22"/>
        </w:rPr>
      </w:pPr>
    </w:p>
    <w:p w14:paraId="76F03ADB" w14:textId="77777777" w:rsidR="007F5EFB" w:rsidRPr="003B298F" w:rsidRDefault="007F5EFB">
      <w:pPr>
        <w:pStyle w:val="Standard"/>
        <w:tabs>
          <w:tab w:val="left" w:pos="-1440"/>
          <w:tab w:val="left" w:pos="-720"/>
        </w:tabs>
        <w:spacing w:line="100" w:lineRule="atLeast"/>
        <w:jc w:val="both"/>
        <w:rPr>
          <w:rFonts w:asciiTheme="minorHAnsi" w:hAnsiTheme="minorHAnsi" w:cstheme="minorHAnsi"/>
          <w:b/>
          <w:color w:val="000000"/>
          <w:spacing w:val="-3"/>
          <w:sz w:val="22"/>
          <w:szCs w:val="22"/>
          <w:shd w:val="clear" w:color="auto" w:fill="FFFF00"/>
        </w:rPr>
      </w:pPr>
    </w:p>
    <w:p w14:paraId="790ED4FF" w14:textId="77777777" w:rsidR="007F5EFB" w:rsidRPr="003B298F" w:rsidRDefault="00C802B4">
      <w:pPr>
        <w:pStyle w:val="Standard"/>
        <w:tabs>
          <w:tab w:val="left" w:pos="-1440"/>
          <w:tab w:val="left" w:pos="-720"/>
        </w:tabs>
        <w:spacing w:line="100" w:lineRule="atLeast"/>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 xml:space="preserve">18. </w:t>
      </w:r>
      <w:r w:rsidRPr="003B298F">
        <w:rPr>
          <w:rFonts w:asciiTheme="minorHAnsi" w:hAnsiTheme="minorHAnsi" w:cstheme="minorHAnsi"/>
          <w:b/>
          <w:color w:val="000000"/>
          <w:spacing w:val="-3"/>
          <w:sz w:val="22"/>
          <w:szCs w:val="22"/>
          <w:u w:val="single"/>
        </w:rPr>
        <w:t>GARANTÍA PROVISIONAL</w:t>
      </w:r>
    </w:p>
    <w:p w14:paraId="490E3B23" w14:textId="77777777" w:rsidR="007F5EFB" w:rsidRPr="003B298F" w:rsidRDefault="007F5EFB">
      <w:pPr>
        <w:pStyle w:val="Standard"/>
        <w:tabs>
          <w:tab w:val="left" w:pos="-1440"/>
          <w:tab w:val="left" w:pos="-720"/>
        </w:tabs>
        <w:spacing w:line="100" w:lineRule="atLeast"/>
        <w:jc w:val="both"/>
        <w:rPr>
          <w:rFonts w:asciiTheme="minorHAnsi" w:hAnsiTheme="minorHAnsi" w:cstheme="minorHAnsi"/>
          <w:b/>
          <w:color w:val="000000"/>
          <w:spacing w:val="-3"/>
          <w:sz w:val="22"/>
          <w:szCs w:val="22"/>
          <w:u w:val="single"/>
        </w:rPr>
      </w:pPr>
    </w:p>
    <w:p w14:paraId="41FF9B56" w14:textId="77777777" w:rsidR="007F5EFB" w:rsidRPr="003B298F" w:rsidRDefault="00C802B4">
      <w:pPr>
        <w:pStyle w:val="Standard"/>
        <w:tabs>
          <w:tab w:val="left" w:pos="-1440"/>
          <w:tab w:val="left" w:pos="-720"/>
        </w:tabs>
        <w:spacing w:line="100" w:lineRule="atLeast"/>
        <w:jc w:val="both"/>
        <w:rPr>
          <w:rFonts w:asciiTheme="minorHAnsi" w:hAnsiTheme="minorHAnsi" w:cstheme="minorHAnsi"/>
          <w:color w:val="000000"/>
          <w:sz w:val="22"/>
          <w:szCs w:val="22"/>
          <w:shd w:val="clear" w:color="auto" w:fill="FFFFFF"/>
        </w:rPr>
      </w:pPr>
      <w:r w:rsidRPr="003B298F">
        <w:rPr>
          <w:rFonts w:asciiTheme="minorHAnsi" w:hAnsiTheme="minorHAnsi" w:cstheme="minorHAnsi"/>
          <w:color w:val="000000"/>
          <w:sz w:val="22"/>
          <w:szCs w:val="22"/>
          <w:shd w:val="clear" w:color="auto" w:fill="FFFFFF"/>
        </w:rPr>
        <w:t>No procederá la constitución de garantía provisional por parte de los licitadores, por imperativo legal (artículo 159.4.b) de la LCSP.</w:t>
      </w:r>
    </w:p>
    <w:p w14:paraId="05F7021F" w14:textId="77777777" w:rsidR="007F5EFB" w:rsidRPr="003B298F" w:rsidRDefault="007F5EFB">
      <w:pPr>
        <w:pStyle w:val="Standard"/>
        <w:tabs>
          <w:tab w:val="left" w:pos="-720"/>
        </w:tabs>
        <w:spacing w:line="100" w:lineRule="atLeast"/>
        <w:jc w:val="both"/>
        <w:rPr>
          <w:rFonts w:asciiTheme="minorHAnsi" w:hAnsiTheme="minorHAnsi" w:cstheme="minorHAnsi"/>
          <w:b/>
          <w:color w:val="000000"/>
          <w:spacing w:val="-3"/>
          <w:sz w:val="22"/>
          <w:szCs w:val="22"/>
        </w:rPr>
      </w:pPr>
    </w:p>
    <w:p w14:paraId="70190480"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rPr>
      </w:pPr>
    </w:p>
    <w:p w14:paraId="0ACE86E8"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 xml:space="preserve">19. </w:t>
      </w:r>
      <w:r w:rsidRPr="003B298F">
        <w:rPr>
          <w:rFonts w:asciiTheme="minorHAnsi" w:hAnsiTheme="minorHAnsi" w:cstheme="minorHAnsi"/>
          <w:b/>
          <w:color w:val="000000"/>
          <w:spacing w:val="-3"/>
          <w:sz w:val="22"/>
          <w:szCs w:val="22"/>
          <w:u w:val="single"/>
        </w:rPr>
        <w:t>MESA DE CONTRATACIÓN</w:t>
      </w:r>
    </w:p>
    <w:p w14:paraId="301A350B"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rPr>
      </w:pPr>
    </w:p>
    <w:p w14:paraId="7871BAC3" w14:textId="77777777" w:rsidR="007F5EFB" w:rsidRPr="003B298F" w:rsidRDefault="00C802B4">
      <w:pPr>
        <w:pStyle w:val="Standard"/>
        <w:tabs>
          <w:tab w:val="left" w:pos="0"/>
        </w:tabs>
        <w:jc w:val="both"/>
        <w:rPr>
          <w:rFonts w:asciiTheme="minorHAnsi" w:hAnsiTheme="minorHAnsi" w:cstheme="minorHAnsi"/>
          <w:sz w:val="22"/>
          <w:szCs w:val="22"/>
        </w:rPr>
      </w:pPr>
      <w:r w:rsidRPr="003B298F">
        <w:rPr>
          <w:rFonts w:asciiTheme="minorHAnsi" w:hAnsiTheme="minorHAnsi" w:cstheme="minorHAnsi"/>
          <w:color w:val="000000"/>
          <w:sz w:val="22"/>
          <w:szCs w:val="22"/>
          <w:lang w:eastAsia="es-ES"/>
        </w:rPr>
        <w:t xml:space="preserve">Los miembros de la Mesa serán nombrados por el órgano de contratación de conformidad con lo establecido </w:t>
      </w:r>
      <w:r w:rsidRPr="003B298F">
        <w:rPr>
          <w:rFonts w:asciiTheme="minorHAnsi" w:hAnsiTheme="minorHAnsi" w:cstheme="minorHAnsi"/>
          <w:color w:val="000000"/>
          <w:sz w:val="22"/>
          <w:szCs w:val="22"/>
        </w:rPr>
        <w:t>el artículo 326 de la LCSP.</w:t>
      </w:r>
    </w:p>
    <w:p w14:paraId="3E16CDE4"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0BE571D5" w14:textId="77777777" w:rsidR="007F5EFB" w:rsidRPr="003B298F" w:rsidRDefault="00C802B4">
      <w:pPr>
        <w:pStyle w:val="Standard"/>
        <w:tabs>
          <w:tab w:val="left" w:pos="-1440"/>
          <w:tab w:val="left" w:pos="-720"/>
        </w:tabs>
        <w:suppressAutoHyphens w:val="0"/>
        <w:jc w:val="both"/>
        <w:rPr>
          <w:rFonts w:asciiTheme="minorHAnsi" w:hAnsiTheme="minorHAnsi" w:cstheme="minorHAnsi"/>
          <w:sz w:val="22"/>
          <w:szCs w:val="22"/>
        </w:rPr>
      </w:pPr>
      <w:r w:rsidRPr="003B298F">
        <w:rPr>
          <w:rFonts w:asciiTheme="minorHAnsi" w:hAnsiTheme="minorHAnsi" w:cstheme="minorHAnsi"/>
          <w:color w:val="000000"/>
          <w:spacing w:val="-3"/>
          <w:sz w:val="22"/>
          <w:szCs w:val="22"/>
          <w:lang w:eastAsia="es-ES"/>
        </w:rPr>
        <w:t xml:space="preserve">La composición de la Mesa </w:t>
      </w:r>
      <w:r w:rsidRPr="003B298F">
        <w:rPr>
          <w:rFonts w:asciiTheme="minorHAnsi" w:hAnsiTheme="minorHAnsi" w:cstheme="minorHAnsi"/>
          <w:color w:val="000000"/>
          <w:spacing w:val="-3"/>
          <w:sz w:val="22"/>
          <w:szCs w:val="22"/>
        </w:rPr>
        <w:t xml:space="preserve">así como el cargo que ostentan sus miembros </w:t>
      </w:r>
      <w:r w:rsidRPr="003B298F">
        <w:rPr>
          <w:rFonts w:asciiTheme="minorHAnsi" w:hAnsiTheme="minorHAnsi" w:cstheme="minorHAnsi"/>
          <w:color w:val="000000"/>
          <w:spacing w:val="-3"/>
          <w:sz w:val="22"/>
          <w:szCs w:val="22"/>
          <w:lang w:eastAsia="es-ES"/>
        </w:rPr>
        <w:t>se publicará en el perfil de contratante del órgano de contratación.</w:t>
      </w:r>
    </w:p>
    <w:p w14:paraId="7C4CAF39" w14:textId="77777777" w:rsidR="007F5EFB" w:rsidRPr="003B298F" w:rsidRDefault="00C802B4">
      <w:pPr>
        <w:pStyle w:val="Standard"/>
        <w:suppressAutoHyphens w:val="0"/>
        <w:spacing w:before="280"/>
        <w:jc w:val="both"/>
        <w:rPr>
          <w:rFonts w:asciiTheme="minorHAnsi" w:hAnsiTheme="minorHAnsi" w:cstheme="minorHAnsi"/>
          <w:sz w:val="22"/>
          <w:szCs w:val="22"/>
        </w:rPr>
      </w:pPr>
      <w:r w:rsidRPr="003B298F">
        <w:rPr>
          <w:rFonts w:asciiTheme="minorHAnsi" w:hAnsiTheme="minorHAnsi" w:cstheme="minorHAnsi"/>
          <w:color w:val="000000"/>
          <w:sz w:val="22"/>
          <w:szCs w:val="22"/>
          <w:lang w:eastAsia="es-ES"/>
        </w:rPr>
        <w:t>Será potestativa la constitución de Mesa de Contratación como órgano de asistencia del órgano de contratación para los contratos de obras</w:t>
      </w:r>
      <w:r w:rsidRPr="003B298F">
        <w:rPr>
          <w:rFonts w:asciiTheme="minorHAnsi" w:hAnsiTheme="minorHAnsi" w:cstheme="minorHAnsi"/>
          <w:b/>
          <w:bCs/>
          <w:color w:val="000000"/>
          <w:sz w:val="22"/>
          <w:szCs w:val="22"/>
          <w:lang w:eastAsia="es-ES"/>
        </w:rPr>
        <w:t xml:space="preserve"> cuyo valor estimado sea inferior a 200.000 euros</w:t>
      </w:r>
      <w:r w:rsidRPr="003B298F">
        <w:rPr>
          <w:rFonts w:asciiTheme="minorHAnsi" w:hAnsiTheme="minorHAnsi" w:cstheme="minorHAnsi"/>
          <w:color w:val="000000"/>
          <w:sz w:val="22"/>
          <w:szCs w:val="22"/>
          <w:lang w:eastAsia="es-ES"/>
        </w:rPr>
        <w:t xml:space="preserve"> que de acuerdo con el </w:t>
      </w:r>
      <w:r w:rsidRPr="003B298F">
        <w:rPr>
          <w:rFonts w:asciiTheme="minorHAnsi" w:hAnsiTheme="minorHAnsi" w:cstheme="minorHAnsi"/>
          <w:b/>
          <w:color w:val="000000"/>
          <w:sz w:val="22"/>
          <w:szCs w:val="22"/>
          <w:lang w:eastAsia="es-ES"/>
        </w:rPr>
        <w:t>Apartado C del Anexo I</w:t>
      </w:r>
      <w:r w:rsidRPr="003B298F">
        <w:rPr>
          <w:rFonts w:asciiTheme="minorHAnsi" w:hAnsiTheme="minorHAnsi" w:cstheme="minorHAnsi"/>
          <w:color w:val="000000"/>
          <w:sz w:val="22"/>
          <w:szCs w:val="22"/>
          <w:lang w:eastAsia="es-ES"/>
        </w:rPr>
        <w:t xml:space="preserve"> de este pliego se tramiten por procedimiento simplificado abreviado según el artículo 159.6 de la LCSP, </w:t>
      </w:r>
      <w:r w:rsidRPr="003B298F">
        <w:rPr>
          <w:rFonts w:asciiTheme="minorHAnsi" w:hAnsiTheme="minorHAnsi" w:cstheme="minorHAnsi"/>
          <w:color w:val="000000"/>
          <w:sz w:val="22"/>
          <w:szCs w:val="22"/>
        </w:rPr>
        <w:t xml:space="preserve">según se establece en el </w:t>
      </w:r>
      <w:r w:rsidRPr="003B298F">
        <w:rPr>
          <w:rFonts w:asciiTheme="minorHAnsi" w:hAnsiTheme="minorHAnsi" w:cstheme="minorHAnsi"/>
          <w:b/>
          <w:bCs/>
          <w:color w:val="000000"/>
          <w:sz w:val="22"/>
          <w:szCs w:val="22"/>
        </w:rPr>
        <w:t xml:space="preserve">Apartado LL del Anexo I </w:t>
      </w:r>
      <w:r w:rsidRPr="003B298F">
        <w:rPr>
          <w:rFonts w:asciiTheme="minorHAnsi" w:hAnsiTheme="minorHAnsi" w:cstheme="minorHAnsi"/>
          <w:color w:val="000000"/>
          <w:sz w:val="22"/>
          <w:szCs w:val="22"/>
        </w:rPr>
        <w:t>de este pliego.</w:t>
      </w:r>
    </w:p>
    <w:p w14:paraId="24EB1C6A"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shd w:val="clear" w:color="auto" w:fill="FFFF00"/>
        </w:rPr>
      </w:pPr>
    </w:p>
    <w:p w14:paraId="6AADC7FA"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shd w:val="clear" w:color="auto" w:fill="FFFF00"/>
        </w:rPr>
      </w:pPr>
    </w:p>
    <w:p w14:paraId="27DDA7E0"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20.</w:t>
      </w:r>
      <w:r w:rsidRPr="003B298F">
        <w:rPr>
          <w:rFonts w:asciiTheme="minorHAnsi" w:hAnsiTheme="minorHAnsi" w:cstheme="minorHAnsi"/>
          <w:b/>
          <w:color w:val="000000"/>
          <w:spacing w:val="-3"/>
          <w:sz w:val="22"/>
          <w:szCs w:val="22"/>
          <w:u w:val="single"/>
        </w:rPr>
        <w:t>CRITERIOS DE ADJUDICACIÓN</w:t>
      </w:r>
    </w:p>
    <w:p w14:paraId="7D7DFEFC"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u w:val="single"/>
        </w:rPr>
      </w:pPr>
    </w:p>
    <w:p w14:paraId="65ABF5BE" w14:textId="77777777" w:rsidR="007F5EFB" w:rsidRPr="00861408" w:rsidRDefault="00C802B4">
      <w:pPr>
        <w:pStyle w:val="Standard"/>
        <w:suppressAutoHyphens w:val="0"/>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 xml:space="preserve">Los criterios de adjudicación y su ponderación son los recogidos en el </w:t>
      </w:r>
      <w:r w:rsidRPr="003B298F">
        <w:rPr>
          <w:rFonts w:asciiTheme="minorHAnsi" w:hAnsiTheme="minorHAnsi" w:cstheme="minorHAnsi"/>
          <w:b/>
          <w:bCs/>
          <w:color w:val="000000"/>
          <w:sz w:val="22"/>
          <w:szCs w:val="22"/>
          <w:lang w:eastAsia="es-ES"/>
        </w:rPr>
        <w:t xml:space="preserve">Apartado LL del Anexo I del pliego. </w:t>
      </w:r>
      <w:r w:rsidRPr="00861408">
        <w:rPr>
          <w:rFonts w:asciiTheme="minorHAnsi" w:hAnsiTheme="minorHAnsi" w:cstheme="minorHAnsi"/>
          <w:color w:val="000000"/>
          <w:sz w:val="22"/>
          <w:szCs w:val="22"/>
          <w:lang w:eastAsia="es-ES"/>
        </w:rPr>
        <w:t>Deberá figurar al menos un criterio de los establecidos en el Anexo I del Decreto 118/2022, de 5 de agosto del Consell, por el que se regula la inclusión de cláusulas de responsabilidad social en la contratación pública y en las convocatorias de subvenciones que tenga vinculación con el objeto del contrato.</w:t>
      </w:r>
    </w:p>
    <w:p w14:paraId="10FF5EF4" w14:textId="77777777" w:rsidR="007F5EFB" w:rsidRPr="003B298F" w:rsidRDefault="007F5EFB">
      <w:pPr>
        <w:pStyle w:val="Standard"/>
        <w:suppressAutoHyphens w:val="0"/>
        <w:jc w:val="both"/>
        <w:rPr>
          <w:rFonts w:asciiTheme="minorHAnsi" w:hAnsiTheme="minorHAnsi" w:cstheme="minorHAnsi"/>
          <w:color w:val="000000"/>
          <w:sz w:val="22"/>
          <w:szCs w:val="22"/>
          <w:shd w:val="clear" w:color="auto" w:fill="FFFF00"/>
          <w:lang w:eastAsia="es-ES"/>
        </w:rPr>
      </w:pPr>
    </w:p>
    <w:p w14:paraId="2FEA83D1" w14:textId="77777777" w:rsidR="007F5EFB" w:rsidRPr="003B298F" w:rsidRDefault="00C802B4">
      <w:pPr>
        <w:pStyle w:val="Standard"/>
        <w:tabs>
          <w:tab w:val="left" w:pos="-1440"/>
          <w:tab w:val="left" w:pos="-720"/>
        </w:tabs>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 xml:space="preserve"> </w:t>
      </w:r>
    </w:p>
    <w:p w14:paraId="52CFC636"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21.</w:t>
      </w:r>
      <w:r w:rsidRPr="003B298F">
        <w:rPr>
          <w:rFonts w:asciiTheme="minorHAnsi" w:hAnsiTheme="minorHAnsi" w:cstheme="minorHAnsi"/>
          <w:b/>
          <w:color w:val="000000"/>
          <w:spacing w:val="-3"/>
          <w:sz w:val="22"/>
          <w:szCs w:val="22"/>
          <w:u w:val="single"/>
        </w:rPr>
        <w:t xml:space="preserve"> APLICACIÓN DE LOS CRITERIOS DE ADJUDICACIÓN</w:t>
      </w:r>
    </w:p>
    <w:p w14:paraId="07F3E4EE"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32A233BC"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color w:val="000000"/>
          <w:sz w:val="22"/>
          <w:szCs w:val="22"/>
          <w:lang w:eastAsia="es-ES"/>
        </w:rPr>
        <w:t xml:space="preserve">A tal efecto, en dicho </w:t>
      </w:r>
      <w:r w:rsidRPr="003B298F">
        <w:rPr>
          <w:rFonts w:asciiTheme="minorHAnsi" w:hAnsiTheme="minorHAnsi" w:cstheme="minorHAnsi"/>
          <w:b/>
          <w:color w:val="000000"/>
          <w:sz w:val="22"/>
          <w:szCs w:val="22"/>
          <w:lang w:eastAsia="es-ES"/>
        </w:rPr>
        <w:t xml:space="preserve">Apartado LL del Anexo I del pliego, </w:t>
      </w:r>
      <w:r w:rsidRPr="003B298F">
        <w:rPr>
          <w:rFonts w:asciiTheme="minorHAnsi" w:hAnsiTheme="minorHAnsi" w:cstheme="minorHAnsi"/>
          <w:color w:val="000000"/>
          <w:sz w:val="22"/>
          <w:szCs w:val="22"/>
          <w:lang w:eastAsia="es-ES"/>
        </w:rPr>
        <w:t>excepto</w:t>
      </w:r>
      <w:r w:rsidRPr="003B298F">
        <w:rPr>
          <w:rFonts w:asciiTheme="minorHAnsi" w:hAnsiTheme="minorHAnsi" w:cstheme="minorHAnsi"/>
          <w:color w:val="000000"/>
          <w:sz w:val="22"/>
          <w:szCs w:val="22"/>
          <w:shd w:val="clear" w:color="auto" w:fill="FFFFFF"/>
        </w:rPr>
        <w:t xml:space="preserve"> cuando se tome en consideración el precio exclusivamente,</w:t>
      </w:r>
      <w:r w:rsidRPr="003B298F">
        <w:rPr>
          <w:rFonts w:asciiTheme="minorHAnsi" w:hAnsiTheme="minorHAnsi" w:cstheme="minorHAnsi"/>
          <w:color w:val="000000"/>
          <w:sz w:val="22"/>
          <w:szCs w:val="22"/>
          <w:lang w:eastAsia="es-ES"/>
        </w:rPr>
        <w:t xml:space="preserve"> se precisará la ponderación relativa atribuida a cada uno de los criterios de valoración, que podrá expresarse fijando una banda de valores con una amplitud máxima adecuada, siempre dentro del límite máximo de ponderación del 25% sobre el total de los criterios evaluables mediante juicios de valor.</w:t>
      </w:r>
    </w:p>
    <w:p w14:paraId="13A792C2"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1EB5DFB1" w14:textId="77777777" w:rsidR="007F5EFB" w:rsidRPr="003B298F" w:rsidRDefault="00C802B4">
      <w:pPr>
        <w:pStyle w:val="Standard"/>
        <w:suppressAutoHyphens w:val="0"/>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Cuando, por razones objetivas debidamente justificadas, no sea posible ponderar los criterios elegidos, estos se enumerarán por orden decreciente de importancia.</w:t>
      </w:r>
    </w:p>
    <w:p w14:paraId="42533A27"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0DEAD47F" w14:textId="77777777" w:rsidR="007F5EFB" w:rsidRPr="003B298F" w:rsidRDefault="00C802B4">
      <w:pPr>
        <w:pStyle w:val="Standard"/>
        <w:suppressAutoHyphens w:val="0"/>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En todo caso, la evaluación de las ofertas conforme a los criterios ponderables mediante la aplicación de juicios de valor se realizará previamente a la de aquellos otros criterios cuantificables mediante la mera aplicación de fórmulas matemáticas.</w:t>
      </w:r>
    </w:p>
    <w:p w14:paraId="04E6B5F3"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21DEEC64"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color w:val="000000"/>
          <w:sz w:val="22"/>
          <w:szCs w:val="22"/>
          <w:shd w:val="clear" w:color="auto" w:fill="FFFFFF"/>
          <w:lang w:eastAsia="es-ES"/>
        </w:rPr>
        <w:lastRenderedPageBreak/>
        <w:t xml:space="preserve">En el </w:t>
      </w:r>
      <w:r w:rsidRPr="003B298F">
        <w:rPr>
          <w:rFonts w:asciiTheme="minorHAnsi" w:hAnsiTheme="minorHAnsi" w:cstheme="minorHAnsi"/>
          <w:b/>
          <w:color w:val="000000"/>
          <w:sz w:val="22"/>
          <w:szCs w:val="22"/>
          <w:shd w:val="clear" w:color="auto" w:fill="FFFFFF"/>
          <w:lang w:eastAsia="es-ES"/>
        </w:rPr>
        <w:t>Apartado LL del Anexo I del pliego</w:t>
      </w:r>
      <w:r w:rsidRPr="003B298F">
        <w:rPr>
          <w:rFonts w:asciiTheme="minorHAnsi" w:hAnsiTheme="minorHAnsi" w:cstheme="minorHAnsi"/>
          <w:color w:val="000000"/>
          <w:sz w:val="22"/>
          <w:szCs w:val="22"/>
          <w:shd w:val="clear" w:color="auto" w:fill="FFFFFF"/>
          <w:lang w:eastAsia="es-ES"/>
        </w:rPr>
        <w:t xml:space="preserve"> se establecerá un umbral, en su caso, </w:t>
      </w:r>
      <w:r w:rsidRPr="003B298F">
        <w:rPr>
          <w:rFonts w:asciiTheme="minorHAnsi" w:hAnsiTheme="minorHAnsi" w:cstheme="minorHAnsi"/>
          <w:color w:val="000000"/>
          <w:sz w:val="22"/>
          <w:szCs w:val="22"/>
          <w:lang w:eastAsia="es-ES"/>
        </w:rPr>
        <w:t>no inferior al 50 por ciento de la puntuación en el conjunto de los criterios cualitativos que cada licitador deberá alcanzar para que pueda continuar en el proceso selectivo y pasar a la siguiente fase de valoración de los criterios cuantificables mediante la mera aplicación de fórmulas matemáticas.</w:t>
      </w:r>
    </w:p>
    <w:p w14:paraId="001F8C41"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55543782"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color w:val="000000"/>
          <w:sz w:val="22"/>
          <w:szCs w:val="22"/>
          <w:lang w:eastAsia="es-ES"/>
        </w:rPr>
        <w:t xml:space="preserve">En los contratos </w:t>
      </w:r>
      <w:r w:rsidRPr="003B298F">
        <w:rPr>
          <w:rFonts w:asciiTheme="minorHAnsi" w:hAnsiTheme="minorHAnsi" w:cstheme="minorHAnsi"/>
          <w:b/>
          <w:bCs/>
          <w:color w:val="000000"/>
          <w:sz w:val="22"/>
          <w:szCs w:val="22"/>
          <w:lang w:eastAsia="es-ES"/>
        </w:rPr>
        <w:t xml:space="preserve">de obras cuyo valor estimado sea inferior a 200.000 euros, </w:t>
      </w:r>
      <w:r w:rsidRPr="003B298F">
        <w:rPr>
          <w:rFonts w:asciiTheme="minorHAnsi" w:hAnsiTheme="minorHAnsi" w:cstheme="minorHAnsi"/>
          <w:color w:val="000000"/>
          <w:sz w:val="22"/>
          <w:szCs w:val="22"/>
          <w:lang w:eastAsia="es-ES"/>
        </w:rPr>
        <w:t>no pueden aplicarse criterios de adjudicación cuantificables mediante la aplicación de juicios de valor.</w:t>
      </w:r>
    </w:p>
    <w:p w14:paraId="1AE26247"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79E0FCCE"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474F61D2"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 xml:space="preserve">22. </w:t>
      </w:r>
      <w:r w:rsidRPr="003B298F">
        <w:rPr>
          <w:rFonts w:asciiTheme="minorHAnsi" w:hAnsiTheme="minorHAnsi" w:cstheme="minorHAnsi"/>
          <w:b/>
          <w:color w:val="000000"/>
          <w:spacing w:val="-3"/>
          <w:sz w:val="22"/>
          <w:szCs w:val="22"/>
          <w:u w:val="single"/>
        </w:rPr>
        <w:t>EXAMEN DE LAS PROPOSICIONES</w:t>
      </w:r>
    </w:p>
    <w:p w14:paraId="4B68A036"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u w:val="single"/>
        </w:rPr>
      </w:pPr>
    </w:p>
    <w:p w14:paraId="07D7192D" w14:textId="77777777" w:rsidR="007F5EFB" w:rsidRPr="003B298F" w:rsidRDefault="00C802B4">
      <w:pPr>
        <w:pStyle w:val="Standard"/>
        <w:tabs>
          <w:tab w:val="left" w:pos="-1440"/>
          <w:tab w:val="left" w:pos="-720"/>
        </w:tabs>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Tal como se ha señalado anteriormente, la presente licitación tiene carácter electrónico, y se instrumentará a través de los servicios de licitación electrónica de la Plataforma de Contratación del Sector Público, lo que implica la custodia electrónica de las ofertas por el sistema y la apertura y evaluación electrónica de la documentación, en la medida de lo posible.</w:t>
      </w:r>
    </w:p>
    <w:p w14:paraId="61ED99DA" w14:textId="77777777" w:rsidR="007F5EFB" w:rsidRPr="003B298F" w:rsidRDefault="007F5EFB">
      <w:pPr>
        <w:pStyle w:val="Standard"/>
        <w:tabs>
          <w:tab w:val="left" w:pos="-1440"/>
          <w:tab w:val="left" w:pos="-720"/>
        </w:tabs>
        <w:suppressAutoHyphens w:val="0"/>
        <w:jc w:val="both"/>
        <w:rPr>
          <w:rFonts w:asciiTheme="minorHAnsi" w:hAnsiTheme="minorHAnsi" w:cstheme="minorHAnsi"/>
          <w:color w:val="000000"/>
          <w:spacing w:val="-3"/>
          <w:sz w:val="22"/>
          <w:szCs w:val="22"/>
        </w:rPr>
      </w:pPr>
    </w:p>
    <w:p w14:paraId="73343D79"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color w:val="000000"/>
          <w:sz w:val="22"/>
          <w:szCs w:val="22"/>
          <w:lang w:eastAsia="es-ES"/>
        </w:rPr>
        <w:t xml:space="preserve">La apertura de las proposiciones </w:t>
      </w:r>
      <w:r w:rsidRPr="003B298F">
        <w:rPr>
          <w:rFonts w:asciiTheme="minorHAnsi" w:hAnsiTheme="minorHAnsi" w:cstheme="minorHAnsi"/>
          <w:color w:val="000000"/>
          <w:sz w:val="22"/>
          <w:szCs w:val="22"/>
        </w:rPr>
        <w:t>de los licitadores se hará por la Mesa de Contratación</w:t>
      </w:r>
      <w:r w:rsidRPr="003B298F">
        <w:rPr>
          <w:rFonts w:asciiTheme="minorHAnsi" w:hAnsiTheme="minorHAnsi" w:cstheme="minorHAnsi"/>
          <w:color w:val="000000"/>
          <w:sz w:val="22"/>
          <w:szCs w:val="22"/>
          <w:lang w:eastAsia="es-ES"/>
        </w:rPr>
        <w:t xml:space="preserve"> y deberá efectuarse en el plazo máximo de veinte días contado desde la fecha de finalización del plazo para presentar las mismas. Cuando la proposición se contenga en dos sobres electrónicos o archivos electrónicos, de tal forma que estos deben abrirse en varios actos independientes, el plazo anterior se entenderá cumplido cuando se haya abierto, dentro del citado plazo, el sobre electrónico nº1 que compone la proposición.</w:t>
      </w:r>
    </w:p>
    <w:p w14:paraId="36273FC5"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1AC6494D"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 xml:space="preserve">La apertura de los sobres conteniendo la proposición se hará por el orden que proceda de conformidad con lo establecido en el artículo 145 de la LCSP en función del método aplicable para valorar los criterios de adjudicación establecidos en el </w:t>
      </w:r>
      <w:r w:rsidRPr="003B298F">
        <w:rPr>
          <w:rFonts w:asciiTheme="minorHAnsi" w:hAnsiTheme="minorHAnsi" w:cstheme="minorHAnsi"/>
          <w:b/>
          <w:sz w:val="22"/>
          <w:szCs w:val="22"/>
        </w:rPr>
        <w:t>Apartado LL del Anexo I de este pliego</w:t>
      </w:r>
      <w:r w:rsidRPr="003B298F">
        <w:rPr>
          <w:rFonts w:asciiTheme="minorHAnsi" w:hAnsiTheme="minorHAnsi" w:cstheme="minorHAnsi"/>
          <w:sz w:val="22"/>
          <w:szCs w:val="22"/>
        </w:rPr>
        <w:t>.</w:t>
      </w:r>
    </w:p>
    <w:p w14:paraId="43F6D58E" w14:textId="77777777" w:rsidR="007F5EFB" w:rsidRPr="003B298F" w:rsidRDefault="007F5EFB">
      <w:pPr>
        <w:pStyle w:val="Standard"/>
        <w:suppressAutoHyphens w:val="0"/>
        <w:jc w:val="both"/>
        <w:rPr>
          <w:rFonts w:asciiTheme="minorHAnsi" w:hAnsiTheme="minorHAnsi" w:cstheme="minorHAnsi"/>
          <w:color w:val="000000"/>
          <w:sz w:val="22"/>
          <w:szCs w:val="22"/>
        </w:rPr>
      </w:pPr>
    </w:p>
    <w:p w14:paraId="6F6B8678" w14:textId="77777777" w:rsidR="007F5EFB" w:rsidRPr="003B298F" w:rsidRDefault="00C802B4">
      <w:pPr>
        <w:pStyle w:val="Standard"/>
        <w:suppressAutoHyphens w:val="0"/>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En los supuestos en que en el procedimiento se contemplen criterios de adjudicación cuya cuantificación dependa de un juicio de valor, la valoración de las proposiciones se hará por los servicios técnicos del órgano de contratación en un plazo no superior a siete días, debiendo ser suscritas por el técnico o técnicos que realicen la valoración.</w:t>
      </w:r>
    </w:p>
    <w:p w14:paraId="0B129A4A" w14:textId="77777777" w:rsidR="007F5EFB" w:rsidRPr="003B298F" w:rsidRDefault="007F5EFB">
      <w:pPr>
        <w:pStyle w:val="Standard"/>
        <w:jc w:val="both"/>
        <w:rPr>
          <w:rFonts w:asciiTheme="minorHAnsi" w:hAnsiTheme="minorHAnsi" w:cstheme="minorHAnsi"/>
          <w:color w:val="000000"/>
          <w:sz w:val="22"/>
          <w:szCs w:val="22"/>
        </w:rPr>
      </w:pPr>
    </w:p>
    <w:p w14:paraId="63B5C38D" w14:textId="77777777" w:rsidR="007F5EFB" w:rsidRPr="003B298F" w:rsidRDefault="00C802B4">
      <w:pPr>
        <w:pStyle w:val="Standard"/>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Con carácter previo a la valoración de las ofertas se iniciará el procedimiento de análisis ex ante de riesgo de conflicto de interés.</w:t>
      </w:r>
    </w:p>
    <w:p w14:paraId="4F1BDAAE" w14:textId="77777777" w:rsidR="007F5EFB" w:rsidRPr="003B298F" w:rsidRDefault="007F5EFB">
      <w:pPr>
        <w:pStyle w:val="Standard"/>
        <w:jc w:val="both"/>
        <w:rPr>
          <w:rFonts w:asciiTheme="minorHAnsi" w:hAnsiTheme="minorHAnsi" w:cstheme="minorHAnsi"/>
          <w:color w:val="000000"/>
          <w:sz w:val="22"/>
          <w:szCs w:val="22"/>
        </w:rPr>
      </w:pPr>
    </w:p>
    <w:p w14:paraId="7AA1129C" w14:textId="3847A0F5" w:rsidR="007F5EFB" w:rsidRPr="003B298F" w:rsidRDefault="00C802B4">
      <w:pPr>
        <w:pStyle w:val="Standard"/>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Corresponde al órgano de </w:t>
      </w:r>
      <w:r w:rsidR="00B82F6B" w:rsidRPr="003B298F">
        <w:rPr>
          <w:rFonts w:asciiTheme="minorHAnsi" w:hAnsiTheme="minorHAnsi" w:cstheme="minorHAnsi"/>
          <w:color w:val="000000"/>
          <w:sz w:val="22"/>
          <w:szCs w:val="22"/>
        </w:rPr>
        <w:t>contratación iniciar</w:t>
      </w:r>
      <w:r w:rsidRPr="003B298F">
        <w:rPr>
          <w:rFonts w:asciiTheme="minorHAnsi" w:hAnsiTheme="minorHAnsi" w:cstheme="minorHAnsi"/>
          <w:color w:val="000000"/>
          <w:sz w:val="22"/>
          <w:szCs w:val="22"/>
        </w:rPr>
        <w:t xml:space="preserve"> el análisis ex </w:t>
      </w:r>
      <w:r w:rsidR="00C52874" w:rsidRPr="003B298F">
        <w:rPr>
          <w:rFonts w:asciiTheme="minorHAnsi" w:hAnsiTheme="minorHAnsi" w:cstheme="minorHAnsi"/>
          <w:color w:val="000000"/>
          <w:sz w:val="22"/>
          <w:szCs w:val="22"/>
        </w:rPr>
        <w:t>ante de</w:t>
      </w:r>
      <w:r w:rsidRPr="003B298F">
        <w:rPr>
          <w:rFonts w:asciiTheme="minorHAnsi" w:hAnsiTheme="minorHAnsi" w:cstheme="minorHAnsi"/>
          <w:color w:val="000000"/>
          <w:sz w:val="22"/>
          <w:szCs w:val="22"/>
        </w:rPr>
        <w:t xml:space="preserve"> conflicto de interés </w:t>
      </w:r>
      <w:r w:rsidR="00C52874" w:rsidRPr="003B298F">
        <w:rPr>
          <w:rFonts w:asciiTheme="minorHAnsi" w:hAnsiTheme="minorHAnsi" w:cstheme="minorHAnsi"/>
          <w:color w:val="000000"/>
          <w:sz w:val="22"/>
          <w:szCs w:val="22"/>
        </w:rPr>
        <w:t>entre él</w:t>
      </w:r>
      <w:r w:rsidRPr="003B298F">
        <w:rPr>
          <w:rFonts w:asciiTheme="minorHAnsi" w:hAnsiTheme="minorHAnsi" w:cstheme="minorHAnsi"/>
          <w:color w:val="000000"/>
          <w:sz w:val="22"/>
          <w:szCs w:val="22"/>
        </w:rPr>
        <w:t xml:space="preserve"> mismo, los miembros del órgano colegiado de asistencia </w:t>
      </w:r>
      <w:r w:rsidR="002A7824" w:rsidRPr="003B298F">
        <w:rPr>
          <w:rFonts w:asciiTheme="minorHAnsi" w:hAnsiTheme="minorHAnsi" w:cstheme="minorHAnsi"/>
          <w:color w:val="000000"/>
          <w:sz w:val="22"/>
          <w:szCs w:val="22"/>
        </w:rPr>
        <w:t>al órgano</w:t>
      </w:r>
      <w:r w:rsidRPr="003B298F">
        <w:rPr>
          <w:rFonts w:asciiTheme="minorHAnsi" w:hAnsiTheme="minorHAnsi" w:cstheme="minorHAnsi"/>
          <w:color w:val="000000"/>
          <w:sz w:val="22"/>
          <w:szCs w:val="22"/>
        </w:rPr>
        <w:t xml:space="preserve"> de contratación y los licitadores.</w:t>
      </w:r>
    </w:p>
    <w:p w14:paraId="1053DCDE" w14:textId="77777777" w:rsidR="007F5EFB" w:rsidRPr="003B298F" w:rsidRDefault="007F5EFB">
      <w:pPr>
        <w:pStyle w:val="Standard"/>
        <w:jc w:val="both"/>
        <w:rPr>
          <w:rFonts w:asciiTheme="minorHAnsi" w:hAnsiTheme="minorHAnsi" w:cstheme="minorHAnsi"/>
          <w:color w:val="000000"/>
          <w:sz w:val="22"/>
          <w:szCs w:val="22"/>
        </w:rPr>
      </w:pPr>
    </w:p>
    <w:p w14:paraId="7C4CDD3A" w14:textId="77777777" w:rsidR="007F5EFB" w:rsidRPr="003B298F" w:rsidRDefault="00C802B4">
      <w:pPr>
        <w:pStyle w:val="Standard"/>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De conformidad con lo dispuesto en el artículo 7 de la Orden HFP/55/2023, de 24 de enero, relativa al análisis sistemático del riesgo de conflicto de interés en los procedimientos que ejecutan el Plan de Recuperación, Transformación y Resiliencia, en el supuesto de que efectuado  el análisis ex ante de conflicto de interés haya resultado para alguno o algunos de los licitadores una bandera negra por no existir datos de titularidad real en las bases de datos de la Agencia Estatal de la Administración Tributaria se requerirá al licitador o licitadores afectados para que aporten los datos sobre la titularidad real en el plazo de cinco días desde que se formule la solicitud de información.</w:t>
      </w:r>
    </w:p>
    <w:p w14:paraId="2BCFFD32" w14:textId="77777777" w:rsidR="007F5EFB" w:rsidRPr="003B298F" w:rsidRDefault="007F5EFB">
      <w:pPr>
        <w:pStyle w:val="Standard"/>
        <w:jc w:val="both"/>
        <w:rPr>
          <w:rFonts w:asciiTheme="minorHAnsi" w:hAnsiTheme="minorHAnsi" w:cstheme="minorHAnsi"/>
          <w:color w:val="000000"/>
          <w:sz w:val="22"/>
          <w:szCs w:val="22"/>
        </w:rPr>
      </w:pPr>
    </w:p>
    <w:p w14:paraId="65313C35" w14:textId="5D7A2EFF" w:rsidR="007F5EFB" w:rsidRPr="003B298F" w:rsidRDefault="00C802B4">
      <w:pPr>
        <w:pStyle w:val="Standard"/>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El licitador o licitadores afectados por una bandera </w:t>
      </w:r>
      <w:r w:rsidR="00B82F6B" w:rsidRPr="003B298F">
        <w:rPr>
          <w:rFonts w:asciiTheme="minorHAnsi" w:hAnsiTheme="minorHAnsi" w:cstheme="minorHAnsi"/>
          <w:color w:val="000000"/>
          <w:sz w:val="22"/>
          <w:szCs w:val="22"/>
        </w:rPr>
        <w:t xml:space="preserve">negra </w:t>
      </w:r>
      <w:r w:rsidR="00C52874" w:rsidRPr="003B298F">
        <w:rPr>
          <w:rFonts w:asciiTheme="minorHAnsi" w:hAnsiTheme="minorHAnsi" w:cstheme="minorHAnsi"/>
          <w:color w:val="000000"/>
          <w:sz w:val="22"/>
          <w:szCs w:val="22"/>
        </w:rPr>
        <w:t>deberán aportar</w:t>
      </w:r>
      <w:r w:rsidRPr="003B298F">
        <w:rPr>
          <w:rFonts w:asciiTheme="minorHAnsi" w:hAnsiTheme="minorHAnsi" w:cstheme="minorHAnsi"/>
          <w:color w:val="000000"/>
          <w:sz w:val="22"/>
          <w:szCs w:val="22"/>
        </w:rPr>
        <w:t xml:space="preserve"> esta información en el plazo indicado, siendo la consecuencia de la falta de información la exclusión del procedimiento.</w:t>
      </w:r>
    </w:p>
    <w:p w14:paraId="2CDF9D50" w14:textId="77777777" w:rsidR="007F5EFB" w:rsidRPr="003B298F" w:rsidRDefault="007F5EFB">
      <w:pPr>
        <w:pStyle w:val="Standard"/>
        <w:jc w:val="both"/>
        <w:rPr>
          <w:rFonts w:asciiTheme="minorHAnsi" w:hAnsiTheme="minorHAnsi" w:cstheme="minorHAnsi"/>
          <w:color w:val="000000"/>
          <w:sz w:val="22"/>
          <w:szCs w:val="22"/>
        </w:rPr>
      </w:pPr>
    </w:p>
    <w:p w14:paraId="19A2DAA9"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Al mismo tiempo de formular la solicitud de información se remitirá a l licitador o licitadores afectados la información sobre cesión de datos a la Agencia Estatal de Administración tributaria que figura en el </w:t>
      </w:r>
      <w:r w:rsidRPr="003B298F">
        <w:rPr>
          <w:rFonts w:asciiTheme="minorHAnsi" w:hAnsiTheme="minorHAnsi" w:cstheme="minorHAnsi"/>
          <w:b/>
          <w:bCs/>
          <w:color w:val="000000"/>
          <w:sz w:val="22"/>
          <w:szCs w:val="22"/>
        </w:rPr>
        <w:t xml:space="preserve">Anexo XIII BIS </w:t>
      </w:r>
      <w:r w:rsidRPr="003B298F">
        <w:rPr>
          <w:rFonts w:asciiTheme="minorHAnsi" w:hAnsiTheme="minorHAnsi" w:cstheme="minorHAnsi"/>
          <w:color w:val="000000"/>
          <w:sz w:val="22"/>
          <w:szCs w:val="22"/>
        </w:rPr>
        <w:t>de este pliego para su firma.</w:t>
      </w:r>
    </w:p>
    <w:p w14:paraId="17AB3BA5" w14:textId="77777777" w:rsidR="007F5EFB" w:rsidRPr="003B298F" w:rsidRDefault="007F5EFB">
      <w:pPr>
        <w:pStyle w:val="Standard"/>
        <w:jc w:val="both"/>
        <w:rPr>
          <w:rFonts w:asciiTheme="minorHAnsi" w:hAnsiTheme="minorHAnsi" w:cstheme="minorHAnsi"/>
          <w:color w:val="000000"/>
          <w:sz w:val="22"/>
          <w:szCs w:val="22"/>
        </w:rPr>
      </w:pPr>
    </w:p>
    <w:p w14:paraId="1F1BEFE7"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Si algún licitador no aporta la documentación relativa a alguno de los criterios a que se refiere el </w:t>
      </w:r>
      <w:r w:rsidRPr="003B298F">
        <w:rPr>
          <w:rFonts w:asciiTheme="minorHAnsi" w:hAnsiTheme="minorHAnsi" w:cstheme="minorHAnsi"/>
          <w:b/>
          <w:color w:val="000000"/>
          <w:sz w:val="22"/>
          <w:szCs w:val="22"/>
        </w:rPr>
        <w:t xml:space="preserve">Apartado LL del Anexo I, </w:t>
      </w:r>
      <w:r w:rsidRPr="003B298F">
        <w:rPr>
          <w:rFonts w:asciiTheme="minorHAnsi" w:hAnsiTheme="minorHAnsi" w:cstheme="minorHAnsi"/>
          <w:color w:val="000000"/>
          <w:sz w:val="22"/>
          <w:szCs w:val="22"/>
        </w:rPr>
        <w:t>o la misma no contiene todos los requisitos exigidos en el pliego de prescripciones técnicas, la proposición de dicho licitador no será valorada respecto del criterio de que se trate.</w:t>
      </w:r>
    </w:p>
    <w:p w14:paraId="0DCF24EC" w14:textId="77777777" w:rsidR="007F5EFB" w:rsidRPr="003B298F" w:rsidRDefault="007F5EFB">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color w:val="000000"/>
          <w:spacing w:val="-3"/>
          <w:sz w:val="22"/>
          <w:szCs w:val="22"/>
        </w:rPr>
      </w:pPr>
    </w:p>
    <w:p w14:paraId="5EC82775" w14:textId="77777777" w:rsidR="007F5EFB" w:rsidRPr="003B298F" w:rsidRDefault="00C802B4">
      <w:pPr>
        <w:pStyle w:val="Standard"/>
        <w:suppressAutoHyphens w:val="0"/>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De lo actuado se dejará constancia en el acta electrónica que necesariamente deberá extenderse y se unirá al expediente electrónico de contratación.</w:t>
      </w:r>
    </w:p>
    <w:p w14:paraId="3F9E9669"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41FD0AFE" w14:textId="3541DDAC" w:rsidR="007F5EFB" w:rsidRPr="003B298F" w:rsidRDefault="00C802B4">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3B298F">
        <w:rPr>
          <w:rFonts w:asciiTheme="minorHAnsi" w:hAnsiTheme="minorHAnsi" w:cstheme="minorHAnsi"/>
          <w:color w:val="000000"/>
          <w:spacing w:val="-3"/>
          <w:sz w:val="22"/>
          <w:szCs w:val="22"/>
        </w:rPr>
        <w:t xml:space="preserve">El informe técnico de la documentación relativa a los criterios de adjudicación ponderables mediante un juicio de valor deberá efectuarse y ser remitido a la Secretaría de la Mesa, antes de la apertura del Sobre </w:t>
      </w:r>
      <w:proofErr w:type="spellStart"/>
      <w:r w:rsidRPr="003B298F">
        <w:rPr>
          <w:rFonts w:asciiTheme="minorHAnsi" w:hAnsiTheme="minorHAnsi" w:cstheme="minorHAnsi"/>
          <w:color w:val="000000"/>
          <w:spacing w:val="-3"/>
          <w:sz w:val="22"/>
          <w:szCs w:val="22"/>
        </w:rPr>
        <w:t>nº</w:t>
      </w:r>
      <w:proofErr w:type="spellEnd"/>
      <w:r w:rsidRPr="003B298F">
        <w:rPr>
          <w:rFonts w:asciiTheme="minorHAnsi" w:hAnsiTheme="minorHAnsi" w:cstheme="minorHAnsi"/>
          <w:color w:val="000000"/>
          <w:spacing w:val="-3"/>
          <w:sz w:val="22"/>
          <w:szCs w:val="22"/>
        </w:rPr>
        <w:t xml:space="preserve"> </w:t>
      </w:r>
      <w:r w:rsidR="00B82F6B" w:rsidRPr="003B298F">
        <w:rPr>
          <w:rFonts w:asciiTheme="minorHAnsi" w:hAnsiTheme="minorHAnsi" w:cstheme="minorHAnsi"/>
          <w:color w:val="000000"/>
          <w:spacing w:val="-3"/>
          <w:sz w:val="22"/>
          <w:szCs w:val="22"/>
        </w:rPr>
        <w:t>2.</w:t>
      </w:r>
      <w:r w:rsidRPr="003B298F">
        <w:rPr>
          <w:rFonts w:asciiTheme="minorHAnsi" w:hAnsiTheme="minorHAnsi" w:cstheme="minorHAnsi"/>
          <w:color w:val="000000"/>
          <w:spacing w:val="-3"/>
          <w:sz w:val="22"/>
          <w:szCs w:val="22"/>
        </w:rPr>
        <w:t xml:space="preserve"> </w:t>
      </w:r>
      <w:r w:rsidR="00B82F6B" w:rsidRPr="003B298F">
        <w:rPr>
          <w:rFonts w:asciiTheme="minorHAnsi" w:hAnsiTheme="minorHAnsi" w:cstheme="minorHAnsi"/>
          <w:color w:val="000000"/>
          <w:spacing w:val="-3"/>
          <w:sz w:val="22"/>
          <w:szCs w:val="22"/>
        </w:rPr>
        <w:t>Asimismo,</w:t>
      </w:r>
      <w:r w:rsidRPr="003B298F">
        <w:rPr>
          <w:rFonts w:asciiTheme="minorHAnsi" w:hAnsiTheme="minorHAnsi" w:cstheme="minorHAnsi"/>
          <w:color w:val="000000"/>
          <w:spacing w:val="-3"/>
          <w:sz w:val="22"/>
          <w:szCs w:val="22"/>
        </w:rPr>
        <w:t xml:space="preserve"> y antes de dicha apertura se hará público en el perfil de contratante el resultado de la evaluación de los criterios de adjudicación ponderables mediante juicios de valor.</w:t>
      </w:r>
    </w:p>
    <w:p w14:paraId="239B8BBD"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rPr>
      </w:pPr>
    </w:p>
    <w:p w14:paraId="214CA6DB" w14:textId="77777777" w:rsidR="007F5EFB" w:rsidRPr="003B298F" w:rsidRDefault="00C802B4">
      <w:pPr>
        <w:pStyle w:val="Pa8"/>
        <w:spacing w:line="240" w:lineRule="auto"/>
        <w:jc w:val="both"/>
        <w:rPr>
          <w:rFonts w:asciiTheme="minorHAnsi" w:hAnsiTheme="minorHAnsi" w:cstheme="minorHAnsi"/>
          <w:sz w:val="22"/>
          <w:szCs w:val="22"/>
        </w:rPr>
      </w:pPr>
      <w:r w:rsidRPr="003B298F">
        <w:rPr>
          <w:rFonts w:asciiTheme="minorHAnsi" w:hAnsiTheme="minorHAnsi" w:cstheme="minorHAnsi"/>
          <w:spacing w:val="-3"/>
          <w:sz w:val="22"/>
          <w:szCs w:val="22"/>
        </w:rPr>
        <w:t xml:space="preserve">Posteriormente, en el día y hora señalado en el perfil de contratante, la Mesa de contratación procederá a la apertura del sobre </w:t>
      </w:r>
      <w:proofErr w:type="spellStart"/>
      <w:r w:rsidRPr="003B298F">
        <w:rPr>
          <w:rFonts w:asciiTheme="minorHAnsi" w:hAnsiTheme="minorHAnsi" w:cstheme="minorHAnsi"/>
          <w:spacing w:val="-3"/>
          <w:sz w:val="22"/>
          <w:szCs w:val="22"/>
        </w:rPr>
        <w:t>nº</w:t>
      </w:r>
      <w:proofErr w:type="spellEnd"/>
      <w:r w:rsidRPr="003B298F">
        <w:rPr>
          <w:rFonts w:asciiTheme="minorHAnsi" w:hAnsiTheme="minorHAnsi" w:cstheme="minorHAnsi"/>
          <w:spacing w:val="-3"/>
          <w:sz w:val="22"/>
          <w:szCs w:val="22"/>
        </w:rPr>
        <w:t xml:space="preserve"> 2 de aquellos licitadores que continúen en el proceso de adjudicación.  Y, siempre que sea posible, </w:t>
      </w:r>
      <w:r w:rsidRPr="003B298F">
        <w:rPr>
          <w:rFonts w:asciiTheme="minorHAnsi" w:hAnsiTheme="minorHAnsi" w:cstheme="minorHAnsi"/>
          <w:sz w:val="22"/>
          <w:szCs w:val="22"/>
        </w:rPr>
        <w:t>en la misma sesión, y previa exclusión, en su caso, de las ofertas que no cumplan los requerimientos del pliego, la Mesa procederá a:</w:t>
      </w:r>
    </w:p>
    <w:p w14:paraId="14A9E731" w14:textId="77777777" w:rsidR="007F5EFB" w:rsidRPr="003B298F" w:rsidRDefault="007F5EFB">
      <w:pPr>
        <w:pStyle w:val="Pa8"/>
        <w:spacing w:line="240" w:lineRule="auto"/>
        <w:ind w:firstLine="720"/>
        <w:jc w:val="both"/>
        <w:rPr>
          <w:rFonts w:asciiTheme="minorHAnsi" w:hAnsiTheme="minorHAnsi" w:cstheme="minorHAnsi"/>
          <w:sz w:val="22"/>
          <w:szCs w:val="22"/>
        </w:rPr>
      </w:pPr>
    </w:p>
    <w:p w14:paraId="55170F27" w14:textId="77777777" w:rsidR="007F5EFB" w:rsidRPr="003B298F" w:rsidRDefault="00C802B4">
      <w:pPr>
        <w:pStyle w:val="Pa8"/>
        <w:spacing w:line="240" w:lineRule="auto"/>
        <w:ind w:left="709" w:firstLine="11"/>
        <w:jc w:val="both"/>
        <w:rPr>
          <w:rFonts w:asciiTheme="minorHAnsi" w:hAnsiTheme="minorHAnsi" w:cstheme="minorHAnsi"/>
          <w:sz w:val="22"/>
          <w:szCs w:val="22"/>
        </w:rPr>
      </w:pPr>
      <w:r w:rsidRPr="003B298F">
        <w:rPr>
          <w:rFonts w:asciiTheme="minorHAnsi" w:hAnsiTheme="minorHAnsi" w:cstheme="minorHAnsi"/>
          <w:b/>
          <w:sz w:val="22"/>
          <w:szCs w:val="22"/>
        </w:rPr>
        <w:t>1.º</w:t>
      </w:r>
      <w:r w:rsidRPr="003B298F">
        <w:rPr>
          <w:rFonts w:asciiTheme="minorHAnsi" w:hAnsiTheme="minorHAnsi" w:cstheme="minorHAnsi"/>
          <w:sz w:val="22"/>
          <w:szCs w:val="22"/>
        </w:rPr>
        <w:t xml:space="preserve"> Evaluar</w:t>
      </w:r>
      <w:r w:rsidRPr="003B298F">
        <w:rPr>
          <w:rFonts w:asciiTheme="minorHAnsi" w:hAnsiTheme="minorHAnsi" w:cstheme="minorHAnsi"/>
          <w:b/>
          <w:sz w:val="22"/>
          <w:szCs w:val="22"/>
        </w:rPr>
        <w:t xml:space="preserve"> </w:t>
      </w:r>
      <w:r w:rsidRPr="003B298F">
        <w:rPr>
          <w:rFonts w:asciiTheme="minorHAnsi" w:hAnsiTheme="minorHAnsi" w:cstheme="minorHAnsi"/>
          <w:sz w:val="22"/>
          <w:szCs w:val="22"/>
        </w:rPr>
        <w:t>y clasificar, por orden decreciente, las proposiciones presentadas (arts. 159 y 150 LCSP).</w:t>
      </w:r>
    </w:p>
    <w:p w14:paraId="70AD2887" w14:textId="77777777" w:rsidR="007F5EFB" w:rsidRPr="003B298F" w:rsidRDefault="007F5EFB">
      <w:pPr>
        <w:pStyle w:val="Pa9"/>
        <w:spacing w:line="240" w:lineRule="auto"/>
        <w:ind w:firstLine="720"/>
        <w:jc w:val="both"/>
        <w:rPr>
          <w:rFonts w:asciiTheme="minorHAnsi" w:hAnsiTheme="minorHAnsi" w:cstheme="minorHAnsi"/>
          <w:sz w:val="22"/>
          <w:szCs w:val="22"/>
        </w:rPr>
      </w:pPr>
    </w:p>
    <w:p w14:paraId="3DF8A952" w14:textId="77777777" w:rsidR="007F5EFB" w:rsidRPr="003B298F" w:rsidRDefault="00C802B4">
      <w:pPr>
        <w:pStyle w:val="Standard"/>
        <w:tabs>
          <w:tab w:val="left" w:pos="-731"/>
          <w:tab w:val="left" w:pos="-11"/>
        </w:tabs>
        <w:ind w:left="709"/>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2.º </w:t>
      </w:r>
      <w:r w:rsidRPr="003B298F">
        <w:rPr>
          <w:rFonts w:asciiTheme="minorHAnsi" w:hAnsiTheme="minorHAnsi" w:cstheme="minorHAnsi"/>
          <w:color w:val="000000"/>
          <w:sz w:val="22"/>
          <w:szCs w:val="22"/>
        </w:rPr>
        <w:t>Realizar la propuesta de adjudicación razonada al órgano de contratación a favor del candidato con mejor puntuación</w:t>
      </w:r>
      <w:r w:rsidRPr="003B298F">
        <w:rPr>
          <w:rFonts w:asciiTheme="minorHAnsi" w:hAnsiTheme="minorHAnsi" w:cstheme="minorHAnsi"/>
          <w:color w:val="000000"/>
          <w:spacing w:val="-3"/>
          <w:sz w:val="22"/>
          <w:szCs w:val="22"/>
        </w:rPr>
        <w:t xml:space="preserve">, incluyendo en todo caso la ponderación de los criterios indicados en el </w:t>
      </w:r>
      <w:r w:rsidRPr="003B298F">
        <w:rPr>
          <w:rFonts w:asciiTheme="minorHAnsi" w:hAnsiTheme="minorHAnsi" w:cstheme="minorHAnsi"/>
          <w:b/>
          <w:color w:val="000000"/>
          <w:spacing w:val="-3"/>
          <w:sz w:val="22"/>
          <w:szCs w:val="22"/>
        </w:rPr>
        <w:t>Apartado LL del</w:t>
      </w:r>
      <w:r w:rsidRPr="003B298F">
        <w:rPr>
          <w:rFonts w:asciiTheme="minorHAnsi" w:hAnsiTheme="minorHAnsi" w:cstheme="minorHAnsi"/>
          <w:color w:val="000000"/>
          <w:spacing w:val="-3"/>
          <w:sz w:val="22"/>
          <w:szCs w:val="22"/>
        </w:rPr>
        <w:t xml:space="preserve"> </w:t>
      </w:r>
      <w:r w:rsidRPr="003B298F">
        <w:rPr>
          <w:rFonts w:asciiTheme="minorHAnsi" w:hAnsiTheme="minorHAnsi" w:cstheme="minorHAnsi"/>
          <w:b/>
          <w:color w:val="000000"/>
          <w:spacing w:val="-3"/>
          <w:sz w:val="22"/>
          <w:szCs w:val="22"/>
        </w:rPr>
        <w:t>Anexo I del presente pliego</w:t>
      </w:r>
      <w:r w:rsidRPr="003B298F">
        <w:rPr>
          <w:rFonts w:asciiTheme="minorHAnsi" w:hAnsiTheme="minorHAnsi" w:cstheme="minorHAnsi"/>
          <w:color w:val="000000"/>
          <w:spacing w:val="-3"/>
          <w:sz w:val="22"/>
          <w:szCs w:val="22"/>
        </w:rPr>
        <w:t>, acompañada de las actas de sus reuniones y de la documentación generada en sus actuaciones y, en su caso, de los informes emitidos. Dicha propuesta no crea derecho alguno mientras el órgano de contratación no dicte la resolución de adjudicación.</w:t>
      </w:r>
    </w:p>
    <w:p w14:paraId="07848662" w14:textId="77777777" w:rsidR="007F5EFB" w:rsidRPr="003B298F" w:rsidRDefault="007F5EFB">
      <w:pPr>
        <w:pStyle w:val="Standard"/>
        <w:suppressAutoHyphens w:val="0"/>
        <w:ind w:left="709"/>
        <w:jc w:val="both"/>
        <w:rPr>
          <w:rFonts w:asciiTheme="minorHAnsi" w:hAnsiTheme="minorHAnsi" w:cstheme="minorHAnsi"/>
          <w:b/>
          <w:bCs/>
          <w:color w:val="000000"/>
          <w:spacing w:val="-3"/>
          <w:sz w:val="22"/>
          <w:szCs w:val="22"/>
        </w:rPr>
      </w:pPr>
    </w:p>
    <w:p w14:paraId="02241E0B" w14:textId="77777777" w:rsidR="007F5EFB" w:rsidRPr="003B298F" w:rsidRDefault="00C802B4">
      <w:pPr>
        <w:pStyle w:val="Standard"/>
        <w:suppressAutoHyphens w:val="0"/>
        <w:ind w:left="709"/>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3.º </w:t>
      </w:r>
      <w:r w:rsidRPr="003B298F">
        <w:rPr>
          <w:rFonts w:asciiTheme="minorHAnsi" w:hAnsiTheme="minorHAnsi" w:cstheme="minorHAnsi"/>
          <w:color w:val="000000"/>
          <w:sz w:val="22"/>
          <w:szCs w:val="22"/>
        </w:rPr>
        <w:t>Comprobar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 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 que deberá presentar, en este último caso, en el plazo concedido para la presentación de la garantía definitiva.</w:t>
      </w:r>
    </w:p>
    <w:p w14:paraId="3EA14791" w14:textId="77777777" w:rsidR="007F5EFB" w:rsidRPr="003B298F" w:rsidRDefault="007F5EFB">
      <w:pPr>
        <w:pStyle w:val="Standard"/>
        <w:suppressAutoHyphens w:val="0"/>
        <w:ind w:left="709"/>
        <w:jc w:val="both"/>
        <w:rPr>
          <w:rFonts w:asciiTheme="minorHAnsi" w:hAnsiTheme="minorHAnsi" w:cstheme="minorHAnsi"/>
          <w:color w:val="000000"/>
          <w:sz w:val="22"/>
          <w:szCs w:val="22"/>
          <w:lang w:eastAsia="es-ES"/>
        </w:rPr>
      </w:pPr>
    </w:p>
    <w:p w14:paraId="4C4348AA" w14:textId="77777777" w:rsidR="007F5EFB" w:rsidRPr="003B298F" w:rsidRDefault="00C802B4">
      <w:pPr>
        <w:pStyle w:val="Standard"/>
        <w:suppressAutoHyphens w:val="0"/>
        <w:ind w:left="709"/>
        <w:jc w:val="both"/>
        <w:rPr>
          <w:rFonts w:asciiTheme="minorHAnsi" w:hAnsiTheme="minorHAnsi" w:cstheme="minorHAnsi"/>
          <w:b/>
          <w:bCs/>
          <w:color w:val="000000"/>
          <w:sz w:val="22"/>
          <w:szCs w:val="22"/>
          <w:lang w:eastAsia="es-ES"/>
        </w:rPr>
      </w:pPr>
      <w:r w:rsidRPr="003B298F">
        <w:rPr>
          <w:rFonts w:asciiTheme="minorHAnsi" w:hAnsiTheme="minorHAnsi" w:cstheme="minorHAnsi"/>
          <w:b/>
          <w:bCs/>
          <w:color w:val="000000"/>
          <w:sz w:val="22"/>
          <w:szCs w:val="22"/>
          <w:lang w:eastAsia="es-ES"/>
        </w:rPr>
        <w:t>Si el licitador hubiera hecho uso de la facultad de acreditar la presentación de la solicitud de inscripción en el correspondiente Registro, la mesa requerirá al licitador para que justifique documentalmente todos los extremos referentes a su aptitud para contratar enunciados en este número.</w:t>
      </w:r>
    </w:p>
    <w:p w14:paraId="4C477B12" w14:textId="77777777" w:rsidR="007F5EFB" w:rsidRPr="003B298F" w:rsidRDefault="00C802B4">
      <w:pPr>
        <w:pStyle w:val="Standard"/>
        <w:suppressAutoHyphens w:val="0"/>
        <w:spacing w:before="280"/>
        <w:ind w:left="709"/>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4.º </w:t>
      </w:r>
      <w:r w:rsidRPr="003B298F">
        <w:rPr>
          <w:rFonts w:asciiTheme="minorHAnsi" w:hAnsiTheme="minorHAnsi" w:cstheme="minorHAnsi"/>
          <w:color w:val="000000"/>
          <w:sz w:val="22"/>
          <w:szCs w:val="22"/>
        </w:rPr>
        <w:t>Requerir a la empresa que ha obtenido la mejor puntuación mediante comunicación electrónica para que constituya la garantía definitiva, así como para que aporte el compromiso al que se refiere el artículo 75.2 de la LCSP y la documentación justificativa de que dispone efectivamente de los medios que se hubiese comprometido a dedicar o adscribir a la ejecución del contrato; y todo ello en el plazo de siete días hábiles a contar desde el envío de la comunicación.</w:t>
      </w:r>
    </w:p>
    <w:p w14:paraId="6D494F28" w14:textId="77777777" w:rsidR="007F5EFB" w:rsidRPr="003B298F" w:rsidRDefault="00C802B4">
      <w:pPr>
        <w:pStyle w:val="Standard"/>
        <w:suppressAutoHyphens w:val="0"/>
        <w:spacing w:before="280"/>
        <w:jc w:val="both"/>
        <w:rPr>
          <w:rFonts w:asciiTheme="minorHAnsi" w:hAnsiTheme="minorHAnsi" w:cstheme="minorHAnsi"/>
          <w:sz w:val="22"/>
          <w:szCs w:val="22"/>
        </w:rPr>
      </w:pPr>
      <w:r w:rsidRPr="003B298F">
        <w:rPr>
          <w:rFonts w:asciiTheme="minorHAnsi" w:hAnsiTheme="minorHAnsi" w:cstheme="minorHAnsi"/>
          <w:color w:val="000000"/>
          <w:sz w:val="22"/>
          <w:szCs w:val="22"/>
          <w:lang w:eastAsia="es-ES"/>
        </w:rPr>
        <w:lastRenderedPageBreak/>
        <w:t xml:space="preserve">Para los </w:t>
      </w:r>
      <w:r w:rsidRPr="003B298F">
        <w:rPr>
          <w:rFonts w:asciiTheme="minorHAnsi" w:hAnsiTheme="minorHAnsi" w:cstheme="minorHAnsi"/>
          <w:b/>
          <w:bCs/>
          <w:color w:val="000000"/>
          <w:sz w:val="22"/>
          <w:szCs w:val="22"/>
          <w:lang w:eastAsia="es-ES"/>
        </w:rPr>
        <w:t>contratos de obras cuyo valor estimado sea inferior a 200.000 euros</w:t>
      </w:r>
      <w:r w:rsidRPr="003B298F">
        <w:rPr>
          <w:rFonts w:asciiTheme="minorHAnsi" w:hAnsiTheme="minorHAnsi" w:cstheme="minorHAnsi"/>
          <w:color w:val="000000"/>
          <w:sz w:val="22"/>
          <w:szCs w:val="22"/>
          <w:lang w:eastAsia="es-ES"/>
        </w:rPr>
        <w:t xml:space="preserve"> que de acuerdo con el </w:t>
      </w:r>
      <w:r w:rsidRPr="003B298F">
        <w:rPr>
          <w:rFonts w:asciiTheme="minorHAnsi" w:hAnsiTheme="minorHAnsi" w:cstheme="minorHAnsi"/>
          <w:b/>
          <w:color w:val="000000"/>
          <w:sz w:val="22"/>
          <w:szCs w:val="22"/>
          <w:lang w:eastAsia="es-ES"/>
        </w:rPr>
        <w:t>Apartado C del Anexo I</w:t>
      </w:r>
      <w:r w:rsidRPr="003B298F">
        <w:rPr>
          <w:rFonts w:asciiTheme="minorHAnsi" w:hAnsiTheme="minorHAnsi" w:cstheme="minorHAnsi"/>
          <w:color w:val="000000"/>
          <w:sz w:val="22"/>
          <w:szCs w:val="22"/>
          <w:lang w:eastAsia="es-ES"/>
        </w:rPr>
        <w:t xml:space="preserve"> de este pliego se tramiten por procedimiento simplificado abreviado previsto en el artículo 159.6 de la LCSP, dado que no se requiere Mesa de contratación y la </w:t>
      </w:r>
      <w:r w:rsidRPr="003B298F">
        <w:rPr>
          <w:rFonts w:asciiTheme="minorHAnsi" w:hAnsiTheme="minorHAnsi" w:cstheme="minorHAnsi"/>
          <w:color w:val="000000"/>
          <w:sz w:val="22"/>
          <w:szCs w:val="22"/>
        </w:rPr>
        <w:t>oferta se entrega en un único sobre electrónico y se evalúa, en todo caso, con arreglo a criterios de adjudicación cuantificables mediante la mera aplicación de fórmulas establecidas en los pliegos, tal valoración de las ofertas se podrá efectuar automáticamente mediante dispositivos informáticos, o con la colaboración de una unidad técnica que auxilie al órgano de contratación. Se garantizará, mediante un dispositivo electrónico, que la apertura de las proposiciones no se realiza hasta que haya finalizado el plazo para su presentación, por lo que no se celebrará acto público de apertura de las mismas.</w:t>
      </w:r>
    </w:p>
    <w:p w14:paraId="306EA7C5" w14:textId="77777777" w:rsidR="007F5EFB" w:rsidRPr="003B298F" w:rsidRDefault="007F5EFB">
      <w:pPr>
        <w:pStyle w:val="Pa9"/>
        <w:spacing w:line="240" w:lineRule="auto"/>
        <w:ind w:firstLine="720"/>
        <w:jc w:val="both"/>
        <w:rPr>
          <w:rFonts w:asciiTheme="minorHAnsi" w:hAnsiTheme="minorHAnsi" w:cstheme="minorHAnsi"/>
          <w:sz w:val="22"/>
          <w:szCs w:val="22"/>
        </w:rPr>
      </w:pPr>
    </w:p>
    <w:p w14:paraId="2026FC52"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23.</w:t>
      </w:r>
      <w:r w:rsidRPr="003B298F">
        <w:rPr>
          <w:rFonts w:asciiTheme="minorHAnsi" w:hAnsiTheme="minorHAnsi" w:cstheme="minorHAnsi"/>
          <w:b/>
          <w:bCs/>
          <w:color w:val="000000"/>
          <w:sz w:val="22"/>
          <w:szCs w:val="22"/>
          <w:u w:val="single"/>
          <w:lang w:eastAsia="es-ES"/>
        </w:rPr>
        <w:t xml:space="preserve"> OFERTAS ANORMALMENTE BAJAS</w:t>
      </w:r>
    </w:p>
    <w:p w14:paraId="12AAA1C5" w14:textId="77777777" w:rsidR="007F5EFB" w:rsidRPr="003B298F" w:rsidRDefault="007F5EFB">
      <w:pPr>
        <w:pStyle w:val="Standard"/>
        <w:suppressAutoHyphens w:val="0"/>
        <w:jc w:val="both"/>
        <w:rPr>
          <w:rFonts w:asciiTheme="minorHAnsi" w:hAnsiTheme="minorHAnsi" w:cstheme="minorHAnsi"/>
          <w:b/>
          <w:bCs/>
          <w:color w:val="000000"/>
          <w:sz w:val="22"/>
          <w:szCs w:val="22"/>
          <w:u w:val="single"/>
          <w:lang w:eastAsia="es-ES"/>
        </w:rPr>
      </w:pPr>
    </w:p>
    <w:p w14:paraId="370CBD16"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color w:val="000000"/>
          <w:spacing w:val="-3"/>
          <w:sz w:val="22"/>
          <w:szCs w:val="22"/>
        </w:rPr>
        <w:t xml:space="preserve">La Mesa de contratación identificará las ofertas que se encuentran incursas en presunción de anormalidad, de acuerdo con los parámetros objetivos que permiten considerar una oferta como anormal establecidos en el </w:t>
      </w:r>
      <w:r w:rsidRPr="003B298F">
        <w:rPr>
          <w:rFonts w:asciiTheme="minorHAnsi" w:hAnsiTheme="minorHAnsi" w:cstheme="minorHAnsi"/>
          <w:b/>
          <w:bCs/>
          <w:color w:val="000000"/>
          <w:spacing w:val="-3"/>
          <w:sz w:val="22"/>
          <w:szCs w:val="22"/>
        </w:rPr>
        <w:t xml:space="preserve">Apartado M del Anexo I del pliego </w:t>
      </w:r>
      <w:r w:rsidRPr="003B298F">
        <w:rPr>
          <w:rFonts w:asciiTheme="minorHAnsi" w:hAnsiTheme="minorHAnsi" w:cstheme="minorHAnsi"/>
          <w:color w:val="000000"/>
          <w:spacing w:val="-3"/>
          <w:sz w:val="22"/>
          <w:szCs w:val="22"/>
        </w:rPr>
        <w:t>y con sujeción a los criterios del artículo 149.2 de la LCSP.</w:t>
      </w:r>
    </w:p>
    <w:p w14:paraId="7EBEC982" w14:textId="77777777" w:rsidR="007F5EFB" w:rsidRPr="003B298F" w:rsidRDefault="007F5EFB">
      <w:pPr>
        <w:pStyle w:val="Standard"/>
        <w:suppressAutoHyphens w:val="0"/>
        <w:jc w:val="both"/>
        <w:rPr>
          <w:rFonts w:asciiTheme="minorHAnsi" w:hAnsiTheme="minorHAnsi" w:cstheme="minorHAnsi"/>
          <w:color w:val="000000"/>
          <w:spacing w:val="-3"/>
          <w:sz w:val="22"/>
          <w:szCs w:val="22"/>
        </w:rPr>
      </w:pPr>
    </w:p>
    <w:p w14:paraId="78457C3B"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color w:val="000000"/>
          <w:spacing w:val="-3"/>
          <w:sz w:val="22"/>
          <w:szCs w:val="22"/>
        </w:rPr>
        <w:t xml:space="preserve">Una vez identificada una o varias ofertas incursas en presunción de anormalidad, se formulará un claro requerimiento al licitador o licitadores que las hubieren presentado dándoles plazo </w:t>
      </w:r>
      <w:r w:rsidRPr="003B298F">
        <w:rPr>
          <w:rFonts w:asciiTheme="minorHAnsi" w:hAnsiTheme="minorHAnsi" w:cstheme="minorHAnsi"/>
          <w:b/>
          <w:bCs/>
          <w:color w:val="000000"/>
          <w:spacing w:val="-3"/>
          <w:sz w:val="22"/>
          <w:szCs w:val="22"/>
        </w:rPr>
        <w:t xml:space="preserve">que no podrá superar los cinco días hábiles desde el envío de la correspondiente comunicación </w:t>
      </w:r>
      <w:r w:rsidRPr="003B298F">
        <w:rPr>
          <w:rFonts w:asciiTheme="minorHAnsi" w:hAnsiTheme="minorHAnsi" w:cstheme="minorHAnsi"/>
          <w:color w:val="000000"/>
          <w:spacing w:val="-3"/>
          <w:sz w:val="22"/>
          <w:szCs w:val="22"/>
        </w:rPr>
        <w:t>para que justifiquen y desglosen razonada y detalladamente el bajo nivel de los precios, o de costes, o cualquier otro parámetro en base al cual se haya definido la anormalidad de la oferta, mediante la presentación de aquella información y documentos que resulten pertinentes a estos efectos.</w:t>
      </w:r>
    </w:p>
    <w:p w14:paraId="1CBBD4F4" w14:textId="77777777" w:rsidR="007F5EFB" w:rsidRPr="003B298F" w:rsidRDefault="007F5EFB">
      <w:pPr>
        <w:pStyle w:val="Standard"/>
        <w:suppressAutoHyphens w:val="0"/>
        <w:jc w:val="both"/>
        <w:rPr>
          <w:rFonts w:asciiTheme="minorHAnsi" w:hAnsiTheme="minorHAnsi" w:cstheme="minorHAnsi"/>
          <w:color w:val="000000"/>
          <w:spacing w:val="-3"/>
          <w:sz w:val="22"/>
          <w:szCs w:val="22"/>
        </w:rPr>
      </w:pPr>
    </w:p>
    <w:p w14:paraId="6CE54F4F" w14:textId="77777777" w:rsidR="007F5EFB" w:rsidRPr="003B298F" w:rsidRDefault="00C802B4">
      <w:pPr>
        <w:pStyle w:val="Standard"/>
        <w:suppressAutoHyphens w:val="0"/>
        <w:jc w:val="both"/>
        <w:rPr>
          <w:rFonts w:asciiTheme="minorHAnsi" w:hAnsiTheme="minorHAnsi" w:cstheme="minorHAnsi"/>
          <w:color w:val="000000"/>
          <w:spacing w:val="-3"/>
          <w:sz w:val="22"/>
          <w:szCs w:val="22"/>
        </w:rPr>
      </w:pPr>
      <w:r w:rsidRPr="003B298F">
        <w:rPr>
          <w:rFonts w:asciiTheme="minorHAnsi" w:hAnsiTheme="minorHAnsi" w:cstheme="minorHAnsi"/>
          <w:color w:val="000000"/>
          <w:spacing w:val="-3"/>
          <w:sz w:val="22"/>
          <w:szCs w:val="22"/>
        </w:rPr>
        <w:t>La Mesa de contratación evaluará toda la información y documentación proporcionada por el licitador en plazo, para lo cual solicitará asesoramiento técnico del servicio correspondiente. Se estará, entre otros, a los criterios del artículo 149.4 de la LCSP de rechazo de ofertas.</w:t>
      </w:r>
    </w:p>
    <w:p w14:paraId="34206C28" w14:textId="77777777" w:rsidR="007F5EFB" w:rsidRPr="003B298F" w:rsidRDefault="007F5EFB">
      <w:pPr>
        <w:pStyle w:val="Standard"/>
        <w:suppressAutoHyphens w:val="0"/>
        <w:jc w:val="both"/>
        <w:rPr>
          <w:rFonts w:asciiTheme="minorHAnsi" w:hAnsiTheme="minorHAnsi" w:cstheme="minorHAnsi"/>
          <w:color w:val="000000"/>
          <w:spacing w:val="-3"/>
          <w:sz w:val="22"/>
          <w:szCs w:val="22"/>
        </w:rPr>
      </w:pPr>
    </w:p>
    <w:p w14:paraId="5AE20815" w14:textId="77777777" w:rsidR="007F5EFB" w:rsidRPr="003B298F" w:rsidRDefault="00C802B4">
      <w:pPr>
        <w:pStyle w:val="Standard"/>
        <w:suppressAutoHyphens w:val="0"/>
        <w:jc w:val="both"/>
        <w:rPr>
          <w:rFonts w:asciiTheme="minorHAnsi" w:hAnsiTheme="minorHAnsi" w:cstheme="minorHAnsi"/>
          <w:color w:val="000000"/>
          <w:spacing w:val="-3"/>
          <w:sz w:val="22"/>
          <w:szCs w:val="22"/>
        </w:rPr>
      </w:pPr>
      <w:r w:rsidRPr="003B298F">
        <w:rPr>
          <w:rFonts w:asciiTheme="minorHAnsi" w:hAnsiTheme="minorHAnsi" w:cstheme="minorHAnsi"/>
          <w:color w:val="000000"/>
          <w:spacing w:val="-3"/>
          <w:sz w:val="22"/>
          <w:szCs w:val="22"/>
        </w:rPr>
        <w:t>La Mesa de contratación, elevará de forma motivada la correspondiente propuesta de aceptación o rechazo al órgano de contratación.</w:t>
      </w:r>
    </w:p>
    <w:p w14:paraId="2C5CE765" w14:textId="77777777" w:rsidR="007F5EFB" w:rsidRPr="003B298F" w:rsidRDefault="007F5EFB">
      <w:pPr>
        <w:pStyle w:val="Standard"/>
        <w:suppressAutoHyphens w:val="0"/>
        <w:jc w:val="both"/>
        <w:rPr>
          <w:rFonts w:asciiTheme="minorHAnsi" w:hAnsiTheme="minorHAnsi" w:cstheme="minorHAnsi"/>
          <w:color w:val="000000"/>
          <w:spacing w:val="-3"/>
          <w:sz w:val="22"/>
          <w:szCs w:val="22"/>
        </w:rPr>
      </w:pPr>
    </w:p>
    <w:p w14:paraId="0325D866" w14:textId="77777777" w:rsidR="007F5EFB" w:rsidRPr="003B298F" w:rsidRDefault="00C802B4">
      <w:pPr>
        <w:pStyle w:val="Standard"/>
        <w:suppressAutoHyphens w:val="0"/>
        <w:jc w:val="both"/>
        <w:rPr>
          <w:rFonts w:asciiTheme="minorHAnsi" w:hAnsiTheme="minorHAnsi" w:cstheme="minorHAnsi"/>
          <w:color w:val="000000"/>
          <w:spacing w:val="-3"/>
          <w:sz w:val="22"/>
          <w:szCs w:val="22"/>
        </w:rPr>
      </w:pPr>
      <w:r w:rsidRPr="003B298F">
        <w:rPr>
          <w:rFonts w:asciiTheme="minorHAnsi" w:hAnsiTheme="minorHAnsi" w:cstheme="minorHAnsi"/>
          <w:color w:val="000000"/>
          <w:spacing w:val="-3"/>
          <w:sz w:val="22"/>
          <w:szCs w:val="22"/>
        </w:rPr>
        <w:t>Si el órgano de contratación, considerando la justificación efectuada por el licitador, estimase que la información recabada no explica satisfactoriamente el bajo nivel de los precios o costes propuestos por el licitador y que, por lo tanto, la oferta no puede ser cumplida como consecuencia de la inclusión de valores anormales, la excluirá de la clasificación y acordará la adjudicación a favor de la mejor oferta, de acuerdo con el orden en que hayan sido clasificadas conforme a lo señalado en el apartado 1 del artículo 150 de la LCSP.</w:t>
      </w:r>
    </w:p>
    <w:p w14:paraId="5DEB7833" w14:textId="77777777" w:rsidR="007F5EFB" w:rsidRPr="003B298F" w:rsidRDefault="007F5EFB">
      <w:pPr>
        <w:pStyle w:val="Standard"/>
        <w:suppressAutoHyphens w:val="0"/>
        <w:jc w:val="both"/>
        <w:rPr>
          <w:rFonts w:asciiTheme="minorHAnsi" w:hAnsiTheme="minorHAnsi" w:cstheme="minorHAnsi"/>
          <w:color w:val="000000"/>
          <w:spacing w:val="-3"/>
          <w:sz w:val="22"/>
          <w:szCs w:val="22"/>
        </w:rPr>
      </w:pPr>
    </w:p>
    <w:p w14:paraId="2D6F30BF" w14:textId="77777777" w:rsidR="007F5EFB" w:rsidRPr="003B298F" w:rsidRDefault="00C802B4">
      <w:pPr>
        <w:pStyle w:val="Standard"/>
        <w:suppressAutoHyphens w:val="0"/>
        <w:jc w:val="both"/>
        <w:rPr>
          <w:rFonts w:asciiTheme="minorHAnsi" w:hAnsiTheme="minorHAnsi" w:cstheme="minorHAnsi"/>
          <w:color w:val="000000"/>
          <w:spacing w:val="-3"/>
          <w:sz w:val="22"/>
          <w:szCs w:val="22"/>
        </w:rPr>
      </w:pPr>
      <w:r w:rsidRPr="003B298F">
        <w:rPr>
          <w:rFonts w:asciiTheme="minorHAnsi" w:hAnsiTheme="minorHAnsi" w:cstheme="minorHAnsi"/>
          <w:color w:val="000000"/>
          <w:spacing w:val="-3"/>
          <w:sz w:val="22"/>
          <w:szCs w:val="22"/>
        </w:rPr>
        <w:t>Cuando una empresa que hubiese estado incursa en presunción de anormalidad hubiera resultado adjudicataria del contrato, el órgano de contratación establecerá mecanismos adecuados para realizar un seguimiento pormenorizado de la ejecución del mismo, con el objetivo de garantizar la correcta ejecución del contrato sin que se produzca una merma en la calidad de las obras contratadas.</w:t>
      </w:r>
    </w:p>
    <w:p w14:paraId="1DADCF4E" w14:textId="77777777" w:rsidR="007F5EFB" w:rsidRPr="003B298F" w:rsidRDefault="007F5EFB">
      <w:pPr>
        <w:pStyle w:val="Standard"/>
        <w:suppressAutoHyphens w:val="0"/>
        <w:jc w:val="both"/>
        <w:rPr>
          <w:rFonts w:asciiTheme="minorHAnsi" w:hAnsiTheme="minorHAnsi" w:cstheme="minorHAnsi"/>
          <w:color w:val="000000"/>
          <w:spacing w:val="-3"/>
          <w:sz w:val="22"/>
          <w:szCs w:val="22"/>
        </w:rPr>
      </w:pPr>
    </w:p>
    <w:p w14:paraId="2FF6947D" w14:textId="77777777" w:rsidR="007F5EFB" w:rsidRPr="003B298F" w:rsidRDefault="00C802B4">
      <w:pPr>
        <w:pStyle w:val="Standard"/>
        <w:suppressAutoHyphens w:val="0"/>
        <w:jc w:val="both"/>
        <w:rPr>
          <w:rFonts w:asciiTheme="minorHAnsi" w:hAnsiTheme="minorHAnsi" w:cstheme="minorHAnsi"/>
          <w:color w:val="000000"/>
          <w:spacing w:val="-3"/>
          <w:sz w:val="22"/>
          <w:szCs w:val="22"/>
        </w:rPr>
      </w:pPr>
      <w:r w:rsidRPr="003B298F">
        <w:rPr>
          <w:rFonts w:asciiTheme="minorHAnsi" w:hAnsiTheme="minorHAnsi" w:cstheme="minorHAnsi"/>
          <w:color w:val="000000"/>
          <w:spacing w:val="-3"/>
          <w:sz w:val="22"/>
          <w:szCs w:val="22"/>
        </w:rPr>
        <w:t>Con respecto a la valoración de las proposiciones formuladas por distintas empresas pertenecientes a un mismo grupo, se estará a lo dispuesto en el apartado 3 del artículo 149 LCSP y en los apartados 1 a 3 del artículo 86 del Reglamento General de la LCAP.</w:t>
      </w:r>
    </w:p>
    <w:p w14:paraId="21AB5F3F"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rPr>
      </w:pPr>
    </w:p>
    <w:p w14:paraId="4671B393"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rPr>
      </w:pPr>
    </w:p>
    <w:p w14:paraId="1302F761"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 xml:space="preserve">24. </w:t>
      </w:r>
      <w:r w:rsidRPr="003B298F">
        <w:rPr>
          <w:rFonts w:asciiTheme="minorHAnsi" w:hAnsiTheme="minorHAnsi" w:cstheme="minorHAnsi"/>
          <w:b/>
          <w:color w:val="000000"/>
          <w:spacing w:val="-3"/>
          <w:sz w:val="22"/>
          <w:szCs w:val="22"/>
          <w:u w:val="single"/>
        </w:rPr>
        <w:t>CRITERIOS DE DESEMPATE EN LA ADJUDICACIÓN.</w:t>
      </w:r>
    </w:p>
    <w:p w14:paraId="73D90A12"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u w:val="single"/>
        </w:rPr>
      </w:pPr>
    </w:p>
    <w:p w14:paraId="68643977" w14:textId="01368604" w:rsidR="007F5EFB" w:rsidRPr="00B82F6B" w:rsidRDefault="00C802B4">
      <w:pPr>
        <w:pStyle w:val="NormalWeb"/>
        <w:spacing w:before="0" w:after="0"/>
        <w:jc w:val="both"/>
        <w:rPr>
          <w:rFonts w:asciiTheme="minorHAnsi" w:hAnsiTheme="minorHAnsi" w:cstheme="minorHAnsi"/>
          <w:color w:val="000000"/>
          <w:sz w:val="22"/>
          <w:szCs w:val="22"/>
        </w:rPr>
      </w:pPr>
      <w:r w:rsidRPr="003B298F">
        <w:rPr>
          <w:rFonts w:asciiTheme="minorHAnsi" w:hAnsiTheme="minorHAnsi" w:cstheme="minorHAnsi"/>
          <w:b/>
          <w:bCs/>
          <w:color w:val="000000"/>
          <w:sz w:val="22"/>
          <w:szCs w:val="22"/>
        </w:rPr>
        <w:t>24.</w:t>
      </w:r>
      <w:r w:rsidR="00B82F6B" w:rsidRPr="003B298F">
        <w:rPr>
          <w:rFonts w:asciiTheme="minorHAnsi" w:hAnsiTheme="minorHAnsi" w:cstheme="minorHAnsi"/>
          <w:b/>
          <w:bCs/>
          <w:color w:val="000000"/>
          <w:sz w:val="22"/>
          <w:szCs w:val="22"/>
        </w:rPr>
        <w:t>1.</w:t>
      </w:r>
      <w:r w:rsidR="00B82F6B" w:rsidRPr="003B298F">
        <w:rPr>
          <w:rFonts w:asciiTheme="minorHAnsi" w:hAnsiTheme="minorHAnsi" w:cstheme="minorHAnsi"/>
          <w:color w:val="000000"/>
          <w:sz w:val="22"/>
          <w:szCs w:val="22"/>
        </w:rPr>
        <w:t xml:space="preserve"> En</w:t>
      </w:r>
      <w:r w:rsidRPr="003B298F">
        <w:rPr>
          <w:rFonts w:asciiTheme="minorHAnsi" w:hAnsiTheme="minorHAnsi" w:cstheme="minorHAnsi"/>
          <w:bCs/>
          <w:color w:val="000000"/>
          <w:sz w:val="22"/>
          <w:szCs w:val="22"/>
        </w:rPr>
        <w:t xml:space="preserve"> el</w:t>
      </w:r>
      <w:r w:rsidRPr="003B298F">
        <w:rPr>
          <w:rFonts w:asciiTheme="minorHAnsi" w:hAnsiTheme="minorHAnsi" w:cstheme="minorHAnsi"/>
          <w:b/>
          <w:bCs/>
          <w:color w:val="000000"/>
          <w:sz w:val="22"/>
          <w:szCs w:val="22"/>
        </w:rPr>
        <w:t xml:space="preserve"> </w:t>
      </w:r>
      <w:r w:rsidRPr="003B298F">
        <w:rPr>
          <w:rFonts w:asciiTheme="minorHAnsi" w:hAnsiTheme="minorHAnsi" w:cstheme="minorHAnsi"/>
          <w:b/>
          <w:color w:val="000000"/>
          <w:sz w:val="22"/>
          <w:szCs w:val="22"/>
        </w:rPr>
        <w:t>Apartado N del Anexo I del pliego</w:t>
      </w:r>
      <w:r w:rsidRPr="003B298F">
        <w:rPr>
          <w:rFonts w:asciiTheme="minorHAnsi" w:hAnsiTheme="minorHAnsi" w:cstheme="minorHAnsi"/>
          <w:color w:val="000000"/>
          <w:sz w:val="22"/>
          <w:szCs w:val="22"/>
        </w:rPr>
        <w:t xml:space="preserve">, se fijarán los criterios de adjudicación específicos para el desempate, en los casos en que, tras la aplicación de los criterios de adjudicación, se produzca un empate entre dos o más ofertas. </w:t>
      </w:r>
      <w:r w:rsidRPr="00B82F6B">
        <w:rPr>
          <w:rFonts w:asciiTheme="minorHAnsi" w:hAnsiTheme="minorHAnsi" w:cstheme="minorHAnsi"/>
          <w:color w:val="000000"/>
          <w:sz w:val="22"/>
          <w:szCs w:val="22"/>
        </w:rPr>
        <w:t xml:space="preserve">Tales criterios serán alguno o algunos de los recogidos en el artículo </w:t>
      </w:r>
      <w:r w:rsidRPr="00B82F6B">
        <w:rPr>
          <w:rFonts w:asciiTheme="minorHAnsi" w:hAnsiTheme="minorHAnsi" w:cstheme="minorHAnsi"/>
          <w:color w:val="000000"/>
          <w:sz w:val="22"/>
          <w:szCs w:val="22"/>
        </w:rPr>
        <w:lastRenderedPageBreak/>
        <w:t xml:space="preserve">147.1 de la LCSP, y al menos </w:t>
      </w:r>
      <w:r w:rsidR="00B82F6B" w:rsidRPr="00B82F6B">
        <w:rPr>
          <w:rFonts w:asciiTheme="minorHAnsi" w:hAnsiTheme="minorHAnsi" w:cstheme="minorHAnsi"/>
          <w:color w:val="000000"/>
          <w:sz w:val="22"/>
          <w:szCs w:val="22"/>
        </w:rPr>
        <w:t>figurar un</w:t>
      </w:r>
      <w:r w:rsidRPr="00B82F6B">
        <w:rPr>
          <w:rFonts w:asciiTheme="minorHAnsi" w:hAnsiTheme="minorHAnsi" w:cstheme="minorHAnsi"/>
          <w:color w:val="000000"/>
          <w:sz w:val="22"/>
          <w:szCs w:val="22"/>
        </w:rPr>
        <w:t xml:space="preserve"> criterio de los establecidos en el art. </w:t>
      </w:r>
      <w:r w:rsidR="00C52874" w:rsidRPr="00B82F6B">
        <w:rPr>
          <w:rFonts w:asciiTheme="minorHAnsi" w:hAnsiTheme="minorHAnsi" w:cstheme="minorHAnsi"/>
          <w:color w:val="000000"/>
          <w:sz w:val="22"/>
          <w:szCs w:val="22"/>
        </w:rPr>
        <w:t>11.1 del</w:t>
      </w:r>
      <w:r w:rsidRPr="00B82F6B">
        <w:rPr>
          <w:rFonts w:asciiTheme="minorHAnsi" w:hAnsiTheme="minorHAnsi" w:cstheme="minorHAnsi"/>
          <w:color w:val="000000"/>
          <w:sz w:val="22"/>
          <w:szCs w:val="22"/>
        </w:rPr>
        <w:t xml:space="preserve"> Decreto 118/2022, de 5 de agosto del Consell, por el que se regula la inclusión de cláusulas de responsabilidad social en la contratación pública y en las convocatorias de subvenciones, siempre que estén vinculados al objeto del contrato.</w:t>
      </w:r>
    </w:p>
    <w:p w14:paraId="67FD7DD8"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02D1ABBA" w14:textId="77777777" w:rsidR="007F5EFB" w:rsidRPr="00B82F6B" w:rsidRDefault="00C802B4">
      <w:pPr>
        <w:pStyle w:val="NormalWeb"/>
        <w:spacing w:before="0" w:after="0"/>
        <w:jc w:val="both"/>
        <w:rPr>
          <w:rFonts w:asciiTheme="minorHAnsi" w:hAnsiTheme="minorHAnsi" w:cstheme="minorHAnsi"/>
          <w:color w:val="000000"/>
          <w:sz w:val="22"/>
          <w:szCs w:val="22"/>
        </w:rPr>
      </w:pPr>
      <w:r w:rsidRPr="00B82F6B">
        <w:rPr>
          <w:rFonts w:asciiTheme="minorHAnsi" w:hAnsiTheme="minorHAnsi" w:cstheme="minorHAnsi"/>
          <w:b/>
          <w:bCs/>
          <w:color w:val="000000"/>
          <w:sz w:val="22"/>
          <w:szCs w:val="22"/>
        </w:rPr>
        <w:t>24.2.</w:t>
      </w:r>
      <w:r w:rsidRPr="003B298F">
        <w:rPr>
          <w:rFonts w:asciiTheme="minorHAnsi" w:hAnsiTheme="minorHAnsi" w:cstheme="minorHAnsi"/>
          <w:color w:val="000000"/>
          <w:sz w:val="22"/>
          <w:szCs w:val="22"/>
        </w:rPr>
        <w:t xml:space="preserve"> La documentación acreditativa de los criterios de desempate será aportada por los licitadores en el momento en que se produzca el empate, y no con carácter previo.</w:t>
      </w:r>
    </w:p>
    <w:p w14:paraId="40B5B365" w14:textId="77777777" w:rsidR="007F5EFB" w:rsidRPr="003B298F" w:rsidRDefault="007F5EFB">
      <w:pPr>
        <w:pStyle w:val="Standard"/>
        <w:suppressAutoHyphens w:val="0"/>
        <w:jc w:val="both"/>
        <w:rPr>
          <w:rFonts w:asciiTheme="minorHAnsi" w:hAnsiTheme="minorHAnsi" w:cstheme="minorHAnsi"/>
          <w:color w:val="000000"/>
          <w:sz w:val="22"/>
          <w:szCs w:val="22"/>
        </w:rPr>
      </w:pPr>
    </w:p>
    <w:p w14:paraId="15B005B5" w14:textId="77777777" w:rsidR="007F5EFB" w:rsidRPr="00B82F6B" w:rsidRDefault="00C802B4">
      <w:pPr>
        <w:pStyle w:val="Standard"/>
        <w:suppressAutoHyphens w:val="0"/>
        <w:jc w:val="both"/>
        <w:rPr>
          <w:rFonts w:asciiTheme="minorHAnsi" w:hAnsiTheme="minorHAnsi" w:cstheme="minorHAnsi"/>
          <w:color w:val="000000"/>
          <w:sz w:val="22"/>
          <w:szCs w:val="22"/>
        </w:rPr>
      </w:pPr>
      <w:r w:rsidRPr="00B82F6B">
        <w:rPr>
          <w:rFonts w:asciiTheme="minorHAnsi" w:hAnsiTheme="minorHAnsi" w:cstheme="minorHAnsi"/>
          <w:b/>
          <w:bCs/>
          <w:color w:val="000000"/>
          <w:sz w:val="22"/>
          <w:szCs w:val="22"/>
        </w:rPr>
        <w:t>24.3.</w:t>
      </w:r>
      <w:r w:rsidRPr="00B82F6B">
        <w:rPr>
          <w:rFonts w:asciiTheme="minorHAnsi" w:hAnsiTheme="minorHAnsi" w:cstheme="minorHAnsi"/>
          <w:color w:val="000000"/>
          <w:sz w:val="22"/>
          <w:szCs w:val="22"/>
        </w:rPr>
        <w:t xml:space="preserve"> Si el presente pliego no contiene previsión de criterios de desempate específicos por no existir en el art. 147.1 ni en el art. 11.1 del Decreto 118/2022 de 5 de agosto del Consell, por el que se regula la inclusión de cláusulas de responsabilidad social en la contratación pública y en las convocatorias de subvenciones </w:t>
      </w:r>
      <w:r w:rsidRPr="003B298F">
        <w:rPr>
          <w:rFonts w:asciiTheme="minorHAnsi" w:hAnsiTheme="minorHAnsi" w:cstheme="minorHAnsi"/>
          <w:color w:val="000000"/>
          <w:sz w:val="22"/>
          <w:szCs w:val="22"/>
        </w:rPr>
        <w:t>c</w:t>
      </w:r>
      <w:r w:rsidRPr="00B82F6B">
        <w:rPr>
          <w:rFonts w:asciiTheme="minorHAnsi" w:hAnsiTheme="minorHAnsi" w:cstheme="minorHAnsi"/>
          <w:color w:val="000000"/>
          <w:sz w:val="22"/>
          <w:szCs w:val="22"/>
        </w:rPr>
        <w:t>riterios  vinculados al objeto del contrato,  se resolverá el empate, en caso de producirse, mediante la aplicación por orden de los siguientes criterios sociales, referidos al momento de finalizar el plazo de presentación de ofertas:</w:t>
      </w:r>
    </w:p>
    <w:p w14:paraId="1CD7BD55" w14:textId="77777777" w:rsidR="007F5EFB" w:rsidRPr="00B82F6B" w:rsidRDefault="007F5EFB">
      <w:pPr>
        <w:shd w:val="clear" w:color="auto" w:fill="FFFFFF"/>
        <w:ind w:left="720"/>
        <w:jc w:val="both"/>
        <w:rPr>
          <w:rFonts w:asciiTheme="minorHAnsi" w:eastAsia="Times New Roman" w:hAnsiTheme="minorHAnsi" w:cstheme="minorHAnsi"/>
          <w:color w:val="000000"/>
          <w:sz w:val="22"/>
          <w:szCs w:val="22"/>
          <w:lang w:bidi="ar-SA"/>
        </w:rPr>
      </w:pPr>
    </w:p>
    <w:p w14:paraId="1B8731C9" w14:textId="77777777" w:rsidR="007F5EFB" w:rsidRPr="00B82F6B" w:rsidRDefault="00C802B4">
      <w:pPr>
        <w:shd w:val="clear" w:color="auto" w:fill="FFFFFF"/>
        <w:ind w:left="720"/>
        <w:jc w:val="both"/>
        <w:rPr>
          <w:rFonts w:asciiTheme="minorHAnsi" w:eastAsia="Times New Roman" w:hAnsiTheme="minorHAnsi" w:cstheme="minorHAnsi"/>
          <w:color w:val="000000"/>
          <w:sz w:val="22"/>
          <w:szCs w:val="22"/>
          <w:lang w:bidi="ar-SA"/>
        </w:rPr>
      </w:pPr>
      <w:r w:rsidRPr="00B82F6B">
        <w:rPr>
          <w:rFonts w:asciiTheme="minorHAnsi" w:eastAsia="Times New Roman" w:hAnsiTheme="minorHAnsi" w:cstheme="minorHAnsi"/>
          <w:b/>
          <w:bCs/>
          <w:color w:val="000000"/>
          <w:sz w:val="22"/>
          <w:szCs w:val="22"/>
          <w:lang w:bidi="ar-SA"/>
        </w:rPr>
        <w:t xml:space="preserve">a) </w:t>
      </w:r>
      <w:r w:rsidRPr="00B82F6B">
        <w:rPr>
          <w:rFonts w:asciiTheme="minorHAnsi" w:eastAsia="Times New Roman" w:hAnsiTheme="minorHAnsi" w:cstheme="minorHAnsi"/>
          <w:color w:val="000000"/>
          <w:sz w:val="22"/>
          <w:szCs w:val="22"/>
          <w:lang w:bidi="ar-SA"/>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2C8D9F92" w14:textId="77777777" w:rsidR="007F5EFB" w:rsidRPr="00B82F6B" w:rsidRDefault="007F5EFB">
      <w:pPr>
        <w:shd w:val="clear" w:color="auto" w:fill="FFFFFF"/>
        <w:ind w:left="720"/>
        <w:jc w:val="both"/>
        <w:rPr>
          <w:rFonts w:asciiTheme="minorHAnsi" w:eastAsia="Times New Roman" w:hAnsiTheme="minorHAnsi" w:cstheme="minorHAnsi"/>
          <w:color w:val="000000"/>
          <w:sz w:val="22"/>
          <w:szCs w:val="22"/>
          <w:lang w:bidi="ar-SA"/>
        </w:rPr>
      </w:pPr>
    </w:p>
    <w:p w14:paraId="502F7CAE" w14:textId="77777777" w:rsidR="007F5EFB" w:rsidRPr="00B82F6B" w:rsidRDefault="00C802B4">
      <w:pPr>
        <w:shd w:val="clear" w:color="auto" w:fill="FFFFFF"/>
        <w:ind w:left="720"/>
        <w:jc w:val="both"/>
        <w:rPr>
          <w:rFonts w:asciiTheme="minorHAnsi" w:eastAsia="Times New Roman" w:hAnsiTheme="minorHAnsi" w:cstheme="minorHAnsi"/>
          <w:color w:val="000000"/>
          <w:sz w:val="22"/>
          <w:szCs w:val="22"/>
          <w:lang w:bidi="ar-SA"/>
        </w:rPr>
      </w:pPr>
      <w:r w:rsidRPr="00B82F6B">
        <w:rPr>
          <w:rFonts w:asciiTheme="minorHAnsi" w:eastAsia="Times New Roman" w:hAnsiTheme="minorHAnsi" w:cstheme="minorHAnsi"/>
          <w:b/>
          <w:bCs/>
          <w:color w:val="000000"/>
          <w:sz w:val="22"/>
          <w:szCs w:val="22"/>
          <w:lang w:bidi="ar-SA"/>
        </w:rPr>
        <w:t>b)</w:t>
      </w:r>
      <w:r w:rsidRPr="00B82F6B">
        <w:rPr>
          <w:rFonts w:asciiTheme="minorHAnsi" w:eastAsia="Times New Roman" w:hAnsiTheme="minorHAnsi" w:cstheme="minorHAnsi"/>
          <w:color w:val="000000"/>
          <w:sz w:val="22"/>
          <w:szCs w:val="22"/>
          <w:lang w:bidi="ar-SA"/>
        </w:rPr>
        <w:t xml:space="preserve"> Menor porcentaje de contratos temporales en la plantilla de cada una de las empresas.</w:t>
      </w:r>
    </w:p>
    <w:p w14:paraId="48CEF47B" w14:textId="77777777" w:rsidR="007F5EFB" w:rsidRPr="00B82F6B" w:rsidRDefault="007F5EFB">
      <w:pPr>
        <w:shd w:val="clear" w:color="auto" w:fill="FFFFFF"/>
        <w:ind w:left="720"/>
        <w:jc w:val="both"/>
        <w:rPr>
          <w:rFonts w:asciiTheme="minorHAnsi" w:eastAsia="Times New Roman" w:hAnsiTheme="minorHAnsi" w:cstheme="minorHAnsi"/>
          <w:color w:val="000000"/>
          <w:sz w:val="22"/>
          <w:szCs w:val="22"/>
          <w:lang w:bidi="ar-SA"/>
        </w:rPr>
      </w:pPr>
    </w:p>
    <w:p w14:paraId="4685E149" w14:textId="77777777" w:rsidR="007F5EFB" w:rsidRPr="00B82F6B" w:rsidRDefault="00C802B4">
      <w:pPr>
        <w:shd w:val="clear" w:color="auto" w:fill="FFFFFF"/>
        <w:ind w:left="720"/>
        <w:jc w:val="both"/>
        <w:rPr>
          <w:rFonts w:asciiTheme="minorHAnsi" w:eastAsia="Times New Roman" w:hAnsiTheme="minorHAnsi" w:cstheme="minorHAnsi"/>
          <w:color w:val="000000"/>
          <w:sz w:val="22"/>
          <w:szCs w:val="22"/>
          <w:lang w:bidi="ar-SA"/>
        </w:rPr>
      </w:pPr>
      <w:r w:rsidRPr="00B82F6B">
        <w:rPr>
          <w:rFonts w:asciiTheme="minorHAnsi" w:eastAsia="Times New Roman" w:hAnsiTheme="minorHAnsi" w:cstheme="minorHAnsi"/>
          <w:b/>
          <w:bCs/>
          <w:color w:val="000000"/>
          <w:sz w:val="22"/>
          <w:szCs w:val="22"/>
          <w:lang w:bidi="ar-SA"/>
        </w:rPr>
        <w:t>c)</w:t>
      </w:r>
      <w:r w:rsidRPr="00B82F6B">
        <w:rPr>
          <w:rFonts w:asciiTheme="minorHAnsi" w:eastAsia="Times New Roman" w:hAnsiTheme="minorHAnsi" w:cstheme="minorHAnsi"/>
          <w:color w:val="000000"/>
          <w:sz w:val="22"/>
          <w:szCs w:val="22"/>
          <w:lang w:bidi="ar-SA"/>
        </w:rPr>
        <w:t xml:space="preserve"> Mayor porcentaje de mujeres empleadas en la plantilla de cada una de las empresas.</w:t>
      </w:r>
    </w:p>
    <w:p w14:paraId="192075C1" w14:textId="77777777" w:rsidR="007F5EFB" w:rsidRPr="00B82F6B" w:rsidRDefault="007F5EFB">
      <w:pPr>
        <w:shd w:val="clear" w:color="auto" w:fill="FFFFFF"/>
        <w:ind w:left="720"/>
        <w:jc w:val="both"/>
        <w:rPr>
          <w:rFonts w:asciiTheme="minorHAnsi" w:eastAsia="Times New Roman" w:hAnsiTheme="minorHAnsi" w:cstheme="minorHAnsi"/>
          <w:color w:val="000000"/>
          <w:sz w:val="22"/>
          <w:szCs w:val="22"/>
          <w:lang w:bidi="ar-SA"/>
        </w:rPr>
      </w:pPr>
    </w:p>
    <w:p w14:paraId="0D52247D" w14:textId="77777777" w:rsidR="007F5EFB" w:rsidRPr="00B82F6B" w:rsidRDefault="00C802B4">
      <w:pPr>
        <w:pStyle w:val="Standard"/>
        <w:suppressAutoHyphens w:val="0"/>
        <w:jc w:val="both"/>
        <w:rPr>
          <w:rFonts w:asciiTheme="minorHAnsi" w:hAnsiTheme="minorHAnsi" w:cstheme="minorHAnsi"/>
          <w:color w:val="000000"/>
          <w:sz w:val="22"/>
          <w:szCs w:val="22"/>
        </w:rPr>
      </w:pPr>
      <w:r w:rsidRPr="00B82F6B">
        <w:rPr>
          <w:rFonts w:asciiTheme="minorHAnsi" w:hAnsiTheme="minorHAnsi" w:cstheme="minorHAnsi"/>
          <w:color w:val="000000"/>
          <w:sz w:val="22"/>
          <w:szCs w:val="22"/>
        </w:rPr>
        <w:tab/>
      </w:r>
      <w:r w:rsidRPr="00B82F6B">
        <w:rPr>
          <w:rFonts w:asciiTheme="minorHAnsi" w:hAnsiTheme="minorHAnsi" w:cstheme="minorHAnsi"/>
          <w:b/>
          <w:bCs/>
          <w:color w:val="000000"/>
          <w:sz w:val="22"/>
          <w:szCs w:val="22"/>
        </w:rPr>
        <w:t>d)</w:t>
      </w:r>
      <w:r w:rsidRPr="00B82F6B">
        <w:rPr>
          <w:rFonts w:asciiTheme="minorHAnsi" w:hAnsiTheme="minorHAnsi" w:cstheme="minorHAnsi"/>
          <w:color w:val="000000"/>
          <w:sz w:val="22"/>
          <w:szCs w:val="22"/>
        </w:rPr>
        <w:t xml:space="preserve"> El sorteo, en caso de que la aplicación de los anteriores criterios no hubiera dado lugar a </w:t>
      </w:r>
      <w:r w:rsidRPr="00B82F6B">
        <w:rPr>
          <w:rFonts w:asciiTheme="minorHAnsi" w:hAnsiTheme="minorHAnsi" w:cstheme="minorHAnsi"/>
          <w:color w:val="000000"/>
          <w:sz w:val="22"/>
          <w:szCs w:val="22"/>
        </w:rPr>
        <w:tab/>
        <w:t>desempate.</w:t>
      </w:r>
    </w:p>
    <w:p w14:paraId="5E332117" w14:textId="77777777" w:rsidR="007F5EFB" w:rsidRPr="003B298F" w:rsidRDefault="007F5EFB">
      <w:pPr>
        <w:pStyle w:val="NormalWeb"/>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rFonts w:asciiTheme="minorHAnsi" w:hAnsiTheme="minorHAnsi" w:cstheme="minorHAnsi"/>
          <w:color w:val="000000"/>
          <w:spacing w:val="-3"/>
          <w:sz w:val="22"/>
          <w:szCs w:val="22"/>
        </w:rPr>
      </w:pPr>
    </w:p>
    <w:p w14:paraId="6A896A29"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 xml:space="preserve">25. </w:t>
      </w:r>
      <w:r w:rsidRPr="003B298F">
        <w:rPr>
          <w:rFonts w:asciiTheme="minorHAnsi" w:hAnsiTheme="minorHAnsi" w:cstheme="minorHAnsi"/>
          <w:b/>
          <w:color w:val="000000"/>
          <w:spacing w:val="-3"/>
          <w:sz w:val="22"/>
          <w:szCs w:val="22"/>
          <w:u w:val="single"/>
        </w:rPr>
        <w:t>GARANTÍA DEFINITIVA</w:t>
      </w:r>
    </w:p>
    <w:p w14:paraId="34BA9BEF" w14:textId="77777777" w:rsidR="007F5EFB" w:rsidRPr="003B298F" w:rsidRDefault="007F5EFB">
      <w:pPr>
        <w:pStyle w:val="Standard"/>
        <w:suppressAutoHyphens w:val="0"/>
        <w:jc w:val="both"/>
        <w:rPr>
          <w:rFonts w:asciiTheme="minorHAnsi" w:hAnsiTheme="minorHAnsi" w:cstheme="minorHAnsi"/>
          <w:b/>
          <w:color w:val="000000"/>
          <w:spacing w:val="-3"/>
          <w:sz w:val="22"/>
          <w:szCs w:val="22"/>
          <w:lang w:eastAsia="es-ES"/>
        </w:rPr>
      </w:pPr>
    </w:p>
    <w:p w14:paraId="75FCEF05"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25.1.</w:t>
      </w:r>
      <w:r w:rsidRPr="003B298F">
        <w:rPr>
          <w:rFonts w:asciiTheme="minorHAnsi" w:hAnsiTheme="minorHAnsi" w:cstheme="minorHAnsi"/>
          <w:color w:val="000000"/>
          <w:sz w:val="22"/>
          <w:szCs w:val="22"/>
          <w:lang w:eastAsia="es-ES"/>
        </w:rPr>
        <w:t xml:space="preserve"> El licitador que hubiera obtenido la mejor puntuación de conformidad con lo dispuesto en el artículo 145 de la LCSP, deberá constituir a disposición del órgano de contratación una garantía de un 5 por 100 del precio final ofertado, excluido el Impuesto sobre el Valor Añadido, en el plazo de siete días hábiles </w:t>
      </w:r>
      <w:r w:rsidRPr="003B298F">
        <w:rPr>
          <w:rFonts w:asciiTheme="minorHAnsi" w:hAnsiTheme="minorHAnsi" w:cstheme="minorHAnsi"/>
          <w:color w:val="000000"/>
          <w:sz w:val="22"/>
          <w:szCs w:val="22"/>
          <w:shd w:val="clear" w:color="auto" w:fill="FFFFFF"/>
        </w:rPr>
        <w:t>a contar desde el</w:t>
      </w:r>
      <w:r w:rsidRPr="003B298F">
        <w:rPr>
          <w:rFonts w:asciiTheme="minorHAnsi" w:hAnsiTheme="minorHAnsi" w:cstheme="minorHAnsi"/>
          <w:color w:val="000000"/>
          <w:sz w:val="22"/>
          <w:szCs w:val="22"/>
          <w:lang w:eastAsia="es-ES"/>
        </w:rPr>
        <w:t xml:space="preserve"> envío de la comunicación electrónica por la Mesa requiriéndole su constitución, u</w:t>
      </w:r>
      <w:r w:rsidRPr="003B298F">
        <w:rPr>
          <w:rFonts w:asciiTheme="minorHAnsi" w:hAnsiTheme="minorHAnsi" w:cstheme="minorHAnsi"/>
          <w:color w:val="000000"/>
          <w:sz w:val="22"/>
          <w:szCs w:val="22"/>
          <w:shd w:val="clear" w:color="auto" w:fill="FFFFFF"/>
        </w:rPr>
        <w:t xml:space="preserve">na vez realizada la propuesta de adjudicación de la Mesa a favor de dicho candidato por haber obtenido la mejor puntuación. De no cumplir este requisito por causas a él imputables, la Administración no efectuará la adjudicación a su favor, </w:t>
      </w:r>
      <w:r w:rsidRPr="003B298F">
        <w:rPr>
          <w:rFonts w:asciiTheme="minorHAnsi" w:hAnsiTheme="minorHAnsi" w:cstheme="minorHAnsi"/>
          <w:color w:val="000000"/>
          <w:sz w:val="22"/>
          <w:szCs w:val="22"/>
          <w:lang w:eastAsia="es-ES"/>
        </w:rPr>
        <w:t xml:space="preserve">sin perjuicio de poder imponerle la penalidad de considerar a la empresa incursa por ello en una prohibición para contratar con las </w:t>
      </w:r>
      <w:r w:rsidRPr="003B298F">
        <w:rPr>
          <w:rFonts w:asciiTheme="minorHAnsi" w:hAnsiTheme="minorHAnsi" w:cstheme="minorHAnsi"/>
          <w:color w:val="000000"/>
          <w:sz w:val="22"/>
          <w:szCs w:val="22"/>
        </w:rPr>
        <w:t>entidades del sector público, tras la tramitación del oportuno procedimiento, si mediare dolo, culpa o negligencia.</w:t>
      </w:r>
    </w:p>
    <w:p w14:paraId="036A92CC" w14:textId="77777777" w:rsidR="007F5EFB" w:rsidRPr="003B298F" w:rsidRDefault="007F5EFB">
      <w:pPr>
        <w:pStyle w:val="Standard"/>
        <w:suppressAutoHyphens w:val="0"/>
        <w:jc w:val="both"/>
        <w:rPr>
          <w:rFonts w:asciiTheme="minorHAnsi" w:hAnsiTheme="minorHAnsi" w:cstheme="minorHAnsi"/>
          <w:color w:val="000000"/>
          <w:sz w:val="22"/>
          <w:szCs w:val="22"/>
        </w:rPr>
      </w:pPr>
    </w:p>
    <w:p w14:paraId="2A8E58E1"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25.2. </w:t>
      </w:r>
      <w:r w:rsidRPr="003B298F">
        <w:rPr>
          <w:rFonts w:asciiTheme="minorHAnsi" w:hAnsiTheme="minorHAnsi" w:cstheme="minorHAnsi"/>
          <w:bCs/>
          <w:color w:val="000000"/>
          <w:sz w:val="22"/>
          <w:szCs w:val="22"/>
          <w:lang w:eastAsia="es-ES"/>
        </w:rPr>
        <w:t xml:space="preserve">Cuando así se prevea en el </w:t>
      </w:r>
      <w:r w:rsidRPr="003B298F">
        <w:rPr>
          <w:rFonts w:asciiTheme="minorHAnsi" w:hAnsiTheme="minorHAnsi" w:cstheme="minorHAnsi"/>
          <w:b/>
          <w:bCs/>
          <w:color w:val="000000"/>
          <w:sz w:val="22"/>
          <w:szCs w:val="22"/>
          <w:lang w:eastAsia="es-ES"/>
        </w:rPr>
        <w:t>Apartado P del Anexo I de este pliego</w:t>
      </w:r>
      <w:r w:rsidRPr="003B298F">
        <w:rPr>
          <w:rFonts w:asciiTheme="minorHAnsi" w:hAnsiTheme="minorHAnsi" w:cstheme="minorHAnsi"/>
          <w:bCs/>
          <w:color w:val="000000"/>
          <w:sz w:val="22"/>
          <w:szCs w:val="22"/>
          <w:lang w:eastAsia="es-ES"/>
        </w:rPr>
        <w:t>, en casos especiales, se prestará además</w:t>
      </w:r>
      <w:r w:rsidRPr="003B298F">
        <w:rPr>
          <w:rFonts w:asciiTheme="minorHAnsi" w:hAnsiTheme="minorHAnsi" w:cstheme="minorHAnsi"/>
          <w:b/>
          <w:bCs/>
          <w:color w:val="000000"/>
          <w:sz w:val="22"/>
          <w:szCs w:val="22"/>
          <w:lang w:eastAsia="es-ES"/>
        </w:rPr>
        <w:t xml:space="preserve"> </w:t>
      </w:r>
      <w:r w:rsidRPr="003B298F">
        <w:rPr>
          <w:rFonts w:asciiTheme="minorHAnsi" w:hAnsiTheme="minorHAnsi" w:cstheme="minorHAnsi"/>
          <w:color w:val="000000"/>
          <w:sz w:val="22"/>
          <w:szCs w:val="22"/>
          <w:lang w:eastAsia="es-ES"/>
        </w:rPr>
        <w:t>una garantía complementaria de hasta un 5 por 100 del precio final ofertado por el licitador que obtuvo la mejor puntuación de conformidad con lo dispuesto en el artículo 145, excluido el Impuesto sobre el Valor Añadido, pudiendo alcanzar la garantía total un 10 por 100 del citado precio.</w:t>
      </w:r>
    </w:p>
    <w:p w14:paraId="31F46F21"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09581218"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shd w:val="clear" w:color="auto" w:fill="FFFFFF"/>
        </w:rPr>
        <w:t>25.3.</w:t>
      </w:r>
      <w:r w:rsidRPr="003B298F">
        <w:rPr>
          <w:rFonts w:asciiTheme="minorHAnsi" w:hAnsiTheme="minorHAnsi" w:cstheme="minorHAnsi"/>
          <w:color w:val="000000"/>
          <w:sz w:val="22"/>
          <w:szCs w:val="22"/>
          <w:shd w:val="clear" w:color="auto" w:fill="FFFFFF"/>
        </w:rPr>
        <w:t xml:space="preserve"> En los procedimientos de contratación en los que se aplique la reserva de porcentajes mínimos en favor de Centros Especiales de Empleo de iniciativa social y empresas de inserción no procederá la exigencia de la garantía definitiva a que se refiere el artículo 107 </w:t>
      </w:r>
      <w:r w:rsidRPr="003B298F">
        <w:rPr>
          <w:rFonts w:asciiTheme="minorHAnsi" w:hAnsiTheme="minorHAnsi" w:cstheme="minorHAnsi"/>
          <w:color w:val="000000"/>
          <w:sz w:val="22"/>
          <w:szCs w:val="22"/>
          <w:lang w:eastAsia="es-ES"/>
        </w:rPr>
        <w:t>de la LCSP</w:t>
      </w:r>
      <w:r w:rsidRPr="003B298F">
        <w:rPr>
          <w:rFonts w:asciiTheme="minorHAnsi" w:hAnsiTheme="minorHAnsi" w:cstheme="minorHAnsi"/>
          <w:color w:val="000000"/>
          <w:sz w:val="22"/>
          <w:szCs w:val="22"/>
          <w:shd w:val="clear" w:color="auto" w:fill="FFFFFF"/>
        </w:rPr>
        <w:t>, salvo en los casos en los que el órgano de contratación, por motivos excepcionales, lo considere necesario y así lo justifique motivadamente en el expediente.</w:t>
      </w:r>
    </w:p>
    <w:p w14:paraId="12BAD2AD" w14:textId="77777777" w:rsidR="007F5EFB" w:rsidRPr="003B298F" w:rsidRDefault="007F5EFB">
      <w:pPr>
        <w:pStyle w:val="Standard"/>
        <w:suppressAutoHyphens w:val="0"/>
        <w:jc w:val="both"/>
        <w:rPr>
          <w:rFonts w:asciiTheme="minorHAnsi" w:hAnsiTheme="minorHAnsi" w:cstheme="minorHAnsi"/>
          <w:color w:val="000000"/>
          <w:sz w:val="22"/>
          <w:szCs w:val="22"/>
          <w:shd w:val="clear" w:color="auto" w:fill="FFFFFF"/>
        </w:rPr>
      </w:pPr>
    </w:p>
    <w:p w14:paraId="2430F3EB" w14:textId="77777777" w:rsidR="007F5EFB" w:rsidRPr="003B298F" w:rsidRDefault="00C802B4">
      <w:pPr>
        <w:pStyle w:val="Standard"/>
        <w:tabs>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lastRenderedPageBreak/>
        <w:t xml:space="preserve">25.4. </w:t>
      </w:r>
      <w:r w:rsidRPr="003B298F">
        <w:rPr>
          <w:rFonts w:asciiTheme="minorHAnsi" w:hAnsiTheme="minorHAnsi" w:cstheme="minorHAnsi"/>
          <w:color w:val="000000"/>
          <w:sz w:val="22"/>
          <w:szCs w:val="22"/>
          <w:lang w:eastAsia="es-ES"/>
        </w:rPr>
        <w:t xml:space="preserve">Para los </w:t>
      </w:r>
      <w:r w:rsidRPr="003B298F">
        <w:rPr>
          <w:rFonts w:asciiTheme="minorHAnsi" w:hAnsiTheme="minorHAnsi" w:cstheme="minorHAnsi"/>
          <w:b/>
          <w:bCs/>
          <w:color w:val="000000"/>
          <w:sz w:val="22"/>
          <w:szCs w:val="22"/>
          <w:lang w:eastAsia="es-ES"/>
        </w:rPr>
        <w:t>contratos de obras cuyo valor estimado sea inferior a 200.000 euros</w:t>
      </w:r>
      <w:r w:rsidRPr="003B298F">
        <w:rPr>
          <w:rFonts w:asciiTheme="minorHAnsi" w:hAnsiTheme="minorHAnsi" w:cstheme="minorHAnsi"/>
          <w:color w:val="000000"/>
          <w:sz w:val="22"/>
          <w:szCs w:val="22"/>
          <w:lang w:eastAsia="es-ES"/>
        </w:rPr>
        <w:t xml:space="preserve"> que de acuerdo con el </w:t>
      </w:r>
      <w:r w:rsidRPr="003B298F">
        <w:rPr>
          <w:rFonts w:asciiTheme="minorHAnsi" w:hAnsiTheme="minorHAnsi" w:cstheme="minorHAnsi"/>
          <w:b/>
          <w:color w:val="000000"/>
          <w:sz w:val="22"/>
          <w:szCs w:val="22"/>
          <w:lang w:eastAsia="es-ES"/>
        </w:rPr>
        <w:t>Apartado C del Anexo I</w:t>
      </w:r>
      <w:r w:rsidRPr="003B298F">
        <w:rPr>
          <w:rFonts w:asciiTheme="minorHAnsi" w:hAnsiTheme="minorHAnsi" w:cstheme="minorHAnsi"/>
          <w:color w:val="000000"/>
          <w:sz w:val="22"/>
          <w:szCs w:val="22"/>
          <w:lang w:eastAsia="es-ES"/>
        </w:rPr>
        <w:t xml:space="preserve"> de este pliego se tramiten por procedimiento simplificado abreviado previsto en el artículo 159.6 de la LCSP, n</w:t>
      </w:r>
      <w:r w:rsidRPr="003B298F">
        <w:rPr>
          <w:rFonts w:asciiTheme="minorHAnsi" w:hAnsiTheme="minorHAnsi" w:cstheme="minorHAnsi"/>
          <w:color w:val="000000"/>
          <w:sz w:val="22"/>
          <w:szCs w:val="22"/>
        </w:rPr>
        <w:t>o se requerirá la constitución de garantía definitiva.</w:t>
      </w:r>
    </w:p>
    <w:p w14:paraId="050A3346" w14:textId="77777777" w:rsidR="007F5EFB" w:rsidRPr="003B298F" w:rsidRDefault="007F5EFB">
      <w:pPr>
        <w:pStyle w:val="Standard"/>
        <w:suppressAutoHyphens w:val="0"/>
        <w:jc w:val="both"/>
        <w:rPr>
          <w:rFonts w:asciiTheme="minorHAnsi" w:hAnsiTheme="minorHAnsi" w:cstheme="minorHAnsi"/>
          <w:b/>
          <w:bCs/>
          <w:color w:val="000000"/>
          <w:spacing w:val="-3"/>
          <w:sz w:val="22"/>
          <w:szCs w:val="22"/>
          <w:lang w:eastAsia="es-ES"/>
        </w:rPr>
      </w:pPr>
    </w:p>
    <w:p w14:paraId="735DC10B"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25.5.</w:t>
      </w:r>
      <w:r w:rsidRPr="003B298F">
        <w:rPr>
          <w:rFonts w:asciiTheme="minorHAnsi" w:hAnsiTheme="minorHAnsi" w:cstheme="minorHAnsi"/>
          <w:bCs/>
          <w:color w:val="000000"/>
          <w:sz w:val="22"/>
          <w:szCs w:val="22"/>
          <w:lang w:eastAsia="es-ES"/>
        </w:rPr>
        <w:t xml:space="preserve"> Cuando así se prevea y se justifique en el </w:t>
      </w:r>
      <w:r w:rsidRPr="003B298F">
        <w:rPr>
          <w:rFonts w:asciiTheme="minorHAnsi" w:hAnsiTheme="minorHAnsi" w:cstheme="minorHAnsi"/>
          <w:b/>
          <w:bCs/>
          <w:color w:val="000000"/>
          <w:sz w:val="22"/>
          <w:szCs w:val="22"/>
          <w:lang w:eastAsia="es-ES"/>
        </w:rPr>
        <w:t>Apartado P del Anexo I de este pliego</w:t>
      </w:r>
      <w:r w:rsidRPr="003B298F">
        <w:rPr>
          <w:rFonts w:asciiTheme="minorHAnsi" w:hAnsiTheme="minorHAnsi" w:cstheme="minorHAnsi"/>
          <w:bCs/>
          <w:color w:val="000000"/>
          <w:sz w:val="22"/>
          <w:szCs w:val="22"/>
          <w:lang w:eastAsia="es-ES"/>
        </w:rPr>
        <w:t xml:space="preserve">, se </w:t>
      </w:r>
      <w:r w:rsidRPr="003B298F">
        <w:rPr>
          <w:rFonts w:asciiTheme="minorHAnsi" w:hAnsiTheme="minorHAnsi" w:cstheme="minorHAnsi"/>
          <w:color w:val="000000"/>
          <w:sz w:val="22"/>
          <w:szCs w:val="22"/>
          <w:lang w:eastAsia="es-ES"/>
        </w:rPr>
        <w:t>eximirá al adjudicatario de la obligación de constituir garantía definitiva</w:t>
      </w:r>
      <w:r w:rsidRPr="003B298F">
        <w:rPr>
          <w:rFonts w:asciiTheme="minorHAnsi" w:hAnsiTheme="minorHAnsi" w:cstheme="minorHAnsi"/>
          <w:bCs/>
          <w:color w:val="000000"/>
          <w:sz w:val="22"/>
          <w:szCs w:val="22"/>
          <w:lang w:eastAsia="es-ES"/>
        </w:rPr>
        <w:t>.</w:t>
      </w:r>
    </w:p>
    <w:p w14:paraId="6EC3C12C" w14:textId="77777777" w:rsidR="007F5EFB" w:rsidRPr="003B298F" w:rsidRDefault="007F5EFB">
      <w:pPr>
        <w:pStyle w:val="Standard"/>
        <w:suppressAutoHyphens w:val="0"/>
        <w:jc w:val="both"/>
        <w:rPr>
          <w:rFonts w:asciiTheme="minorHAnsi" w:hAnsiTheme="minorHAnsi" w:cstheme="minorHAnsi"/>
          <w:bCs/>
          <w:color w:val="000000"/>
          <w:sz w:val="22"/>
          <w:szCs w:val="22"/>
          <w:lang w:eastAsia="es-ES"/>
        </w:rPr>
      </w:pPr>
    </w:p>
    <w:p w14:paraId="66D6B0B0"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25.6. </w:t>
      </w:r>
      <w:r w:rsidRPr="003B298F">
        <w:rPr>
          <w:rFonts w:asciiTheme="minorHAnsi" w:hAnsiTheme="minorHAnsi" w:cstheme="minorHAnsi"/>
          <w:color w:val="000000"/>
          <w:sz w:val="22"/>
          <w:szCs w:val="22"/>
          <w:lang w:eastAsia="es-ES"/>
        </w:rPr>
        <w:t>Cuando el precio del contrato se formule en función de precios unitarios, el importe de la garantía a constituir se fijará atendiendo al presupuesto base de licitación, IVA excluido.</w:t>
      </w:r>
    </w:p>
    <w:p w14:paraId="55454BF1"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5E7F4DFE"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25.7. </w:t>
      </w:r>
      <w:r w:rsidRPr="003B298F">
        <w:rPr>
          <w:rFonts w:asciiTheme="minorHAnsi" w:hAnsiTheme="minorHAnsi" w:cstheme="minorHAnsi"/>
          <w:color w:val="000000"/>
          <w:sz w:val="22"/>
          <w:szCs w:val="22"/>
          <w:lang w:eastAsia="es-ES"/>
        </w:rPr>
        <w:t>Las garantías definitivas exigidas en los contratos celebrados con las Administraciones Públicas podrán prestarse en alguna o algunas de las formas y en los lugares admitidos por el artículo 108 de la LCSP.</w:t>
      </w:r>
      <w:r w:rsidRPr="003B298F">
        <w:rPr>
          <w:rFonts w:asciiTheme="minorHAnsi" w:hAnsiTheme="minorHAnsi" w:cstheme="minorHAnsi"/>
          <w:color w:val="000000"/>
          <w:spacing w:val="-3"/>
          <w:sz w:val="22"/>
          <w:szCs w:val="22"/>
        </w:rPr>
        <w:t xml:space="preserve"> Para los avales y los certificados de seguro de caución se estará a lo dispuesto en el art. 58 del Reglamento General de la LCAP, debiendo seguir los modelos establecidos en los </w:t>
      </w:r>
      <w:r w:rsidRPr="003B298F">
        <w:rPr>
          <w:rFonts w:asciiTheme="minorHAnsi" w:hAnsiTheme="minorHAnsi" w:cstheme="minorHAnsi"/>
          <w:b/>
          <w:bCs/>
          <w:color w:val="000000"/>
          <w:spacing w:val="-3"/>
          <w:sz w:val="22"/>
          <w:szCs w:val="22"/>
        </w:rPr>
        <w:t>Anexos IV, V y VI del presente pliego.</w:t>
      </w:r>
    </w:p>
    <w:p w14:paraId="54DFE343" w14:textId="77777777" w:rsidR="007F5EFB" w:rsidRPr="003B298F" w:rsidRDefault="007F5EFB">
      <w:pPr>
        <w:pStyle w:val="Standard"/>
        <w:suppressAutoHyphens w:val="0"/>
        <w:jc w:val="both"/>
        <w:rPr>
          <w:rFonts w:asciiTheme="minorHAnsi" w:hAnsiTheme="minorHAnsi" w:cstheme="minorHAnsi"/>
          <w:b/>
          <w:bCs/>
          <w:color w:val="000000"/>
          <w:spacing w:val="-3"/>
          <w:sz w:val="22"/>
          <w:szCs w:val="22"/>
          <w:lang w:eastAsia="es-ES"/>
        </w:rPr>
      </w:pPr>
    </w:p>
    <w:p w14:paraId="2C1E60F3"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25.8. </w:t>
      </w:r>
      <w:r w:rsidRPr="003B298F">
        <w:rPr>
          <w:rFonts w:asciiTheme="minorHAnsi" w:hAnsiTheme="minorHAnsi" w:cstheme="minorHAnsi"/>
          <w:color w:val="000000"/>
          <w:sz w:val="22"/>
          <w:szCs w:val="22"/>
          <w:lang w:eastAsia="es-ES"/>
        </w:rPr>
        <w:t>La acreditación de la constitución de la garantía definitiva podrá hacerse mediante medios electrónicos.</w:t>
      </w:r>
    </w:p>
    <w:p w14:paraId="247A1B6D"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7B7AF392"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25.9.</w:t>
      </w:r>
      <w:r w:rsidRPr="003B298F">
        <w:rPr>
          <w:rFonts w:asciiTheme="minorHAnsi" w:hAnsiTheme="minorHAnsi" w:cstheme="minorHAnsi"/>
          <w:color w:val="000000"/>
          <w:sz w:val="22"/>
          <w:szCs w:val="22"/>
          <w:lang w:eastAsia="es-ES"/>
        </w:rPr>
        <w:t xml:space="preserve"> La garantía definitiva únicamente responderá de los siguientes conceptos:</w:t>
      </w:r>
    </w:p>
    <w:p w14:paraId="36DF131D"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26ED08BE" w14:textId="77777777" w:rsidR="007F5EFB" w:rsidRPr="003B298F" w:rsidRDefault="00C802B4">
      <w:pPr>
        <w:pStyle w:val="Standard"/>
        <w:suppressAutoHyphens w:val="0"/>
        <w:ind w:left="72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a) </w:t>
      </w:r>
      <w:r w:rsidRPr="003B298F">
        <w:rPr>
          <w:rFonts w:asciiTheme="minorHAnsi" w:hAnsiTheme="minorHAnsi" w:cstheme="minorHAnsi"/>
          <w:color w:val="000000"/>
          <w:sz w:val="22"/>
          <w:szCs w:val="22"/>
          <w:lang w:eastAsia="es-ES"/>
        </w:rPr>
        <w:t>De la obligación de formalizar el contrato en plazo, de conformidad con lo dispuesto en el artículo 153 de la LCSP.</w:t>
      </w:r>
    </w:p>
    <w:p w14:paraId="6E752641" w14:textId="77777777" w:rsidR="007F5EFB" w:rsidRPr="003B298F" w:rsidRDefault="007F5EFB">
      <w:pPr>
        <w:pStyle w:val="Standard"/>
        <w:suppressAutoHyphens w:val="0"/>
        <w:ind w:left="720"/>
        <w:jc w:val="both"/>
        <w:rPr>
          <w:rFonts w:asciiTheme="minorHAnsi" w:hAnsiTheme="minorHAnsi" w:cstheme="minorHAnsi"/>
          <w:color w:val="000000"/>
          <w:sz w:val="22"/>
          <w:szCs w:val="22"/>
          <w:lang w:eastAsia="es-ES"/>
        </w:rPr>
      </w:pPr>
    </w:p>
    <w:p w14:paraId="1F498586" w14:textId="77777777" w:rsidR="007F5EFB" w:rsidRPr="003B298F" w:rsidRDefault="00C802B4">
      <w:pPr>
        <w:pStyle w:val="Standard"/>
        <w:suppressAutoHyphens w:val="0"/>
        <w:ind w:left="72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b) </w:t>
      </w:r>
      <w:r w:rsidRPr="003B298F">
        <w:rPr>
          <w:rFonts w:asciiTheme="minorHAnsi" w:hAnsiTheme="minorHAnsi" w:cstheme="minorHAnsi"/>
          <w:color w:val="000000"/>
          <w:sz w:val="22"/>
          <w:szCs w:val="22"/>
          <w:lang w:eastAsia="es-ES"/>
        </w:rPr>
        <w:t>De las penalidades impuestas al contratista conforme al artículo 192 de la LCSP.</w:t>
      </w:r>
    </w:p>
    <w:p w14:paraId="62942D89" w14:textId="77777777" w:rsidR="007F5EFB" w:rsidRPr="003B298F" w:rsidRDefault="007F5EFB">
      <w:pPr>
        <w:pStyle w:val="Standard"/>
        <w:suppressAutoHyphens w:val="0"/>
        <w:ind w:left="720"/>
        <w:jc w:val="both"/>
        <w:rPr>
          <w:rFonts w:asciiTheme="minorHAnsi" w:hAnsiTheme="minorHAnsi" w:cstheme="minorHAnsi"/>
          <w:color w:val="000000"/>
          <w:sz w:val="22"/>
          <w:szCs w:val="22"/>
          <w:lang w:eastAsia="es-ES"/>
        </w:rPr>
      </w:pPr>
    </w:p>
    <w:p w14:paraId="69A3C206" w14:textId="77777777" w:rsidR="007F5EFB" w:rsidRPr="003B298F" w:rsidRDefault="00C802B4">
      <w:pPr>
        <w:pStyle w:val="Standard"/>
        <w:suppressAutoHyphens w:val="0"/>
        <w:ind w:left="72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c) </w:t>
      </w:r>
      <w:r w:rsidRPr="003B298F">
        <w:rPr>
          <w:rFonts w:asciiTheme="minorHAnsi" w:hAnsiTheme="minorHAnsi" w:cstheme="minorHAnsi"/>
          <w:color w:val="000000"/>
          <w:sz w:val="22"/>
          <w:szCs w:val="22"/>
          <w:lang w:eastAsia="es-ES"/>
        </w:rPr>
        <w:t>De la correcta ejecución de las prestaciones contempladas en el contrato incluidas las mejoras que ofertadas por el contratista hayan sido aceptadas por el órgano de contratación, de los gastos originados a la Administración por la demora del contratista en el cumplimiento de sus obligaciones, y de los daños y perjuicios ocasionados a la misma con motivo de la ejecución del contrato o por su incumplimiento, cuando no proceda su resolución.</w:t>
      </w:r>
    </w:p>
    <w:p w14:paraId="4A57578A" w14:textId="77777777" w:rsidR="007F5EFB" w:rsidRPr="003B298F" w:rsidRDefault="007F5EFB">
      <w:pPr>
        <w:pStyle w:val="Standard"/>
        <w:suppressAutoHyphens w:val="0"/>
        <w:ind w:left="720"/>
        <w:jc w:val="both"/>
        <w:rPr>
          <w:rFonts w:asciiTheme="minorHAnsi" w:hAnsiTheme="minorHAnsi" w:cstheme="minorHAnsi"/>
          <w:color w:val="000000"/>
          <w:sz w:val="22"/>
          <w:szCs w:val="22"/>
          <w:lang w:eastAsia="es-ES"/>
        </w:rPr>
      </w:pPr>
    </w:p>
    <w:p w14:paraId="13C63089" w14:textId="77777777" w:rsidR="007F5EFB" w:rsidRPr="003B298F" w:rsidRDefault="00C802B4">
      <w:pPr>
        <w:pStyle w:val="Standard"/>
        <w:suppressAutoHyphens w:val="0"/>
        <w:ind w:left="72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d) </w:t>
      </w:r>
      <w:r w:rsidRPr="003B298F">
        <w:rPr>
          <w:rFonts w:asciiTheme="minorHAnsi" w:hAnsiTheme="minorHAnsi" w:cstheme="minorHAnsi"/>
          <w:color w:val="000000"/>
          <w:sz w:val="22"/>
          <w:szCs w:val="22"/>
          <w:lang w:eastAsia="es-ES"/>
        </w:rPr>
        <w:t>De la incautación que puede decretarse en los casos de resolución del contrato, de acuerdo con lo que en él o en la LCSP esté establecido.</w:t>
      </w:r>
    </w:p>
    <w:p w14:paraId="3540C4B9" w14:textId="77777777" w:rsidR="007F5EFB" w:rsidRPr="003B298F" w:rsidRDefault="007F5EFB">
      <w:pPr>
        <w:pStyle w:val="Standard"/>
        <w:suppressAutoHyphens w:val="0"/>
        <w:ind w:left="720"/>
        <w:jc w:val="both"/>
        <w:rPr>
          <w:rFonts w:asciiTheme="minorHAnsi" w:hAnsiTheme="minorHAnsi" w:cstheme="minorHAnsi"/>
          <w:color w:val="000000"/>
          <w:sz w:val="22"/>
          <w:szCs w:val="22"/>
          <w:lang w:eastAsia="es-ES"/>
        </w:rPr>
      </w:pPr>
    </w:p>
    <w:p w14:paraId="10C7B597" w14:textId="77777777" w:rsidR="007F5EFB" w:rsidRPr="003B298F" w:rsidRDefault="00C802B4">
      <w:pPr>
        <w:pStyle w:val="Standard"/>
        <w:suppressAutoHyphens w:val="0"/>
        <w:ind w:left="72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e) </w:t>
      </w:r>
      <w:r w:rsidRPr="003B298F">
        <w:rPr>
          <w:rFonts w:asciiTheme="minorHAnsi" w:hAnsiTheme="minorHAnsi" w:cstheme="minorHAnsi"/>
          <w:color w:val="000000"/>
          <w:sz w:val="22"/>
          <w:szCs w:val="22"/>
          <w:lang w:eastAsia="es-ES"/>
        </w:rPr>
        <w:t>Además, en los contratos de obras la garantía definitiva responderá de la inexistencia de vicios o defectos de los bienes construidos durante el plazo de garantía que se haya previsto en el contrato.</w:t>
      </w:r>
    </w:p>
    <w:p w14:paraId="588E272A"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608150C5"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25.10.</w:t>
      </w:r>
      <w:r w:rsidRPr="003B298F">
        <w:rPr>
          <w:rFonts w:asciiTheme="minorHAnsi" w:hAnsiTheme="minorHAnsi" w:cstheme="minorHAnsi"/>
          <w:color w:val="000000"/>
          <w:sz w:val="22"/>
          <w:szCs w:val="22"/>
          <w:lang w:eastAsia="es-ES"/>
        </w:rPr>
        <w:t xml:space="preserve"> En caso de que se hagan efectivas sobre la garantía definitiva las penalidades o indemnizaciones exigibles al contratista, este deberá reponer o ampliar aquella, en la cuantía que corresponda, en el plazo de quince días desde la ejecución, incurriendo en caso contrario en causa de resolución.</w:t>
      </w:r>
    </w:p>
    <w:p w14:paraId="5C047F97"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339F9E85"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25.11. </w:t>
      </w:r>
      <w:r w:rsidRPr="003B298F">
        <w:rPr>
          <w:rFonts w:asciiTheme="minorHAnsi" w:hAnsiTheme="minorHAnsi" w:cstheme="minorHAnsi"/>
          <w:color w:val="000000"/>
          <w:sz w:val="22"/>
          <w:szCs w:val="22"/>
          <w:lang w:eastAsia="es-ES"/>
        </w:rPr>
        <w:t>Cuando, como consecuencia de una modificación del contrato, experimente variación el precio del mismo, deberá reajustarse la garantía, para que guarde la debida proporción con el nuevo precio modificado, en el plazo de quince días contados desde la fecha en que se notifique al empresario el acuerdo de modificación.</w:t>
      </w:r>
    </w:p>
    <w:p w14:paraId="0D9125EB"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1468546F" w14:textId="77777777" w:rsidR="007F5EFB" w:rsidRPr="003B298F" w:rsidRDefault="00C802B4">
      <w:pPr>
        <w:pStyle w:val="Standard"/>
        <w:tabs>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25.12.</w:t>
      </w:r>
      <w:r w:rsidRPr="003B298F">
        <w:rPr>
          <w:rFonts w:asciiTheme="minorHAnsi" w:hAnsiTheme="minorHAnsi" w:cstheme="minorHAnsi"/>
          <w:color w:val="000000"/>
          <w:spacing w:val="-3"/>
          <w:sz w:val="22"/>
          <w:szCs w:val="22"/>
        </w:rPr>
        <w:t xml:space="preserve"> Respecto del régimen de las garantías prestadas por terceros y la preferencia en la ejecución de garantías se estará a los artículos 112 y 113 de la LCSP.</w:t>
      </w:r>
    </w:p>
    <w:p w14:paraId="017BD250"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rPr>
      </w:pPr>
    </w:p>
    <w:p w14:paraId="75E85BD2"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26.</w:t>
      </w:r>
      <w:r w:rsidRPr="003B298F">
        <w:rPr>
          <w:rFonts w:asciiTheme="minorHAnsi" w:hAnsiTheme="minorHAnsi" w:cstheme="minorHAnsi"/>
          <w:color w:val="000000"/>
          <w:spacing w:val="-3"/>
          <w:sz w:val="22"/>
          <w:szCs w:val="22"/>
        </w:rPr>
        <w:t xml:space="preserve"> </w:t>
      </w:r>
      <w:r w:rsidRPr="003B298F">
        <w:rPr>
          <w:rFonts w:asciiTheme="minorHAnsi" w:hAnsiTheme="minorHAnsi" w:cstheme="minorHAnsi"/>
          <w:b/>
          <w:color w:val="000000"/>
          <w:spacing w:val="-3"/>
          <w:sz w:val="22"/>
          <w:szCs w:val="22"/>
          <w:u w:val="single"/>
        </w:rPr>
        <w:t>DOCUMENTACIÓN A PRESENTAR POR EL LICITADOR QUE HAYA OBTENIDO LA MEJOR PUNTUACIÓN.</w:t>
      </w:r>
    </w:p>
    <w:p w14:paraId="6E178757"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u w:val="single"/>
        </w:rPr>
      </w:pPr>
    </w:p>
    <w:p w14:paraId="17AFFEC8"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26.1. </w:t>
      </w:r>
      <w:r w:rsidRPr="003B298F">
        <w:rPr>
          <w:rFonts w:asciiTheme="minorHAnsi" w:hAnsiTheme="minorHAnsi" w:cstheme="minorHAnsi"/>
          <w:color w:val="000000"/>
          <w:sz w:val="22"/>
          <w:szCs w:val="22"/>
          <w:lang w:eastAsia="es-ES"/>
        </w:rPr>
        <w:t xml:space="preserve">Una vez realizada la propuesta de la Mesa al órgano de contratación y comprobado en el Registro Oficial de Licitadores y Empresas del Sector Público que el candidato reúne los requisitos de capacidad y solvencia necesarios y que no está incurso en prohibiciones para contratar, la Mesa requerirá por comunicación electrónica al licitador que haya obtenido la mejor puntuación para que, dentro del plazo de </w:t>
      </w:r>
      <w:r w:rsidRPr="003B298F">
        <w:rPr>
          <w:rFonts w:asciiTheme="minorHAnsi" w:hAnsiTheme="minorHAnsi" w:cstheme="minorHAnsi"/>
          <w:b/>
          <w:bCs/>
          <w:color w:val="000000"/>
          <w:sz w:val="22"/>
          <w:szCs w:val="22"/>
          <w:lang w:eastAsia="es-ES"/>
        </w:rPr>
        <w:t>siete días hábiles,</w:t>
      </w:r>
      <w:r w:rsidRPr="003B298F">
        <w:rPr>
          <w:rFonts w:asciiTheme="minorHAnsi" w:hAnsiTheme="minorHAnsi" w:cstheme="minorHAnsi"/>
          <w:color w:val="000000"/>
          <w:sz w:val="22"/>
          <w:szCs w:val="22"/>
          <w:lang w:eastAsia="es-ES"/>
        </w:rPr>
        <w:t xml:space="preserve"> a contar desde el </w:t>
      </w:r>
      <w:r w:rsidRPr="003B298F">
        <w:rPr>
          <w:rFonts w:asciiTheme="minorHAnsi" w:hAnsiTheme="minorHAnsi" w:cstheme="minorHAnsi"/>
          <w:color w:val="000000"/>
          <w:sz w:val="22"/>
          <w:szCs w:val="22"/>
        </w:rPr>
        <w:t>envío de la comunicación,</w:t>
      </w:r>
      <w:r w:rsidRPr="003B298F">
        <w:rPr>
          <w:rFonts w:asciiTheme="minorHAnsi" w:hAnsiTheme="minorHAnsi" w:cstheme="minorHAnsi"/>
          <w:color w:val="000000"/>
          <w:sz w:val="22"/>
          <w:szCs w:val="22"/>
          <w:lang w:eastAsia="es-ES"/>
        </w:rPr>
        <w:t xml:space="preserve"> presente la documentación justificativa del art. 150.2 así como cualquier otra que haya sido requerida en la licitación.</w:t>
      </w:r>
    </w:p>
    <w:p w14:paraId="55CE00F7"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5B07FA6A"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color w:val="000000"/>
          <w:sz w:val="22"/>
          <w:szCs w:val="22"/>
          <w:lang w:eastAsia="es-ES"/>
        </w:rPr>
        <w:t>El licitador propuesto como adjudicatario que hubiera hecho uso de la facultad de acreditar la presentación de la solicitud de inscripción en el correspondiente Registro será requerido por la Mesa mediante comunicación electrónica para que, dentro del plazo de siete días hábiles, a contar desde el envío de la comunicación, presente la documentación justificativa del art. 150.2 así como cualquier otra que haya sido requerida en la licitación.</w:t>
      </w:r>
    </w:p>
    <w:p w14:paraId="5C1EA9EB"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1F698E6A" w14:textId="6ED7A739"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color w:val="000000"/>
          <w:sz w:val="22"/>
          <w:szCs w:val="22"/>
          <w:lang w:eastAsia="es-ES"/>
        </w:rPr>
        <w:t xml:space="preserve">De conformidad con lo dispuesto en el artículo 159.6. b) en los </w:t>
      </w:r>
      <w:r w:rsidRPr="003B298F">
        <w:rPr>
          <w:rFonts w:asciiTheme="minorHAnsi" w:hAnsiTheme="minorHAnsi" w:cstheme="minorHAnsi"/>
          <w:b/>
          <w:bCs/>
          <w:color w:val="000000"/>
          <w:sz w:val="22"/>
          <w:szCs w:val="22"/>
          <w:lang w:eastAsia="es-ES"/>
        </w:rPr>
        <w:t xml:space="preserve">contratos de </w:t>
      </w:r>
      <w:r w:rsidR="00B82F6B" w:rsidRPr="003B298F">
        <w:rPr>
          <w:rFonts w:asciiTheme="minorHAnsi" w:hAnsiTheme="minorHAnsi" w:cstheme="minorHAnsi"/>
          <w:b/>
          <w:bCs/>
          <w:color w:val="000000"/>
          <w:sz w:val="22"/>
          <w:szCs w:val="22"/>
          <w:lang w:eastAsia="es-ES"/>
        </w:rPr>
        <w:t>obras de</w:t>
      </w:r>
      <w:r w:rsidRPr="003B298F">
        <w:rPr>
          <w:rFonts w:asciiTheme="minorHAnsi" w:hAnsiTheme="minorHAnsi" w:cstheme="minorHAnsi"/>
          <w:b/>
          <w:bCs/>
          <w:color w:val="000000"/>
          <w:sz w:val="22"/>
          <w:szCs w:val="22"/>
          <w:lang w:eastAsia="es-ES"/>
        </w:rPr>
        <w:t xml:space="preserve"> valor estimado inferior a 200.000 euros,</w:t>
      </w:r>
      <w:r w:rsidRPr="003B298F">
        <w:rPr>
          <w:rFonts w:asciiTheme="minorHAnsi" w:hAnsiTheme="minorHAnsi" w:cstheme="minorHAnsi"/>
          <w:color w:val="000000"/>
          <w:sz w:val="22"/>
          <w:szCs w:val="22"/>
          <w:lang w:eastAsia="es-ES"/>
        </w:rPr>
        <w:t xml:space="preserve"> se eximirá de la acreditación de la solvencia económica y financiera y técnica.</w:t>
      </w:r>
    </w:p>
    <w:p w14:paraId="2F893D85" w14:textId="77777777" w:rsidR="007F5EFB" w:rsidRPr="003B298F" w:rsidRDefault="007F5EFB">
      <w:pPr>
        <w:pStyle w:val="Standard"/>
        <w:suppressAutoHyphens w:val="0"/>
        <w:ind w:left="709"/>
        <w:jc w:val="both"/>
        <w:rPr>
          <w:rFonts w:asciiTheme="minorHAnsi" w:hAnsiTheme="minorHAnsi" w:cstheme="minorHAnsi"/>
          <w:strike/>
          <w:color w:val="000000"/>
          <w:sz w:val="22"/>
          <w:szCs w:val="22"/>
          <w:lang w:eastAsia="es-ES"/>
        </w:rPr>
      </w:pPr>
    </w:p>
    <w:p w14:paraId="3F09D5F5" w14:textId="77777777" w:rsidR="007F5EFB" w:rsidRPr="003B298F" w:rsidRDefault="00C802B4">
      <w:pPr>
        <w:pStyle w:val="NormalWeb"/>
        <w:spacing w:before="0" w:after="158"/>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En el supuesto de que el empresario tenga que presentar cualquier otra documentación que no esté inscrita en el Registro de Licitadores </w:t>
      </w:r>
      <w:r w:rsidRPr="003B298F">
        <w:rPr>
          <w:rFonts w:asciiTheme="minorHAnsi" w:hAnsiTheme="minorHAnsi" w:cstheme="minorHAnsi"/>
          <w:color w:val="000000"/>
          <w:sz w:val="22"/>
          <w:szCs w:val="22"/>
          <w:shd w:val="clear" w:color="auto" w:fill="FFFFFF"/>
        </w:rPr>
        <w:t>y Empresas Clasificadas del Sector Público</w:t>
      </w:r>
      <w:r w:rsidRPr="003B298F">
        <w:rPr>
          <w:rFonts w:asciiTheme="minorHAnsi" w:hAnsiTheme="minorHAnsi" w:cstheme="minorHAnsi"/>
          <w:color w:val="000000"/>
          <w:sz w:val="22"/>
          <w:szCs w:val="22"/>
        </w:rPr>
        <w:t>, la misma se tendrá que aportar en el plazo de siete días hábiles.</w:t>
      </w:r>
    </w:p>
    <w:p w14:paraId="7761EC25" w14:textId="77777777" w:rsidR="007F5EFB" w:rsidRPr="00B82F6B" w:rsidRDefault="00C802B4">
      <w:pPr>
        <w:pStyle w:val="Standard"/>
        <w:shd w:val="clear" w:color="auto" w:fill="FFFFFF"/>
        <w:jc w:val="both"/>
        <w:rPr>
          <w:rFonts w:asciiTheme="minorHAnsi" w:hAnsiTheme="minorHAnsi" w:cstheme="minorHAnsi"/>
          <w:color w:val="000000"/>
          <w:sz w:val="22"/>
          <w:szCs w:val="22"/>
        </w:rPr>
      </w:pPr>
      <w:r w:rsidRPr="00B82F6B">
        <w:rPr>
          <w:rFonts w:asciiTheme="minorHAnsi" w:hAnsiTheme="minorHAnsi" w:cstheme="minorHAnsi"/>
          <w:color w:val="000000"/>
          <w:sz w:val="22"/>
          <w:szCs w:val="22"/>
        </w:rPr>
        <w:t>Las empresas o entidades propuestas como adjudicatarias deberán concretar la plantilla de personas necesarias para la ejecución del contrato y la concreción de los contratos que se compromete a celebrar. Esas personas deberán tener la capacidad profesional y personal necesarias para realizar las tareas objeto del contrato de conformidad con el art. 10.4 del Decreto 118/2022, de 5 de agosto del Consell, por el que se regula la inclusión de cláusulas de responsabilidad social en la contratación pública y en las convocatorias de subvenciones.</w:t>
      </w:r>
    </w:p>
    <w:p w14:paraId="02AD46F9" w14:textId="77777777" w:rsidR="007F5EFB" w:rsidRPr="003B298F" w:rsidRDefault="007F5EFB">
      <w:pPr>
        <w:pStyle w:val="Standard"/>
        <w:suppressAutoHyphens w:val="0"/>
        <w:jc w:val="both"/>
        <w:rPr>
          <w:rFonts w:asciiTheme="minorHAnsi" w:hAnsiTheme="minorHAnsi" w:cstheme="minorHAnsi"/>
          <w:strike/>
          <w:color w:val="000000"/>
          <w:sz w:val="22"/>
          <w:szCs w:val="22"/>
          <w:shd w:val="clear" w:color="auto" w:fill="FFFFFF"/>
        </w:rPr>
      </w:pPr>
    </w:p>
    <w:p w14:paraId="4C8877ED"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26.2.</w:t>
      </w:r>
      <w:r w:rsidRPr="003B298F">
        <w:rPr>
          <w:rFonts w:asciiTheme="minorHAnsi" w:hAnsiTheme="minorHAnsi" w:cstheme="minorHAnsi"/>
          <w:color w:val="000000"/>
          <w:sz w:val="22"/>
          <w:szCs w:val="22"/>
          <w:lang w:eastAsia="es-ES"/>
        </w:rPr>
        <w:t xml:space="preserve"> De no cumplimentarse adecuadamente el requerimiento de constitución de la garantía definitiva en el plazo señalado, se entenderá que el licitador ha retirado su oferta, procediéndose a exigirle el importe del 3 por ciento del presupuesto base de licitación, IVA excluido, en concepto de penalidad, sin perjuicio de que, de acuerdo con lo dispuesto en el artículo 71. 2, a) de la LCSP, en relación con el 72, pueda declararse a la empresa incursa en una prohibición de contratar con las entidades del sector público, tras la tramitación del oportuno procedimiento, si mediare dolo, culpa o negligencia.</w:t>
      </w:r>
    </w:p>
    <w:p w14:paraId="2A6DA527"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4B65A2C8"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color w:val="000000"/>
          <w:sz w:val="22"/>
          <w:szCs w:val="22"/>
        </w:rPr>
        <w:t>26.3.</w:t>
      </w:r>
      <w:r w:rsidRPr="003B298F">
        <w:rPr>
          <w:rFonts w:asciiTheme="minorHAnsi" w:hAnsiTheme="minorHAnsi" w:cstheme="minorHAnsi"/>
          <w:color w:val="000000"/>
          <w:sz w:val="22"/>
          <w:szCs w:val="22"/>
        </w:rPr>
        <w:t xml:space="preserve"> En tal caso, </w:t>
      </w:r>
      <w:r w:rsidRPr="003B298F">
        <w:rPr>
          <w:rFonts w:asciiTheme="minorHAnsi" w:hAnsiTheme="minorHAnsi" w:cstheme="minorHAnsi"/>
          <w:color w:val="000000"/>
          <w:sz w:val="22"/>
          <w:szCs w:val="22"/>
          <w:lang w:eastAsia="es-ES"/>
        </w:rPr>
        <w:t>se procederá a recabar la misma documentación al licitador siguiente, por el orden en que hayan quedado puntuadas las ofertas</w:t>
      </w:r>
      <w:r w:rsidRPr="003B298F">
        <w:rPr>
          <w:rFonts w:asciiTheme="minorHAnsi" w:hAnsiTheme="minorHAnsi" w:cstheme="minorHAnsi"/>
          <w:color w:val="000000"/>
          <w:sz w:val="22"/>
          <w:szCs w:val="22"/>
        </w:rPr>
        <w:t>, otorgándole el correspondiente plazo para constituir la citada garantía definitiva.</w:t>
      </w:r>
    </w:p>
    <w:p w14:paraId="1522B5CA" w14:textId="77777777" w:rsidR="007F5EFB" w:rsidRPr="003B298F" w:rsidRDefault="007F5EFB">
      <w:pPr>
        <w:pStyle w:val="NormalWeb"/>
        <w:spacing w:before="0" w:after="0"/>
        <w:jc w:val="both"/>
        <w:rPr>
          <w:rFonts w:asciiTheme="minorHAnsi" w:hAnsiTheme="minorHAnsi" w:cstheme="minorHAnsi"/>
          <w:color w:val="000000"/>
          <w:sz w:val="22"/>
          <w:szCs w:val="22"/>
          <w:lang w:eastAsia="es-ES"/>
        </w:rPr>
      </w:pPr>
    </w:p>
    <w:p w14:paraId="6FA4C5C5"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26.4.</w:t>
      </w:r>
      <w:r w:rsidRPr="003B298F">
        <w:rPr>
          <w:rFonts w:asciiTheme="minorHAnsi" w:hAnsiTheme="minorHAnsi" w:cstheme="minorHAnsi"/>
          <w:color w:val="000000"/>
          <w:sz w:val="22"/>
          <w:szCs w:val="22"/>
          <w:lang w:eastAsia="es-ES"/>
        </w:rPr>
        <w:t xml:space="preserve"> </w:t>
      </w:r>
      <w:r w:rsidRPr="003B298F">
        <w:rPr>
          <w:rFonts w:asciiTheme="minorHAnsi" w:hAnsiTheme="minorHAnsi" w:cstheme="minorHAnsi"/>
          <w:color w:val="000000"/>
          <w:sz w:val="22"/>
          <w:szCs w:val="22"/>
        </w:rPr>
        <w:t xml:space="preserve">Presentada la garantía definitiva y la restante documentación y, en los casos en que resulte preceptiva, previa fiscalización del compromiso del gasto por la Intervención del órgano de contratación, en los términos previstos en la Ley 1/2015, de 6 de febrero, de la Generalitat, de Hacienda Pública, del Sector Público Instrumental y de Subvenciones, </w:t>
      </w:r>
      <w:r w:rsidRPr="003B298F">
        <w:rPr>
          <w:rFonts w:asciiTheme="minorHAnsi" w:hAnsiTheme="minorHAnsi" w:cstheme="minorHAnsi"/>
          <w:color w:val="000000"/>
          <w:sz w:val="22"/>
          <w:szCs w:val="22"/>
          <w:lang w:eastAsia="es-ES"/>
        </w:rPr>
        <w:t>se adjudicará el contrato a favor del licitador propuesto como adjudicatario en un plazo no superior a cinco días, no pudiendo declararse desierta una licitación cuando exista alguna oferta o proposición que sea admisible de acuerdo con los criterios que figuren en el pliego.</w:t>
      </w:r>
    </w:p>
    <w:p w14:paraId="5BB17401" w14:textId="77777777" w:rsidR="007F5EFB" w:rsidRPr="003B298F" w:rsidRDefault="007F5EFB">
      <w:pPr>
        <w:pStyle w:val="Standard"/>
        <w:suppressAutoHyphens w:val="0"/>
        <w:jc w:val="both"/>
        <w:rPr>
          <w:rFonts w:asciiTheme="minorHAnsi" w:hAnsiTheme="minorHAnsi" w:cstheme="minorHAnsi"/>
          <w:b/>
          <w:bCs/>
          <w:color w:val="000000"/>
          <w:sz w:val="22"/>
          <w:szCs w:val="22"/>
          <w:u w:val="single"/>
          <w:lang w:eastAsia="es-ES"/>
        </w:rPr>
      </w:pPr>
    </w:p>
    <w:p w14:paraId="41BC1EA8"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u w:val="single"/>
          <w:lang w:eastAsia="es-ES"/>
        </w:rPr>
        <w:t>27. PLAZOS PARA LA ADJUDICACIÓN</w:t>
      </w:r>
    </w:p>
    <w:p w14:paraId="68F0FA21" w14:textId="77777777" w:rsidR="007F5EFB" w:rsidRPr="003B298F" w:rsidRDefault="007F5EFB">
      <w:pPr>
        <w:pStyle w:val="Standard"/>
        <w:suppressAutoHyphens w:val="0"/>
        <w:jc w:val="both"/>
        <w:rPr>
          <w:rFonts w:asciiTheme="minorHAnsi" w:hAnsiTheme="minorHAnsi" w:cstheme="minorHAnsi"/>
          <w:b/>
          <w:bCs/>
          <w:color w:val="000000"/>
          <w:sz w:val="22"/>
          <w:szCs w:val="22"/>
          <w:u w:val="single"/>
          <w:lang w:eastAsia="es-ES"/>
        </w:rPr>
      </w:pPr>
    </w:p>
    <w:p w14:paraId="7FB8C1CA"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27.1.</w:t>
      </w:r>
      <w:r w:rsidRPr="003B298F">
        <w:rPr>
          <w:rFonts w:asciiTheme="minorHAnsi" w:hAnsiTheme="minorHAnsi" w:cstheme="minorHAnsi"/>
          <w:bCs/>
          <w:color w:val="000000"/>
          <w:sz w:val="22"/>
          <w:szCs w:val="22"/>
          <w:lang w:eastAsia="es-ES"/>
        </w:rPr>
        <w:t xml:space="preserve"> El plazo máximo para acordar la adjudicación</w:t>
      </w:r>
      <w:r w:rsidRPr="003B298F">
        <w:rPr>
          <w:rFonts w:asciiTheme="minorHAnsi" w:hAnsiTheme="minorHAnsi" w:cstheme="minorHAnsi"/>
          <w:b/>
          <w:bCs/>
          <w:color w:val="000000"/>
          <w:sz w:val="22"/>
          <w:szCs w:val="22"/>
          <w:lang w:eastAsia="es-ES"/>
        </w:rPr>
        <w:t xml:space="preserve"> </w:t>
      </w:r>
      <w:r w:rsidRPr="003B298F">
        <w:rPr>
          <w:rFonts w:asciiTheme="minorHAnsi" w:hAnsiTheme="minorHAnsi" w:cstheme="minorHAnsi"/>
          <w:bCs/>
          <w:color w:val="000000"/>
          <w:sz w:val="22"/>
          <w:szCs w:val="22"/>
          <w:lang w:eastAsia="es-ES"/>
        </w:rPr>
        <w:t>c</w:t>
      </w:r>
      <w:r w:rsidRPr="003B298F">
        <w:rPr>
          <w:rFonts w:asciiTheme="minorHAnsi" w:hAnsiTheme="minorHAnsi" w:cstheme="minorHAnsi"/>
          <w:color w:val="000000"/>
          <w:sz w:val="22"/>
          <w:szCs w:val="22"/>
          <w:lang w:eastAsia="es-ES"/>
        </w:rPr>
        <w:t>uando el único criterio para seleccionar al adjudicatario del contrato sea el del precio es de quince días a contar desde el siguiente al de apertura de las proposiciones.</w:t>
      </w:r>
    </w:p>
    <w:p w14:paraId="6DEF619C"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13808800"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27.2. </w:t>
      </w:r>
      <w:r w:rsidRPr="003B298F">
        <w:rPr>
          <w:rFonts w:asciiTheme="minorHAnsi" w:hAnsiTheme="minorHAnsi" w:cstheme="minorHAnsi"/>
          <w:color w:val="000000"/>
          <w:sz w:val="22"/>
          <w:szCs w:val="22"/>
          <w:lang w:eastAsia="es-ES"/>
        </w:rPr>
        <w:t xml:space="preserve">Cuando para la adjudicación del contrato deban tenerse en cuenta una pluralidad de criterios, o utilizándose un único criterio sea este el del menor coste del ciclo de vida, el plazo máximo para efectuar la adjudicación será de dos meses a contar desde la apertura de las proposiciones, salvo que se hubiese establecido otro en el </w:t>
      </w:r>
      <w:r w:rsidRPr="003B298F">
        <w:rPr>
          <w:rFonts w:asciiTheme="minorHAnsi" w:hAnsiTheme="minorHAnsi" w:cstheme="minorHAnsi"/>
          <w:b/>
          <w:color w:val="000000"/>
          <w:sz w:val="22"/>
          <w:szCs w:val="22"/>
          <w:lang w:eastAsia="es-ES"/>
        </w:rPr>
        <w:t>Apartado LL del Anexo I de este pliego.</w:t>
      </w:r>
    </w:p>
    <w:p w14:paraId="44EE11E3"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7C30F98B" w14:textId="77777777" w:rsidR="007F5EFB" w:rsidRPr="003B298F" w:rsidRDefault="00C802B4">
      <w:pPr>
        <w:pStyle w:val="Standard"/>
        <w:suppressAutoHyphens w:val="0"/>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Si la proposición se contuviera en más de un sobre o archivo electrónico, de tal forma que estos deban abrirse en varios actos independientes, el plazo anterior se computará desde el primer acto de apertura del sobre o archivo electrónico que contenga una parte de la proposición.</w:t>
      </w:r>
    </w:p>
    <w:p w14:paraId="7DE23FA8"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6BB0FB1A"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27.3. </w:t>
      </w:r>
      <w:r w:rsidRPr="003B298F">
        <w:rPr>
          <w:rFonts w:asciiTheme="minorHAnsi" w:hAnsiTheme="minorHAnsi" w:cstheme="minorHAnsi"/>
          <w:color w:val="000000"/>
          <w:sz w:val="22"/>
          <w:szCs w:val="22"/>
          <w:lang w:eastAsia="es-ES"/>
        </w:rPr>
        <w:t>Los plazos indicados en los apartados anteriores se ampliarán cuando sea necesario seguir el procedimiento para identificar ofertas anormales previsto en la cláusula 23 del presente pliego.</w:t>
      </w:r>
    </w:p>
    <w:p w14:paraId="7F9E0403"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6C0CD2C2"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27.4. </w:t>
      </w:r>
      <w:r w:rsidRPr="003B298F">
        <w:rPr>
          <w:rFonts w:asciiTheme="minorHAnsi" w:hAnsiTheme="minorHAnsi" w:cstheme="minorHAnsi"/>
          <w:color w:val="000000"/>
          <w:sz w:val="22"/>
          <w:szCs w:val="22"/>
          <w:lang w:eastAsia="es-ES"/>
        </w:rPr>
        <w:t>De no producirse la adjudicación dentro de los plazos señalados, los licitadores tendrán derecho a retirar su proposición.</w:t>
      </w:r>
    </w:p>
    <w:p w14:paraId="42FE5D6E" w14:textId="77777777" w:rsidR="007F5EFB" w:rsidRPr="003B298F" w:rsidRDefault="007F5EFB">
      <w:pPr>
        <w:pStyle w:val="Standard"/>
        <w:suppressAutoHyphens w:val="0"/>
        <w:jc w:val="both"/>
        <w:rPr>
          <w:rFonts w:asciiTheme="minorHAnsi" w:hAnsiTheme="minorHAnsi" w:cstheme="minorHAnsi"/>
          <w:b/>
          <w:bCs/>
          <w:color w:val="000000"/>
          <w:sz w:val="22"/>
          <w:szCs w:val="22"/>
          <w:lang w:eastAsia="es-ES"/>
        </w:rPr>
      </w:pPr>
    </w:p>
    <w:p w14:paraId="33530FAA" w14:textId="77777777" w:rsidR="007F5EFB" w:rsidRPr="003B298F" w:rsidRDefault="007F5EFB">
      <w:pPr>
        <w:pStyle w:val="Standard"/>
        <w:suppressAutoHyphens w:val="0"/>
        <w:jc w:val="both"/>
        <w:rPr>
          <w:rFonts w:asciiTheme="minorHAnsi" w:hAnsiTheme="minorHAnsi" w:cstheme="minorHAnsi"/>
          <w:b/>
          <w:bCs/>
          <w:color w:val="000000"/>
          <w:sz w:val="22"/>
          <w:szCs w:val="22"/>
          <w:lang w:eastAsia="es-ES"/>
        </w:rPr>
      </w:pPr>
    </w:p>
    <w:p w14:paraId="148CCA45"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u w:val="single"/>
          <w:lang w:eastAsia="es-ES"/>
        </w:rPr>
        <w:t>28. RESOLUCIÓN Y NOTIFICACIÓN DE LA ADJUDICACIÓN</w:t>
      </w:r>
    </w:p>
    <w:p w14:paraId="783886EA" w14:textId="77777777" w:rsidR="007F5EFB" w:rsidRPr="003B298F" w:rsidRDefault="007F5EFB">
      <w:pPr>
        <w:pStyle w:val="Standard"/>
        <w:suppressAutoHyphens w:val="0"/>
        <w:jc w:val="both"/>
        <w:rPr>
          <w:rFonts w:asciiTheme="minorHAnsi" w:hAnsiTheme="minorHAnsi" w:cstheme="minorHAnsi"/>
          <w:b/>
          <w:bCs/>
          <w:color w:val="000000"/>
          <w:sz w:val="22"/>
          <w:szCs w:val="22"/>
          <w:u w:val="single"/>
          <w:lang w:eastAsia="es-ES"/>
        </w:rPr>
      </w:pPr>
    </w:p>
    <w:p w14:paraId="2B9CB4A6"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color w:val="000000"/>
          <w:sz w:val="22"/>
          <w:szCs w:val="22"/>
          <w:lang w:eastAsia="es-ES"/>
        </w:rPr>
        <w:t xml:space="preserve">La resolución de adjudicación deberá ser motivada y se notificará a los candidatos y licitadores por el medio de notificación fijado según el </w:t>
      </w:r>
      <w:r w:rsidRPr="003B298F">
        <w:rPr>
          <w:rFonts w:asciiTheme="minorHAnsi" w:hAnsiTheme="minorHAnsi" w:cstheme="minorHAnsi"/>
          <w:b/>
          <w:color w:val="000000"/>
          <w:sz w:val="22"/>
          <w:szCs w:val="22"/>
          <w:lang w:eastAsia="es-ES"/>
        </w:rPr>
        <w:t>Apartado D del anexo I</w:t>
      </w:r>
      <w:r w:rsidRPr="003B298F">
        <w:rPr>
          <w:rFonts w:asciiTheme="minorHAnsi" w:hAnsiTheme="minorHAnsi" w:cstheme="minorHAnsi"/>
          <w:color w:val="000000"/>
          <w:sz w:val="22"/>
          <w:szCs w:val="22"/>
          <w:lang w:eastAsia="es-ES"/>
        </w:rPr>
        <w:t xml:space="preserve"> </w:t>
      </w:r>
      <w:r w:rsidRPr="003B298F">
        <w:rPr>
          <w:rFonts w:asciiTheme="minorHAnsi" w:hAnsiTheme="minorHAnsi" w:cstheme="minorHAnsi"/>
          <w:b/>
          <w:color w:val="000000"/>
          <w:sz w:val="22"/>
          <w:szCs w:val="22"/>
          <w:lang w:eastAsia="es-ES"/>
        </w:rPr>
        <w:t>del pliego</w:t>
      </w:r>
      <w:r w:rsidRPr="003B298F">
        <w:rPr>
          <w:rFonts w:asciiTheme="minorHAnsi" w:hAnsiTheme="minorHAnsi" w:cstheme="minorHAnsi"/>
          <w:color w:val="000000"/>
          <w:sz w:val="22"/>
          <w:szCs w:val="22"/>
          <w:lang w:eastAsia="es-ES"/>
        </w:rPr>
        <w:t>, debiendo ser publicada en el perfil de contratante en el plazo de 15 días.</w:t>
      </w:r>
    </w:p>
    <w:p w14:paraId="35CAFEAD"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4798F96E" w14:textId="77777777" w:rsidR="007F5EFB" w:rsidRPr="003B298F" w:rsidRDefault="00C802B4">
      <w:pPr>
        <w:pStyle w:val="Standard"/>
        <w:suppressAutoHyphens w:val="0"/>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La notificación y la publicidad deberán contener la información necesaria que permita a los interesados en el procedimiento de adjudicación interponer recurso suficientemente fundado contra la decisión de adjudicación, todo ello de conformidad con el art. 151 de la LCSP.</w:t>
      </w:r>
    </w:p>
    <w:p w14:paraId="52A5CED8"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3DFD2529" w14:textId="68009619" w:rsidR="007F5EFB" w:rsidRPr="003B298F" w:rsidRDefault="00B82F6B">
      <w:pPr>
        <w:pStyle w:val="Standard"/>
        <w:suppressAutoHyphens w:val="0"/>
        <w:jc w:val="both"/>
        <w:rPr>
          <w:rFonts w:asciiTheme="minorHAnsi" w:hAnsiTheme="minorHAnsi" w:cstheme="minorHAnsi"/>
          <w:bCs/>
          <w:color w:val="000000"/>
          <w:sz w:val="22"/>
          <w:szCs w:val="22"/>
        </w:rPr>
      </w:pPr>
      <w:r w:rsidRPr="003B298F">
        <w:rPr>
          <w:rFonts w:asciiTheme="minorHAnsi" w:hAnsiTheme="minorHAnsi" w:cstheme="minorHAnsi"/>
          <w:bCs/>
          <w:color w:val="000000"/>
          <w:sz w:val="22"/>
          <w:szCs w:val="22"/>
        </w:rPr>
        <w:t>Asimismo,</w:t>
      </w:r>
      <w:r w:rsidR="00C802B4" w:rsidRPr="003B298F">
        <w:rPr>
          <w:rFonts w:asciiTheme="minorHAnsi" w:hAnsiTheme="minorHAnsi" w:cstheme="minorHAnsi"/>
          <w:bCs/>
          <w:color w:val="000000"/>
          <w:sz w:val="22"/>
          <w:szCs w:val="22"/>
        </w:rPr>
        <w:t xml:space="preserve"> se comunicarán a los candidatos y a los licitadores los extremos indicados en el artículo 155 de la LCSP.</w:t>
      </w:r>
    </w:p>
    <w:p w14:paraId="338776EE" w14:textId="77777777" w:rsidR="007F5EFB" w:rsidRPr="003B298F" w:rsidRDefault="00C802B4">
      <w:pPr>
        <w:pStyle w:val="Standard"/>
        <w:suppressAutoHyphens w:val="0"/>
        <w:spacing w:before="280"/>
        <w:jc w:val="both"/>
        <w:rPr>
          <w:rFonts w:asciiTheme="minorHAnsi" w:hAnsiTheme="minorHAnsi" w:cstheme="minorHAnsi"/>
          <w:sz w:val="22"/>
          <w:szCs w:val="22"/>
        </w:rPr>
      </w:pPr>
      <w:r w:rsidRPr="003B298F">
        <w:rPr>
          <w:rFonts w:asciiTheme="minorHAnsi" w:hAnsiTheme="minorHAnsi" w:cstheme="minorHAnsi"/>
          <w:color w:val="000000"/>
          <w:sz w:val="22"/>
          <w:szCs w:val="22"/>
          <w:lang w:eastAsia="es-ES"/>
        </w:rPr>
        <w:t>Para los c</w:t>
      </w:r>
      <w:r w:rsidRPr="003B298F">
        <w:rPr>
          <w:rFonts w:asciiTheme="minorHAnsi" w:hAnsiTheme="minorHAnsi" w:cstheme="minorHAnsi"/>
          <w:b/>
          <w:bCs/>
          <w:color w:val="000000"/>
          <w:sz w:val="22"/>
          <w:szCs w:val="22"/>
          <w:lang w:eastAsia="es-ES"/>
        </w:rPr>
        <w:t>ontratos de obras cuyo valor estimado sea inferior a 200.000 euros</w:t>
      </w:r>
      <w:r w:rsidRPr="003B298F">
        <w:rPr>
          <w:rFonts w:asciiTheme="minorHAnsi" w:hAnsiTheme="minorHAnsi" w:cstheme="minorHAnsi"/>
          <w:color w:val="000000"/>
          <w:sz w:val="22"/>
          <w:szCs w:val="22"/>
          <w:lang w:eastAsia="es-ES"/>
        </w:rPr>
        <w:t xml:space="preserve"> que de acuerdo con el </w:t>
      </w:r>
      <w:r w:rsidRPr="003B298F">
        <w:rPr>
          <w:rFonts w:asciiTheme="minorHAnsi" w:hAnsiTheme="minorHAnsi" w:cstheme="minorHAnsi"/>
          <w:b/>
          <w:color w:val="000000"/>
          <w:sz w:val="22"/>
          <w:szCs w:val="22"/>
          <w:lang w:eastAsia="es-ES"/>
        </w:rPr>
        <w:t>Apartado C del Anexo I</w:t>
      </w:r>
      <w:r w:rsidRPr="003B298F">
        <w:rPr>
          <w:rFonts w:asciiTheme="minorHAnsi" w:hAnsiTheme="minorHAnsi" w:cstheme="minorHAnsi"/>
          <w:color w:val="000000"/>
          <w:sz w:val="22"/>
          <w:szCs w:val="22"/>
          <w:lang w:eastAsia="es-ES"/>
        </w:rPr>
        <w:t xml:space="preserve"> de este pliego se tramiten por procedimiento simplificado abreviado según el artículo 159.6 de la LCSP, l</w:t>
      </w:r>
      <w:r w:rsidRPr="003B298F">
        <w:rPr>
          <w:rFonts w:asciiTheme="minorHAnsi" w:hAnsiTheme="minorHAnsi" w:cstheme="minorHAnsi"/>
          <w:color w:val="000000"/>
          <w:sz w:val="22"/>
          <w:szCs w:val="22"/>
        </w:rPr>
        <w:t>as ofertas presentadas y la documentación relativa a la valoración de las mismas serán accesibles de forma abierta por medios informáticos sin restricción alguna desde el momento en que se notifique la adjudicación del contrato.</w:t>
      </w:r>
    </w:p>
    <w:p w14:paraId="6EEA448D" w14:textId="77777777" w:rsidR="007F5EFB" w:rsidRPr="003B298F" w:rsidRDefault="007F5EFB">
      <w:pPr>
        <w:pStyle w:val="Standard"/>
        <w:suppressAutoHyphens w:val="0"/>
        <w:jc w:val="both"/>
        <w:rPr>
          <w:rFonts w:asciiTheme="minorHAnsi" w:hAnsiTheme="minorHAnsi" w:cstheme="minorHAnsi"/>
          <w:color w:val="000000"/>
          <w:sz w:val="22"/>
          <w:szCs w:val="22"/>
          <w:u w:val="single"/>
          <w:lang w:eastAsia="es-ES"/>
        </w:rPr>
      </w:pPr>
    </w:p>
    <w:p w14:paraId="4BAF5DD0"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u w:val="single"/>
          <w:lang w:eastAsia="es-ES"/>
        </w:rPr>
        <w:t>29. DECISIÓN DE NO ADJUDICAR O CELEBRAR EL CONTRATO Y DESISTIMIENTO DEL PROCEDIMIENTO DE ADJUDICACIÓN POR LA ADMINISTRACIÓN</w:t>
      </w:r>
    </w:p>
    <w:p w14:paraId="21AECE7B" w14:textId="77777777" w:rsidR="007F5EFB" w:rsidRPr="003B298F" w:rsidRDefault="007F5EFB">
      <w:pPr>
        <w:pStyle w:val="Standard"/>
        <w:suppressAutoHyphens w:val="0"/>
        <w:jc w:val="both"/>
        <w:rPr>
          <w:rFonts w:asciiTheme="minorHAnsi" w:hAnsiTheme="minorHAnsi" w:cstheme="minorHAnsi"/>
          <w:b/>
          <w:bCs/>
          <w:color w:val="000000"/>
          <w:sz w:val="22"/>
          <w:szCs w:val="22"/>
          <w:u w:val="single"/>
          <w:lang w:eastAsia="es-ES"/>
        </w:rPr>
      </w:pPr>
    </w:p>
    <w:p w14:paraId="4A33F6F6" w14:textId="77777777" w:rsidR="007F5EFB" w:rsidRPr="003B298F" w:rsidRDefault="00C802B4">
      <w:pPr>
        <w:pStyle w:val="Standard"/>
        <w:suppressAutoHyphens w:val="0"/>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En el caso en que el órgano de contratación desista del procedimiento de adjudicación o decida no adjudicar o celebrar un contrato para el que se haya efectuado la correspondiente convocatoria, lo notificará a los candidatos o licitadores.</w:t>
      </w:r>
    </w:p>
    <w:p w14:paraId="469610A3"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06090BD2"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color w:val="000000"/>
          <w:sz w:val="22"/>
          <w:szCs w:val="22"/>
          <w:lang w:eastAsia="es-ES"/>
        </w:rPr>
        <w:t xml:space="preserve">La decisión de no adjudicar o celebrar el contrato podrá acordarse por el órgano de contratación antes de la formalización. En estos casos se compensará a los candidatos aptos para participar en la licitación o licitadores por los gastos en que hubiesen incurrido en la forma prevista en el </w:t>
      </w:r>
      <w:r w:rsidRPr="003B298F">
        <w:rPr>
          <w:rFonts w:asciiTheme="minorHAnsi" w:hAnsiTheme="minorHAnsi" w:cstheme="minorHAnsi"/>
          <w:b/>
          <w:bCs/>
          <w:color w:val="000000"/>
          <w:sz w:val="22"/>
          <w:szCs w:val="22"/>
          <w:lang w:eastAsia="es-ES"/>
        </w:rPr>
        <w:t xml:space="preserve">Apartado Y del Anexo I </w:t>
      </w:r>
      <w:r w:rsidRPr="003B298F">
        <w:rPr>
          <w:rFonts w:asciiTheme="minorHAnsi" w:hAnsiTheme="minorHAnsi" w:cstheme="minorHAnsi"/>
          <w:color w:val="000000"/>
          <w:sz w:val="22"/>
          <w:szCs w:val="22"/>
          <w:lang w:eastAsia="es-ES"/>
        </w:rPr>
        <w:t>del presente pliego.</w:t>
      </w:r>
    </w:p>
    <w:p w14:paraId="252CF145" w14:textId="77777777" w:rsidR="007F5EFB" w:rsidRPr="003B298F" w:rsidRDefault="007F5EFB">
      <w:pPr>
        <w:pStyle w:val="Standard"/>
        <w:suppressAutoHyphens w:val="0"/>
        <w:jc w:val="both"/>
        <w:rPr>
          <w:rFonts w:asciiTheme="minorHAnsi" w:hAnsiTheme="minorHAnsi" w:cstheme="minorHAnsi"/>
          <w:color w:val="000000"/>
          <w:spacing w:val="-3"/>
          <w:sz w:val="22"/>
          <w:szCs w:val="22"/>
          <w:lang w:eastAsia="es-ES"/>
        </w:rPr>
      </w:pPr>
    </w:p>
    <w:p w14:paraId="4830A075" w14:textId="77777777" w:rsidR="007F5EFB" w:rsidRPr="003B298F" w:rsidRDefault="00C802B4">
      <w:pPr>
        <w:pStyle w:val="Standard"/>
        <w:tabs>
          <w:tab w:val="left" w:pos="-1440"/>
          <w:tab w:val="left" w:pos="-720"/>
        </w:tabs>
        <w:jc w:val="center"/>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III. FORMALIZACIÓN DEL CONTRATO</w:t>
      </w:r>
    </w:p>
    <w:p w14:paraId="0C8891C8"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rPr>
      </w:pPr>
    </w:p>
    <w:p w14:paraId="6E4D60FF"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rPr>
      </w:pPr>
    </w:p>
    <w:p w14:paraId="298F1172"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 xml:space="preserve">30. </w:t>
      </w:r>
      <w:r w:rsidRPr="003B298F">
        <w:rPr>
          <w:rFonts w:asciiTheme="minorHAnsi" w:hAnsiTheme="minorHAnsi" w:cstheme="minorHAnsi"/>
          <w:b/>
          <w:color w:val="000000"/>
          <w:spacing w:val="-3"/>
          <w:sz w:val="22"/>
          <w:szCs w:val="22"/>
          <w:u w:val="single"/>
        </w:rPr>
        <w:t>FORMALIZACIÓN DEL CONTRATO</w:t>
      </w:r>
    </w:p>
    <w:p w14:paraId="709D1129"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rPr>
      </w:pPr>
    </w:p>
    <w:p w14:paraId="54A84E6D"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30.1. </w:t>
      </w:r>
      <w:r w:rsidRPr="003B298F">
        <w:rPr>
          <w:rFonts w:asciiTheme="minorHAnsi" w:hAnsiTheme="minorHAnsi" w:cstheme="minorHAnsi"/>
          <w:color w:val="000000"/>
          <w:sz w:val="22"/>
          <w:szCs w:val="22"/>
        </w:rPr>
        <w:t>Los contratos que celebran las Administraciones Públicas se perfeccionan con su formalización, la cual se llevará a cabo, una vez adjudicado el contrato, mediante documento administrativo que se ajuste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w:t>
      </w:r>
    </w:p>
    <w:p w14:paraId="57D5813D"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34CBF29A"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Sin embargo, para los </w:t>
      </w:r>
      <w:r w:rsidRPr="003B298F">
        <w:rPr>
          <w:rFonts w:asciiTheme="minorHAnsi" w:hAnsiTheme="minorHAnsi" w:cstheme="minorHAnsi"/>
          <w:b/>
          <w:bCs/>
          <w:color w:val="000000"/>
          <w:sz w:val="22"/>
          <w:szCs w:val="22"/>
        </w:rPr>
        <w:t>contratos de obras con valor estimado inferior a 200.000 euros,</w:t>
      </w:r>
      <w:r w:rsidRPr="003B298F">
        <w:rPr>
          <w:rFonts w:asciiTheme="minorHAnsi" w:hAnsiTheme="minorHAnsi" w:cstheme="minorHAnsi"/>
          <w:color w:val="000000"/>
          <w:sz w:val="22"/>
          <w:szCs w:val="22"/>
        </w:rPr>
        <w:t xml:space="preserve"> para los que según el </w:t>
      </w:r>
      <w:r w:rsidRPr="003B298F">
        <w:rPr>
          <w:rFonts w:asciiTheme="minorHAnsi" w:hAnsiTheme="minorHAnsi" w:cstheme="minorHAnsi"/>
          <w:b/>
          <w:color w:val="000000"/>
          <w:sz w:val="22"/>
          <w:szCs w:val="22"/>
        </w:rPr>
        <w:t>Apartado C del Anexo I</w:t>
      </w:r>
      <w:r w:rsidRPr="003B298F">
        <w:rPr>
          <w:rFonts w:asciiTheme="minorHAnsi" w:hAnsiTheme="minorHAnsi" w:cstheme="minorHAnsi"/>
          <w:color w:val="000000"/>
          <w:sz w:val="22"/>
          <w:szCs w:val="22"/>
        </w:rPr>
        <w:t xml:space="preserve"> de este pliego se recurra al procedimiento simplificado abreviado que prevé el artículo 159.6 de la LCSP, la formalización del contrato podrá efectuarse mediante la firma de aceptación por el contratista de la resolución de adjudicación.</w:t>
      </w:r>
    </w:p>
    <w:p w14:paraId="0F26D7F0" w14:textId="77777777" w:rsidR="007F5EFB" w:rsidRPr="003B298F" w:rsidRDefault="007F5EFB">
      <w:pPr>
        <w:pStyle w:val="NormalWeb"/>
        <w:spacing w:before="0" w:after="0"/>
        <w:jc w:val="both"/>
        <w:rPr>
          <w:rFonts w:asciiTheme="minorHAnsi" w:hAnsiTheme="minorHAnsi" w:cstheme="minorHAnsi"/>
          <w:b/>
          <w:color w:val="000000"/>
          <w:sz w:val="22"/>
          <w:szCs w:val="22"/>
        </w:rPr>
      </w:pPr>
    </w:p>
    <w:p w14:paraId="6036CB6E"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color w:val="000000"/>
          <w:sz w:val="22"/>
          <w:szCs w:val="22"/>
        </w:rPr>
        <w:t>30.2.</w:t>
      </w:r>
      <w:r w:rsidRPr="003B298F">
        <w:rPr>
          <w:rFonts w:asciiTheme="minorHAnsi" w:hAnsiTheme="minorHAnsi" w:cstheme="minorHAnsi"/>
          <w:color w:val="000000"/>
          <w:sz w:val="22"/>
          <w:szCs w:val="22"/>
        </w:rPr>
        <w:t xml:space="preserve"> La formalización del contrato deberá efectuarse no más tarde de los quince días hábiles siguientes a aquel en que se realice la notificación de la adjudicación a los licitadores. A tal fin, los servicios dependientes del órgano de contratación requerirán al adjudicatario para que formalice el contrato en plazo no superior a cinco días a contar desde el siguiente a aquel en que hubiera recibido el requerimiento.</w:t>
      </w:r>
    </w:p>
    <w:p w14:paraId="31273279"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47C81AEE" w14:textId="77777777" w:rsidR="007F5EFB" w:rsidRPr="003B298F" w:rsidRDefault="00C802B4">
      <w:pPr>
        <w:pStyle w:val="Standard"/>
        <w:shd w:val="clear" w:color="auto" w:fill="FFFFFF"/>
        <w:jc w:val="both"/>
        <w:rPr>
          <w:rFonts w:asciiTheme="minorHAnsi" w:hAnsiTheme="minorHAnsi" w:cstheme="minorHAnsi"/>
          <w:sz w:val="22"/>
          <w:szCs w:val="22"/>
        </w:rPr>
      </w:pPr>
      <w:r w:rsidRPr="003B298F">
        <w:rPr>
          <w:rFonts w:asciiTheme="minorHAnsi" w:hAnsiTheme="minorHAnsi" w:cstheme="minorHAnsi"/>
          <w:color w:val="000000"/>
          <w:sz w:val="22"/>
          <w:szCs w:val="22"/>
          <w:shd w:val="clear" w:color="auto" w:fill="FFFFFF"/>
        </w:rPr>
        <w:t>Si el contrato es susceptible de recurso especial en materia de contratación conforme al artículo 44 de la LCSP, la formalización no podrá efectuarse antes de que transcurran diez días naturales a partir del siguiente a la notificación de la adjudicación a los licitadores y candidatos.</w:t>
      </w:r>
    </w:p>
    <w:p w14:paraId="62BE0788" w14:textId="77777777" w:rsidR="007F5EFB" w:rsidRPr="003B298F" w:rsidRDefault="007F5EFB">
      <w:pPr>
        <w:pStyle w:val="NormalWeb"/>
        <w:shd w:val="clear" w:color="auto" w:fill="FFFFFF"/>
        <w:spacing w:before="0" w:after="0"/>
        <w:jc w:val="both"/>
        <w:rPr>
          <w:rFonts w:asciiTheme="minorHAnsi" w:hAnsiTheme="minorHAnsi" w:cstheme="minorHAnsi"/>
          <w:b/>
          <w:color w:val="000000"/>
          <w:spacing w:val="-3"/>
          <w:sz w:val="22"/>
          <w:szCs w:val="22"/>
          <w:shd w:val="clear" w:color="auto" w:fill="FFFFFF"/>
        </w:rPr>
      </w:pPr>
    </w:p>
    <w:p w14:paraId="2F33DBE7"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De igual forma procederá cuando el órgano competente para la resolución del recurso hubiera levantado la suspensión</w:t>
      </w:r>
    </w:p>
    <w:p w14:paraId="7387EB2E"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405641BE"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30.3.</w:t>
      </w:r>
      <w:r w:rsidRPr="003B298F">
        <w:rPr>
          <w:rFonts w:asciiTheme="minorHAnsi" w:hAnsiTheme="minorHAnsi" w:cstheme="minorHAnsi"/>
          <w:color w:val="000000"/>
          <w:spacing w:val="-3"/>
          <w:sz w:val="22"/>
          <w:szCs w:val="22"/>
        </w:rPr>
        <w:t xml:space="preserve"> Cuando el adjudicatario sea una unión temporal de empresarios, dentro del mismo plazo y con anterioridad a la firma del contrato, deberá aportar escritura pública de constitución como unión temporal de empresarios.</w:t>
      </w:r>
    </w:p>
    <w:p w14:paraId="4824DD94" w14:textId="77777777" w:rsidR="007F5EFB" w:rsidRPr="003B298F" w:rsidRDefault="007F5EFB">
      <w:pPr>
        <w:pStyle w:val="NormalWeb"/>
        <w:spacing w:before="0" w:after="0"/>
        <w:jc w:val="both"/>
        <w:rPr>
          <w:rFonts w:asciiTheme="minorHAnsi" w:hAnsiTheme="minorHAnsi" w:cstheme="minorHAnsi"/>
          <w:color w:val="000000"/>
          <w:spacing w:val="-3"/>
          <w:sz w:val="22"/>
          <w:szCs w:val="22"/>
        </w:rPr>
      </w:pPr>
    </w:p>
    <w:p w14:paraId="49556283" w14:textId="180B6492" w:rsidR="007F5EFB" w:rsidRPr="00B82F6B" w:rsidRDefault="00C802B4">
      <w:pPr>
        <w:pStyle w:val="Standard"/>
        <w:shd w:val="clear" w:color="auto" w:fill="FFFFFF"/>
        <w:jc w:val="both"/>
        <w:rPr>
          <w:rFonts w:asciiTheme="minorHAnsi" w:hAnsiTheme="minorHAnsi" w:cstheme="minorHAnsi"/>
          <w:color w:val="000000"/>
          <w:spacing w:val="-3"/>
          <w:sz w:val="22"/>
          <w:szCs w:val="22"/>
        </w:rPr>
      </w:pPr>
      <w:r w:rsidRPr="00B82F6B">
        <w:rPr>
          <w:rFonts w:asciiTheme="minorHAnsi" w:hAnsiTheme="minorHAnsi" w:cstheme="minorHAnsi"/>
          <w:color w:val="000000"/>
          <w:spacing w:val="-3"/>
          <w:sz w:val="22"/>
          <w:szCs w:val="22"/>
        </w:rPr>
        <w:t xml:space="preserve">Asimismo, y en el mismo plazo, la empresa o entidad adjudicataria presentará compromiso por escrito </w:t>
      </w:r>
      <w:r w:rsidR="00B82F6B" w:rsidRPr="00B82F6B">
        <w:rPr>
          <w:rFonts w:asciiTheme="minorHAnsi" w:hAnsiTheme="minorHAnsi" w:cstheme="minorHAnsi"/>
          <w:color w:val="000000"/>
          <w:spacing w:val="-3"/>
          <w:sz w:val="22"/>
          <w:szCs w:val="22"/>
        </w:rPr>
        <w:t>de permitir</w:t>
      </w:r>
      <w:r w:rsidRPr="00B82F6B">
        <w:rPr>
          <w:rFonts w:asciiTheme="minorHAnsi" w:hAnsiTheme="minorHAnsi" w:cstheme="minorHAnsi"/>
          <w:color w:val="000000"/>
          <w:spacing w:val="-3"/>
          <w:sz w:val="22"/>
          <w:szCs w:val="22"/>
        </w:rPr>
        <w:t xml:space="preserve">, a la persona responsable del contrato, el desarrollo de la actuación de seguimiento del cumplimiento de las obligaciones contractuales asumidas por la empresa, tanto respecto a las prestaciones ejecutadas </w:t>
      </w:r>
      <w:r w:rsidR="00C52874" w:rsidRPr="00B82F6B">
        <w:rPr>
          <w:rFonts w:asciiTheme="minorHAnsi" w:hAnsiTheme="minorHAnsi" w:cstheme="minorHAnsi"/>
          <w:color w:val="000000"/>
          <w:spacing w:val="-3"/>
          <w:sz w:val="22"/>
          <w:szCs w:val="22"/>
        </w:rPr>
        <w:t>directamente como</w:t>
      </w:r>
      <w:r w:rsidRPr="00B82F6B">
        <w:rPr>
          <w:rFonts w:asciiTheme="minorHAnsi" w:hAnsiTheme="minorHAnsi" w:cstheme="minorHAnsi"/>
          <w:color w:val="000000"/>
          <w:spacing w:val="-3"/>
          <w:sz w:val="22"/>
          <w:szCs w:val="22"/>
        </w:rPr>
        <w:t xml:space="preserve"> aquellas llevadas a cabo por sus subcontratistas, de conformidad con el contrato. Todo ello de acuerdo con lo establecido en el art. 14 del Decreto 118/2022, de 5 de agosto del Consell, por el que se regula la inclusión de cláusulas de responsabilidad social en la contratación pública y en las convocatorias de subvenciones</w:t>
      </w:r>
      <w:r w:rsidR="00B82F6B">
        <w:rPr>
          <w:rFonts w:asciiTheme="minorHAnsi" w:hAnsiTheme="minorHAnsi" w:cstheme="minorHAnsi"/>
          <w:color w:val="000000"/>
          <w:spacing w:val="-3"/>
          <w:sz w:val="22"/>
          <w:szCs w:val="22"/>
        </w:rPr>
        <w:t>.</w:t>
      </w:r>
    </w:p>
    <w:p w14:paraId="6BB11D12" w14:textId="77777777" w:rsidR="007F5EFB" w:rsidRPr="00B82F6B" w:rsidRDefault="007F5EFB">
      <w:pPr>
        <w:pStyle w:val="NormalWeb"/>
        <w:spacing w:before="0" w:after="0"/>
        <w:jc w:val="both"/>
        <w:rPr>
          <w:rFonts w:asciiTheme="minorHAnsi" w:hAnsiTheme="minorHAnsi" w:cstheme="minorHAnsi"/>
          <w:color w:val="000000"/>
          <w:spacing w:val="-3"/>
          <w:sz w:val="22"/>
          <w:szCs w:val="22"/>
        </w:rPr>
      </w:pPr>
    </w:p>
    <w:p w14:paraId="04B52172"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30.4. </w:t>
      </w:r>
      <w:r w:rsidRPr="003B298F">
        <w:rPr>
          <w:rFonts w:asciiTheme="minorHAnsi" w:hAnsiTheme="minorHAnsi" w:cstheme="minorHAnsi"/>
          <w:color w:val="000000"/>
          <w:sz w:val="22"/>
          <w:szCs w:val="22"/>
        </w:rPr>
        <w:t xml:space="preserve">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w:t>
      </w:r>
      <w:r w:rsidRPr="003B298F">
        <w:rPr>
          <w:rFonts w:asciiTheme="minorHAnsi" w:hAnsiTheme="minorHAnsi" w:cstheme="minorHAnsi"/>
          <w:color w:val="000000"/>
          <w:sz w:val="22"/>
          <w:szCs w:val="22"/>
          <w:lang w:eastAsia="es-ES"/>
        </w:rPr>
        <w:t>sin perjuicio de que, de acuerdo con lo dispuesto en el artículo 71. 2, a) de la LCSP, en relación con el 72, pueda declararse a la empresa incursa en una prohibición de contratar con las entidades del sector público, tras la tramitación del oportuno procedimiento, si mediare dolo, culpa o negligencia.</w:t>
      </w:r>
      <w:r w:rsidRPr="003B298F">
        <w:rPr>
          <w:rFonts w:asciiTheme="minorHAnsi" w:hAnsiTheme="minorHAnsi" w:cstheme="minorHAnsi"/>
          <w:color w:val="000000"/>
          <w:sz w:val="22"/>
          <w:szCs w:val="22"/>
        </w:rPr>
        <w:t xml:space="preserve"> En cuyo caso el contrato se adjudicará al siguiente licitador por el orden en que hubieran quedado clasificadas las ofertas, previa presentación de la documentación establecida en el artículo 150.2 de la LCSP, resultando de aplicación los mismos plazos que para el inicial adjudicatario.</w:t>
      </w:r>
    </w:p>
    <w:p w14:paraId="33D0C717"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6B728B6E" w14:textId="46F94FF8"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lastRenderedPageBreak/>
        <w:t>30.</w:t>
      </w:r>
      <w:r w:rsidR="00B82F6B" w:rsidRPr="003B298F">
        <w:rPr>
          <w:rFonts w:asciiTheme="minorHAnsi" w:hAnsiTheme="minorHAnsi" w:cstheme="minorHAnsi"/>
          <w:b/>
          <w:bCs/>
          <w:color w:val="000000"/>
          <w:sz w:val="22"/>
          <w:szCs w:val="22"/>
        </w:rPr>
        <w:t>5.</w:t>
      </w:r>
      <w:r w:rsidR="00B82F6B" w:rsidRPr="003B298F">
        <w:rPr>
          <w:rFonts w:asciiTheme="minorHAnsi" w:hAnsiTheme="minorHAnsi" w:cstheme="minorHAnsi"/>
          <w:color w:val="000000"/>
          <w:sz w:val="22"/>
          <w:szCs w:val="22"/>
        </w:rPr>
        <w:t xml:space="preserve"> Si</w:t>
      </w:r>
      <w:r w:rsidRPr="003B298F">
        <w:rPr>
          <w:rFonts w:asciiTheme="minorHAnsi" w:hAnsiTheme="minorHAnsi" w:cstheme="minorHAnsi"/>
          <w:color w:val="000000"/>
          <w:sz w:val="22"/>
          <w:szCs w:val="22"/>
        </w:rPr>
        <w:t xml:space="preserve"> las causas de la no formalización fueren imputables a la Administración, se indemnizará al contratista de los daños y perjuicios que la demora le pudiera ocasionar.</w:t>
      </w:r>
    </w:p>
    <w:p w14:paraId="245BDF24"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738C3C5F"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Style w:val="nfasis"/>
          <w:rFonts w:asciiTheme="minorHAnsi" w:hAnsiTheme="minorHAnsi" w:cstheme="minorHAnsi"/>
          <w:b/>
          <w:bCs/>
          <w:i w:val="0"/>
          <w:iCs w:val="0"/>
          <w:color w:val="000000"/>
          <w:spacing w:val="-3"/>
          <w:sz w:val="22"/>
          <w:szCs w:val="22"/>
        </w:rPr>
        <w:t>30.6.</w:t>
      </w:r>
      <w:r w:rsidRPr="003B298F">
        <w:rPr>
          <w:rStyle w:val="nfasis"/>
          <w:rFonts w:asciiTheme="minorHAnsi" w:hAnsiTheme="minorHAnsi" w:cstheme="minorHAnsi"/>
          <w:i w:val="0"/>
          <w:iCs w:val="0"/>
          <w:color w:val="000000"/>
          <w:spacing w:val="-3"/>
          <w:sz w:val="22"/>
          <w:szCs w:val="22"/>
        </w:rPr>
        <w:t xml:space="preserve"> </w:t>
      </w:r>
      <w:r w:rsidRPr="003B298F">
        <w:rPr>
          <w:rStyle w:val="nfasis"/>
          <w:rFonts w:asciiTheme="minorHAnsi" w:hAnsiTheme="minorHAnsi" w:cstheme="minorHAnsi"/>
          <w:i w:val="0"/>
          <w:iCs w:val="0"/>
          <w:color w:val="000000"/>
          <w:sz w:val="22"/>
          <w:szCs w:val="22"/>
        </w:rPr>
        <w:t>No podrá procederse a la ejecución del contrato de obras con carácter previo a su formalización.</w:t>
      </w:r>
    </w:p>
    <w:p w14:paraId="65F4EF9C" w14:textId="77777777" w:rsidR="007F5EFB" w:rsidRPr="003B298F" w:rsidRDefault="007F5EFB">
      <w:pPr>
        <w:pStyle w:val="a"/>
        <w:spacing w:before="0" w:after="0"/>
        <w:jc w:val="both"/>
        <w:rPr>
          <w:rFonts w:asciiTheme="minorHAnsi" w:hAnsiTheme="minorHAnsi" w:cstheme="minorHAnsi"/>
          <w:b/>
          <w:bCs/>
          <w:color w:val="000000"/>
          <w:sz w:val="22"/>
          <w:szCs w:val="22"/>
          <w:u w:val="single"/>
        </w:rPr>
      </w:pPr>
    </w:p>
    <w:p w14:paraId="0099317B" w14:textId="7FD3C185" w:rsidR="007F5EFB" w:rsidRPr="003B298F" w:rsidRDefault="00C802B4">
      <w:pPr>
        <w:pStyle w:val="Textbody"/>
        <w:spacing w:after="31"/>
        <w:jc w:val="both"/>
        <w:rPr>
          <w:rFonts w:asciiTheme="minorHAnsi" w:hAnsiTheme="minorHAnsi" w:cstheme="minorHAnsi"/>
          <w:sz w:val="22"/>
          <w:szCs w:val="22"/>
        </w:rPr>
      </w:pPr>
      <w:r w:rsidRPr="003B298F">
        <w:rPr>
          <w:rFonts w:asciiTheme="minorHAnsi" w:hAnsiTheme="minorHAnsi" w:cstheme="minorHAnsi"/>
          <w:bCs/>
          <w:color w:val="000000"/>
          <w:sz w:val="22"/>
          <w:szCs w:val="22"/>
        </w:rPr>
        <w:t>30.7</w:t>
      </w:r>
      <w:r w:rsidRPr="003B298F">
        <w:rPr>
          <w:rFonts w:asciiTheme="minorHAnsi" w:hAnsiTheme="minorHAnsi" w:cstheme="minorHAnsi"/>
          <w:color w:val="000000"/>
          <w:sz w:val="22"/>
          <w:szCs w:val="22"/>
        </w:rPr>
        <w:t xml:space="preserve"> </w:t>
      </w:r>
      <w:r w:rsidRPr="003B298F">
        <w:rPr>
          <w:rFonts w:asciiTheme="minorHAnsi" w:hAnsiTheme="minorHAnsi" w:cstheme="minorHAnsi"/>
          <w:b w:val="0"/>
          <w:color w:val="000000"/>
          <w:sz w:val="22"/>
          <w:szCs w:val="22"/>
        </w:rPr>
        <w:t xml:space="preserve">A la formalización del contrato o a la aceptación de la resolución de adjudicación </w:t>
      </w:r>
      <w:r w:rsidRPr="003B298F">
        <w:rPr>
          <w:rFonts w:asciiTheme="minorHAnsi" w:hAnsiTheme="minorHAnsi" w:cstheme="minorHAnsi"/>
          <w:bCs/>
          <w:color w:val="000000"/>
          <w:sz w:val="22"/>
          <w:szCs w:val="22"/>
        </w:rPr>
        <w:t>en el caso de los contratos de obras con valor estimado inferior a 200.000 euros,</w:t>
      </w:r>
      <w:r w:rsidRPr="003B298F">
        <w:rPr>
          <w:rFonts w:asciiTheme="minorHAnsi" w:hAnsiTheme="minorHAnsi" w:cstheme="minorHAnsi"/>
          <w:b w:val="0"/>
          <w:color w:val="000000"/>
          <w:sz w:val="22"/>
          <w:szCs w:val="22"/>
        </w:rPr>
        <w:t xml:space="preserve"> se aportará por el contratista la Declaración de Ausencia de </w:t>
      </w:r>
      <w:r w:rsidR="00B82F6B" w:rsidRPr="003B298F">
        <w:rPr>
          <w:rFonts w:asciiTheme="minorHAnsi" w:hAnsiTheme="minorHAnsi" w:cstheme="minorHAnsi"/>
          <w:b w:val="0"/>
          <w:color w:val="000000"/>
          <w:sz w:val="22"/>
          <w:szCs w:val="22"/>
        </w:rPr>
        <w:t>Conflicto de</w:t>
      </w:r>
      <w:r w:rsidRPr="003B298F">
        <w:rPr>
          <w:rFonts w:asciiTheme="minorHAnsi" w:hAnsiTheme="minorHAnsi" w:cstheme="minorHAnsi"/>
          <w:b w:val="0"/>
          <w:color w:val="000000"/>
          <w:sz w:val="22"/>
          <w:szCs w:val="22"/>
        </w:rPr>
        <w:t xml:space="preserve"> </w:t>
      </w:r>
      <w:r w:rsidR="00C52874" w:rsidRPr="003B298F">
        <w:rPr>
          <w:rFonts w:asciiTheme="minorHAnsi" w:hAnsiTheme="minorHAnsi" w:cstheme="minorHAnsi"/>
          <w:b w:val="0"/>
          <w:color w:val="000000"/>
          <w:sz w:val="22"/>
          <w:szCs w:val="22"/>
        </w:rPr>
        <w:t>Intereses (</w:t>
      </w:r>
      <w:r w:rsidRPr="003B298F">
        <w:rPr>
          <w:rFonts w:asciiTheme="minorHAnsi" w:hAnsiTheme="minorHAnsi" w:cstheme="minorHAnsi"/>
          <w:b w:val="0"/>
          <w:color w:val="000000"/>
          <w:sz w:val="22"/>
          <w:szCs w:val="22"/>
        </w:rPr>
        <w:t xml:space="preserve">DACI) según modelo que figura en el </w:t>
      </w:r>
      <w:r w:rsidRPr="003B298F">
        <w:rPr>
          <w:rFonts w:asciiTheme="minorHAnsi" w:hAnsiTheme="minorHAnsi" w:cstheme="minorHAnsi"/>
          <w:bCs/>
          <w:color w:val="000000"/>
          <w:sz w:val="22"/>
          <w:szCs w:val="22"/>
        </w:rPr>
        <w:t>Anexo XI  del presente pliego.</w:t>
      </w:r>
    </w:p>
    <w:p w14:paraId="100BEE30" w14:textId="77777777" w:rsidR="007F5EFB" w:rsidRPr="003B298F" w:rsidRDefault="007F5EFB">
      <w:pPr>
        <w:pStyle w:val="Textbody"/>
        <w:spacing w:after="31"/>
        <w:jc w:val="both"/>
        <w:rPr>
          <w:rFonts w:asciiTheme="minorHAnsi" w:hAnsiTheme="minorHAnsi" w:cstheme="minorHAnsi"/>
          <w:bCs/>
          <w:color w:val="000000"/>
          <w:sz w:val="22"/>
          <w:szCs w:val="22"/>
          <w:u w:val="single"/>
        </w:rPr>
      </w:pPr>
    </w:p>
    <w:p w14:paraId="34BD6B40" w14:textId="77777777" w:rsidR="007F5EFB" w:rsidRPr="003B298F" w:rsidRDefault="00C802B4">
      <w:pPr>
        <w:pStyle w:val="a"/>
        <w:spacing w:before="0" w:after="0"/>
        <w:jc w:val="both"/>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31. ANUNCIO DE FORMALIZACIÓN DE LOS CONTRATOS</w:t>
      </w:r>
    </w:p>
    <w:p w14:paraId="61C843FD" w14:textId="77777777" w:rsidR="007F5EFB" w:rsidRPr="003B298F" w:rsidRDefault="007F5EFB">
      <w:pPr>
        <w:pStyle w:val="a"/>
        <w:spacing w:before="0" w:after="0"/>
        <w:jc w:val="both"/>
        <w:rPr>
          <w:rFonts w:asciiTheme="minorHAnsi" w:hAnsiTheme="minorHAnsi" w:cstheme="minorHAnsi"/>
          <w:b/>
          <w:bCs/>
          <w:color w:val="000000"/>
          <w:sz w:val="22"/>
          <w:szCs w:val="22"/>
          <w:u w:val="single"/>
        </w:rPr>
      </w:pPr>
    </w:p>
    <w:p w14:paraId="5AE518EA"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31.1. </w:t>
      </w:r>
      <w:r w:rsidRPr="003B298F">
        <w:rPr>
          <w:rFonts w:asciiTheme="minorHAnsi" w:hAnsiTheme="minorHAnsi" w:cstheme="minorHAnsi"/>
          <w:color w:val="000000"/>
          <w:sz w:val="22"/>
          <w:szCs w:val="22"/>
        </w:rPr>
        <w:t>La formalización de los contratos deberá publicarse, junto con el correspondiente contrato, en un plazo no superior a quince días tras el perfeccionamiento del contrato en el perfil de contratante del órgano de contratación.</w:t>
      </w:r>
    </w:p>
    <w:p w14:paraId="4C224954"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5A63F128" w14:textId="77777777" w:rsidR="007F5EFB" w:rsidRPr="003B298F" w:rsidRDefault="00C802B4">
      <w:pPr>
        <w:pStyle w:val="Standard"/>
        <w:suppressAutoHyphens w:val="0"/>
        <w:jc w:val="center"/>
        <w:rPr>
          <w:rFonts w:asciiTheme="minorHAnsi" w:hAnsiTheme="minorHAnsi" w:cstheme="minorHAnsi"/>
          <w:sz w:val="22"/>
          <w:szCs w:val="22"/>
        </w:rPr>
      </w:pPr>
      <w:r w:rsidRPr="003B298F">
        <w:rPr>
          <w:rFonts w:asciiTheme="minorHAnsi" w:hAnsiTheme="minorHAnsi" w:cstheme="minorHAnsi"/>
          <w:b/>
          <w:color w:val="000000"/>
          <w:sz w:val="22"/>
          <w:szCs w:val="22"/>
        </w:rPr>
        <w:t>IV. EFECTOS, CUMPLIMIENTO Y EXTINCIÓN</w:t>
      </w:r>
    </w:p>
    <w:p w14:paraId="47277CF9" w14:textId="77777777" w:rsidR="007F5EFB" w:rsidRPr="003B298F" w:rsidRDefault="007F5EFB">
      <w:pPr>
        <w:pStyle w:val="Standard"/>
        <w:rPr>
          <w:rFonts w:asciiTheme="minorHAnsi" w:hAnsiTheme="minorHAnsi" w:cstheme="minorHAnsi"/>
          <w:b/>
          <w:color w:val="000000"/>
          <w:sz w:val="22"/>
          <w:szCs w:val="22"/>
        </w:rPr>
      </w:pPr>
    </w:p>
    <w:p w14:paraId="50F23672"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rPr>
      </w:pPr>
    </w:p>
    <w:p w14:paraId="771F9305"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 xml:space="preserve">32. </w:t>
      </w:r>
      <w:r w:rsidRPr="003B298F">
        <w:rPr>
          <w:rFonts w:asciiTheme="minorHAnsi" w:hAnsiTheme="minorHAnsi" w:cstheme="minorHAnsi"/>
          <w:b/>
          <w:color w:val="000000"/>
          <w:spacing w:val="-3"/>
          <w:sz w:val="22"/>
          <w:szCs w:val="22"/>
          <w:u w:val="single"/>
        </w:rPr>
        <w:t>RESPONSABLE DEL CONTRATO: DIRECCIÓN FACULTATIVA</w:t>
      </w:r>
    </w:p>
    <w:p w14:paraId="11581E55"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rPr>
      </w:pPr>
    </w:p>
    <w:p w14:paraId="7C904B90"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Con independencia de la unidad encargada del seguimiento y ejecución ordinaria del contrato que figure en el </w:t>
      </w:r>
      <w:r w:rsidRPr="003B298F">
        <w:rPr>
          <w:rFonts w:asciiTheme="minorHAnsi" w:hAnsiTheme="minorHAnsi" w:cstheme="minorHAnsi"/>
          <w:b/>
          <w:color w:val="000000"/>
          <w:sz w:val="22"/>
          <w:szCs w:val="22"/>
        </w:rPr>
        <w:t>Apartado T del Anexo I</w:t>
      </w:r>
      <w:r w:rsidRPr="003B298F">
        <w:rPr>
          <w:rFonts w:asciiTheme="minorHAnsi" w:hAnsiTheme="minorHAnsi" w:cstheme="minorHAnsi"/>
          <w:color w:val="000000"/>
          <w:sz w:val="22"/>
          <w:szCs w:val="22"/>
        </w:rPr>
        <w:t>, en los contratos de obras las facultades del responsable del contrato serán ejercidas por el Director Facultativo, a quien, por tanto, corresponderá la inspección, comprobación y vigilancia para la correcta ejecución de la obra contratada y adoptar las decisiones y dictar las instrucciones necesarias con el fin de asegurar la realización de la prestación pactada, dentro del ámbito de facultades que se le atribuyan.</w:t>
      </w:r>
    </w:p>
    <w:p w14:paraId="46AFC55A"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6032F937" w14:textId="6D450E24" w:rsidR="007F5EFB" w:rsidRPr="00B82F6B" w:rsidRDefault="00C802B4">
      <w:pPr>
        <w:pStyle w:val="Textbody"/>
        <w:spacing w:after="31"/>
        <w:jc w:val="both"/>
        <w:rPr>
          <w:rFonts w:asciiTheme="minorHAnsi" w:hAnsiTheme="minorHAnsi" w:cstheme="minorHAnsi"/>
          <w:b w:val="0"/>
          <w:color w:val="000000"/>
          <w:sz w:val="22"/>
          <w:szCs w:val="22"/>
          <w:lang w:eastAsia="es-ES"/>
        </w:rPr>
      </w:pPr>
      <w:r w:rsidRPr="00B82F6B">
        <w:rPr>
          <w:rFonts w:asciiTheme="minorHAnsi" w:hAnsiTheme="minorHAnsi" w:cstheme="minorHAnsi"/>
          <w:bCs/>
          <w:color w:val="000000"/>
          <w:sz w:val="22"/>
          <w:szCs w:val="22"/>
          <w:lang w:eastAsia="es-ES"/>
        </w:rPr>
        <w:t xml:space="preserve">En </w:t>
      </w:r>
      <w:r w:rsidR="00B82F6B" w:rsidRPr="00B82F6B">
        <w:rPr>
          <w:rFonts w:asciiTheme="minorHAnsi" w:hAnsiTheme="minorHAnsi" w:cstheme="minorHAnsi"/>
          <w:bCs/>
          <w:color w:val="000000"/>
          <w:sz w:val="22"/>
          <w:szCs w:val="22"/>
          <w:lang w:eastAsia="es-ES"/>
        </w:rPr>
        <w:t>el Apartado</w:t>
      </w:r>
      <w:r w:rsidRPr="00B82F6B">
        <w:rPr>
          <w:rFonts w:asciiTheme="minorHAnsi" w:hAnsiTheme="minorHAnsi" w:cstheme="minorHAnsi"/>
          <w:bCs/>
          <w:color w:val="000000"/>
          <w:sz w:val="22"/>
          <w:szCs w:val="22"/>
          <w:lang w:eastAsia="es-ES"/>
        </w:rPr>
        <w:t xml:space="preserve"> T del Anexo I</w:t>
      </w:r>
      <w:r w:rsidRPr="00B82F6B">
        <w:rPr>
          <w:rFonts w:asciiTheme="minorHAnsi" w:hAnsiTheme="minorHAnsi" w:cstheme="minorHAnsi"/>
          <w:b w:val="0"/>
          <w:color w:val="000000"/>
          <w:sz w:val="22"/>
          <w:szCs w:val="22"/>
          <w:lang w:eastAsia="es-ES"/>
        </w:rPr>
        <w:t xml:space="preserve"> se indicará la persona designada por el órgano de contratación que deberá efectuar el seguimiento del cumplimiento de </w:t>
      </w:r>
      <w:r w:rsidR="002A7824" w:rsidRPr="00B82F6B">
        <w:rPr>
          <w:rFonts w:asciiTheme="minorHAnsi" w:hAnsiTheme="minorHAnsi" w:cstheme="minorHAnsi"/>
          <w:b w:val="0"/>
          <w:color w:val="000000"/>
          <w:sz w:val="22"/>
          <w:szCs w:val="22"/>
          <w:lang w:eastAsia="es-ES"/>
        </w:rPr>
        <w:t>las cláusulas</w:t>
      </w:r>
      <w:r w:rsidRPr="00B82F6B">
        <w:rPr>
          <w:rFonts w:asciiTheme="minorHAnsi" w:hAnsiTheme="minorHAnsi" w:cstheme="minorHAnsi"/>
          <w:b w:val="0"/>
          <w:color w:val="000000"/>
          <w:sz w:val="22"/>
          <w:szCs w:val="22"/>
          <w:lang w:eastAsia="es-ES"/>
        </w:rPr>
        <w:t xml:space="preserve"> de responsabilidad social, así como de las prescripciones de los pliegos y los compromisos asumidos en estos ámbitos por parte de la empresa o entidad contratista y las </w:t>
      </w:r>
      <w:r w:rsidR="00C52874" w:rsidRPr="00B82F6B">
        <w:rPr>
          <w:rFonts w:asciiTheme="minorHAnsi" w:hAnsiTheme="minorHAnsi" w:cstheme="minorHAnsi"/>
          <w:b w:val="0"/>
          <w:color w:val="000000"/>
          <w:sz w:val="22"/>
          <w:szCs w:val="22"/>
          <w:lang w:eastAsia="es-ES"/>
        </w:rPr>
        <w:t>subcontratistas,</w:t>
      </w:r>
      <w:r w:rsidRPr="00B82F6B">
        <w:rPr>
          <w:rFonts w:asciiTheme="minorHAnsi" w:hAnsiTheme="minorHAnsi" w:cstheme="minorHAnsi"/>
          <w:b w:val="0"/>
          <w:color w:val="000000"/>
          <w:sz w:val="22"/>
          <w:szCs w:val="22"/>
          <w:lang w:eastAsia="es-ES"/>
        </w:rPr>
        <w:t xml:space="preserve"> siempre que no se atribuya al responsable del contrato.</w:t>
      </w:r>
    </w:p>
    <w:p w14:paraId="1E8FA5EC" w14:textId="77777777" w:rsidR="007F5EFB" w:rsidRPr="003B298F" w:rsidRDefault="007F5EFB">
      <w:pPr>
        <w:pStyle w:val="Standard"/>
        <w:tabs>
          <w:tab w:val="left" w:pos="-1440"/>
          <w:tab w:val="left" w:pos="-720"/>
        </w:tabs>
        <w:jc w:val="both"/>
        <w:rPr>
          <w:rFonts w:asciiTheme="minorHAnsi" w:hAnsiTheme="minorHAnsi" w:cstheme="minorHAnsi"/>
          <w:color w:val="000000"/>
          <w:sz w:val="22"/>
          <w:szCs w:val="22"/>
          <w:lang w:eastAsia="es-ES"/>
        </w:rPr>
      </w:pPr>
    </w:p>
    <w:p w14:paraId="07DD1AA4" w14:textId="77777777" w:rsidR="007F5EFB" w:rsidRPr="003B298F" w:rsidRDefault="00C802B4">
      <w:pPr>
        <w:pStyle w:val="Standard"/>
        <w:tabs>
          <w:tab w:val="left" w:pos="-1440"/>
          <w:tab w:val="left" w:pos="-720"/>
        </w:tabs>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A efectos de las atribuciones de la dirección facultativa, se estará a lo dispuesto en el Pliego de Cláusulas Administrativas Generales para la Contratación de Obras del Estado aprobado por Decreto 3854/1970, de 31 de diciembre, a la Ley 38/1999, de 5 de noviembre, de Ordenación de la Edificación, a la Ley 3/2004, de 30 de junio, de la Generalitat, de Ordenación y Fomento de la Calidad de la Edificación, y a toda la normativa que en este sentido pueda resultar de aplicación.</w:t>
      </w:r>
    </w:p>
    <w:p w14:paraId="4853B921" w14:textId="77777777" w:rsidR="007F5EFB" w:rsidRPr="003B298F" w:rsidRDefault="007F5EFB">
      <w:pPr>
        <w:pStyle w:val="Standard"/>
        <w:tabs>
          <w:tab w:val="left" w:pos="-1440"/>
          <w:tab w:val="left" w:pos="-720"/>
        </w:tabs>
        <w:jc w:val="both"/>
        <w:rPr>
          <w:rFonts w:asciiTheme="minorHAnsi" w:hAnsiTheme="minorHAnsi" w:cstheme="minorHAnsi"/>
          <w:color w:val="000000"/>
          <w:sz w:val="22"/>
          <w:szCs w:val="22"/>
          <w:lang w:eastAsia="es-ES"/>
        </w:rPr>
      </w:pPr>
    </w:p>
    <w:p w14:paraId="4EF1FFA1" w14:textId="77777777" w:rsidR="007F5EFB" w:rsidRPr="003B298F" w:rsidRDefault="007F5EFB">
      <w:pPr>
        <w:pStyle w:val="Standard"/>
        <w:tabs>
          <w:tab w:val="left" w:pos="-1440"/>
          <w:tab w:val="left" w:pos="-720"/>
        </w:tabs>
        <w:jc w:val="both"/>
        <w:rPr>
          <w:rFonts w:asciiTheme="minorHAnsi" w:hAnsiTheme="minorHAnsi" w:cstheme="minorHAnsi"/>
          <w:color w:val="000000"/>
          <w:sz w:val="22"/>
          <w:szCs w:val="22"/>
          <w:shd w:val="clear" w:color="auto" w:fill="FFFF00"/>
          <w:lang w:eastAsia="es-ES"/>
        </w:rPr>
      </w:pPr>
    </w:p>
    <w:p w14:paraId="34E898C2" w14:textId="77777777" w:rsidR="007F5EFB" w:rsidRPr="003B298F" w:rsidRDefault="00C802B4">
      <w:pPr>
        <w:pStyle w:val="Standard"/>
        <w:rPr>
          <w:rFonts w:asciiTheme="minorHAnsi" w:hAnsiTheme="minorHAnsi" w:cstheme="minorHAnsi"/>
          <w:sz w:val="22"/>
          <w:szCs w:val="22"/>
        </w:rPr>
      </w:pPr>
      <w:r w:rsidRPr="003B298F">
        <w:rPr>
          <w:rFonts w:asciiTheme="minorHAnsi" w:hAnsiTheme="minorHAnsi" w:cstheme="minorHAnsi"/>
          <w:b/>
          <w:color w:val="000000"/>
          <w:sz w:val="22"/>
          <w:szCs w:val="22"/>
          <w:u w:val="single"/>
        </w:rPr>
        <w:t>33. EJECUCIÓN DE LOS CONTRATOS</w:t>
      </w:r>
    </w:p>
    <w:p w14:paraId="5A391913" w14:textId="77777777" w:rsidR="007F5EFB" w:rsidRPr="003B298F" w:rsidRDefault="007F5EFB">
      <w:pPr>
        <w:pStyle w:val="Standard"/>
        <w:rPr>
          <w:rFonts w:asciiTheme="minorHAnsi" w:hAnsiTheme="minorHAnsi" w:cstheme="minorHAnsi"/>
          <w:b/>
          <w:color w:val="000000"/>
          <w:spacing w:val="-3"/>
          <w:sz w:val="22"/>
          <w:szCs w:val="22"/>
        </w:rPr>
      </w:pPr>
    </w:p>
    <w:p w14:paraId="5B83DC7F"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33.1</w:t>
      </w:r>
      <w:r w:rsidRPr="003B298F">
        <w:rPr>
          <w:rFonts w:asciiTheme="minorHAnsi" w:hAnsiTheme="minorHAnsi" w:cstheme="minorHAnsi"/>
          <w:color w:val="000000"/>
          <w:spacing w:val="-3"/>
          <w:sz w:val="22"/>
          <w:szCs w:val="22"/>
        </w:rPr>
        <w:t>. La ejecución del objeto del contrato se ajustará con carácter general a lo previsto en la LCSP, a los artículos 139 a 157 del Reglamento General de la LCAP aprobado por RD 1098/2001 y demás normativa que resulte aplicable.</w:t>
      </w:r>
    </w:p>
    <w:p w14:paraId="6CAED1DF" w14:textId="77777777" w:rsidR="007F5EFB" w:rsidRPr="003B298F" w:rsidRDefault="007F5EFB">
      <w:pPr>
        <w:pStyle w:val="Standard"/>
        <w:suppressAutoHyphens w:val="0"/>
        <w:jc w:val="both"/>
        <w:rPr>
          <w:rFonts w:asciiTheme="minorHAnsi" w:hAnsiTheme="minorHAnsi" w:cstheme="minorHAnsi"/>
          <w:color w:val="000000"/>
          <w:spacing w:val="-3"/>
          <w:sz w:val="22"/>
          <w:szCs w:val="22"/>
        </w:rPr>
      </w:pPr>
    </w:p>
    <w:p w14:paraId="09B63AC5"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color w:val="000000"/>
          <w:spacing w:val="-3"/>
          <w:sz w:val="22"/>
          <w:szCs w:val="22"/>
        </w:rPr>
        <w:t xml:space="preserve">De forma más específica, la ejecución del objeto del contrato se ajustará al presente pliego </w:t>
      </w:r>
      <w:r w:rsidRPr="003B298F">
        <w:rPr>
          <w:rFonts w:asciiTheme="minorHAnsi" w:hAnsiTheme="minorHAnsi" w:cstheme="minorHAnsi"/>
          <w:color w:val="000000"/>
          <w:sz w:val="22"/>
          <w:szCs w:val="22"/>
          <w:lang w:eastAsia="es-ES"/>
        </w:rPr>
        <w:t>y al proyecto que sirve de base al contrato, todo ello conforme a las instrucciones que, en interpretación técnica, la Dirección facultativa de las obras diere al contratista. Cuando las instrucciones fueren de carácter verbal, deberán ser ratificadas por escrito en el más breve plazo posible, para que sean vinculantes para las partes.</w:t>
      </w:r>
    </w:p>
    <w:p w14:paraId="2EF95AA1" w14:textId="77777777" w:rsidR="007F5EFB" w:rsidRPr="003B298F" w:rsidRDefault="007F5EFB">
      <w:pPr>
        <w:pStyle w:val="Standard"/>
        <w:autoSpaceDE w:val="0"/>
        <w:jc w:val="both"/>
        <w:rPr>
          <w:rFonts w:asciiTheme="minorHAnsi" w:hAnsiTheme="minorHAnsi" w:cstheme="minorHAnsi"/>
          <w:color w:val="000000"/>
          <w:spacing w:val="-3"/>
          <w:sz w:val="22"/>
          <w:szCs w:val="22"/>
          <w:lang w:eastAsia="es-ES"/>
        </w:rPr>
      </w:pPr>
    </w:p>
    <w:p w14:paraId="2F169BC5" w14:textId="77777777" w:rsidR="007F5EFB" w:rsidRPr="003B298F" w:rsidRDefault="00C802B4">
      <w:pPr>
        <w:pStyle w:val="Standard"/>
        <w:autoSpaceDE w:val="0"/>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33.2.</w:t>
      </w:r>
      <w:r w:rsidRPr="003B298F">
        <w:rPr>
          <w:rFonts w:asciiTheme="minorHAnsi" w:hAnsiTheme="minorHAnsi" w:cstheme="minorHAnsi"/>
          <w:color w:val="000000"/>
          <w:sz w:val="22"/>
          <w:szCs w:val="22"/>
          <w:lang w:eastAsia="es-ES"/>
        </w:rPr>
        <w:t xml:space="preserve"> La ejecución del contrato de obras comenzará con el acta de comprobación del replanteo.</w:t>
      </w:r>
    </w:p>
    <w:p w14:paraId="1162A0C6" w14:textId="77777777" w:rsidR="007F5EFB" w:rsidRPr="003B298F" w:rsidRDefault="007F5EFB">
      <w:pPr>
        <w:pStyle w:val="Standard"/>
        <w:jc w:val="both"/>
        <w:rPr>
          <w:rFonts w:asciiTheme="minorHAnsi" w:hAnsiTheme="minorHAnsi" w:cstheme="minorHAnsi"/>
          <w:color w:val="000000"/>
          <w:sz w:val="22"/>
          <w:szCs w:val="22"/>
          <w:lang w:eastAsia="es-ES"/>
        </w:rPr>
      </w:pPr>
    </w:p>
    <w:p w14:paraId="0FBE74FE"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color w:val="000000"/>
          <w:sz w:val="22"/>
          <w:szCs w:val="22"/>
        </w:rPr>
        <w:t xml:space="preserve">33.3. </w:t>
      </w:r>
      <w:r w:rsidRPr="003B298F">
        <w:rPr>
          <w:rFonts w:asciiTheme="minorHAnsi" w:hAnsiTheme="minorHAnsi" w:cstheme="minorHAnsi"/>
          <w:color w:val="000000"/>
          <w:sz w:val="22"/>
          <w:szCs w:val="22"/>
          <w:lang w:eastAsia="es-ES"/>
        </w:rPr>
        <w:t xml:space="preserve">Asimismo, el adjudicatario queda obligado a presentar un programa de trabajo dentro del plazo de 30 días, cuando así se establezca en el </w:t>
      </w:r>
      <w:r w:rsidRPr="003B298F">
        <w:rPr>
          <w:rFonts w:asciiTheme="minorHAnsi" w:hAnsiTheme="minorHAnsi" w:cstheme="minorHAnsi"/>
          <w:b/>
          <w:bCs/>
          <w:color w:val="000000"/>
          <w:sz w:val="22"/>
          <w:szCs w:val="22"/>
          <w:lang w:eastAsia="es-ES"/>
        </w:rPr>
        <w:t>Apartado R del Anexo I</w:t>
      </w:r>
      <w:r w:rsidRPr="003B298F">
        <w:rPr>
          <w:rFonts w:asciiTheme="minorHAnsi" w:hAnsiTheme="minorHAnsi" w:cstheme="minorHAnsi"/>
          <w:color w:val="000000"/>
          <w:sz w:val="22"/>
          <w:szCs w:val="22"/>
          <w:lang w:eastAsia="es-ES"/>
        </w:rPr>
        <w:t xml:space="preserve"> de este pliego, contados desde la formalización del contrato, sobre el que resolverá la Administración dentro de los quince días siguientes a su presentación. En dicha resolución se podrán introducir al programa de trabajo las modificaciones que se estimen convenientes o el cumplimiento de determinadas prescripciones, siempre que no contravengan las cláusulas del contrato.</w:t>
      </w:r>
    </w:p>
    <w:p w14:paraId="189AFC6F" w14:textId="77777777" w:rsidR="007F5EFB" w:rsidRPr="003B298F" w:rsidRDefault="007F5EFB">
      <w:pPr>
        <w:pStyle w:val="Standard"/>
        <w:jc w:val="both"/>
        <w:rPr>
          <w:rFonts w:asciiTheme="minorHAnsi" w:hAnsiTheme="minorHAnsi" w:cstheme="minorHAnsi"/>
          <w:color w:val="000000"/>
          <w:sz w:val="22"/>
          <w:szCs w:val="22"/>
          <w:lang w:eastAsia="es-ES"/>
        </w:rPr>
      </w:pPr>
    </w:p>
    <w:p w14:paraId="0CD2DEBB" w14:textId="77777777" w:rsidR="007F5EFB" w:rsidRPr="003B298F" w:rsidRDefault="00C802B4">
      <w:pPr>
        <w:pStyle w:val="Standard"/>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El programa de trabajo especificará los plazos parciales, para la terminación de las diferentes partes fundamentales de que se compone la obra.</w:t>
      </w:r>
    </w:p>
    <w:p w14:paraId="10B76C73" w14:textId="77777777" w:rsidR="007F5EFB" w:rsidRPr="003B298F" w:rsidRDefault="007F5EFB">
      <w:pPr>
        <w:pStyle w:val="Standard"/>
        <w:jc w:val="both"/>
        <w:rPr>
          <w:rFonts w:asciiTheme="minorHAnsi" w:hAnsiTheme="minorHAnsi" w:cstheme="minorHAnsi"/>
          <w:color w:val="000000"/>
          <w:sz w:val="22"/>
          <w:szCs w:val="22"/>
          <w:lang w:eastAsia="es-ES"/>
        </w:rPr>
      </w:pPr>
    </w:p>
    <w:p w14:paraId="67C83A50" w14:textId="77777777" w:rsidR="007F5EFB" w:rsidRPr="003B298F" w:rsidRDefault="00C802B4">
      <w:pPr>
        <w:pStyle w:val="Standard"/>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El programa de trabajo una vez aprobado por la Administración se incorporará al contrato.</w:t>
      </w:r>
    </w:p>
    <w:p w14:paraId="0771F44B" w14:textId="77777777" w:rsidR="007F5EFB" w:rsidRPr="003B298F" w:rsidRDefault="007F5EFB">
      <w:pPr>
        <w:pStyle w:val="Standard"/>
        <w:jc w:val="both"/>
        <w:rPr>
          <w:rFonts w:asciiTheme="minorHAnsi" w:hAnsiTheme="minorHAnsi" w:cstheme="minorHAnsi"/>
          <w:color w:val="000000"/>
          <w:sz w:val="22"/>
          <w:szCs w:val="22"/>
          <w:lang w:eastAsia="es-ES"/>
        </w:rPr>
      </w:pPr>
    </w:p>
    <w:p w14:paraId="39B5A3EF" w14:textId="77777777" w:rsidR="007F5EFB" w:rsidRPr="003B298F" w:rsidRDefault="00C802B4">
      <w:pPr>
        <w:pStyle w:val="Standard"/>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Cada vez que se modifiquen las condiciones contractuales, el contratista queda obligado a la actualización del Programa, siguiendo las instrucciones que, a estos efectos, reciba de la Administración.</w:t>
      </w:r>
    </w:p>
    <w:p w14:paraId="085ED4A1" w14:textId="77777777" w:rsidR="007F5EFB" w:rsidRPr="003B298F" w:rsidRDefault="007F5EFB">
      <w:pPr>
        <w:pStyle w:val="Standard"/>
        <w:jc w:val="both"/>
        <w:rPr>
          <w:rFonts w:asciiTheme="minorHAnsi" w:hAnsiTheme="minorHAnsi" w:cstheme="minorHAnsi"/>
          <w:color w:val="000000"/>
          <w:sz w:val="22"/>
          <w:szCs w:val="22"/>
          <w:lang w:eastAsia="es-ES"/>
        </w:rPr>
      </w:pPr>
    </w:p>
    <w:p w14:paraId="390FDEEF"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33.4</w:t>
      </w:r>
      <w:r w:rsidRPr="003B298F">
        <w:rPr>
          <w:rFonts w:asciiTheme="minorHAnsi" w:hAnsiTheme="minorHAnsi" w:cstheme="minorHAnsi"/>
          <w:color w:val="000000"/>
          <w:spacing w:val="-3"/>
          <w:sz w:val="22"/>
          <w:szCs w:val="22"/>
        </w:rPr>
        <w:t xml:space="preserve">. </w:t>
      </w:r>
      <w:r w:rsidRPr="003B298F">
        <w:rPr>
          <w:rFonts w:asciiTheme="minorHAnsi" w:hAnsiTheme="minorHAnsi" w:cstheme="minorHAnsi"/>
          <w:color w:val="000000"/>
          <w:sz w:val="22"/>
          <w:szCs w:val="22"/>
          <w:shd w:val="clear" w:color="auto" w:fill="FFFFFF"/>
        </w:rPr>
        <w:t>Antes de dar comienzo a las obras, el contratista comunicará a la dirección facultativa el técnico con la titulación adecuada designado como representante de la contrata en la obra, acompañando su “</w:t>
      </w:r>
      <w:proofErr w:type="spellStart"/>
      <w:r w:rsidRPr="003B298F">
        <w:rPr>
          <w:rFonts w:asciiTheme="minorHAnsi" w:hAnsiTheme="minorHAnsi" w:cstheme="minorHAnsi"/>
          <w:color w:val="000000"/>
          <w:sz w:val="22"/>
          <w:szCs w:val="22"/>
          <w:shd w:val="clear" w:color="auto" w:fill="FFFFFF"/>
        </w:rPr>
        <w:t>curriculum</w:t>
      </w:r>
      <w:proofErr w:type="spellEnd"/>
      <w:r w:rsidRPr="003B298F">
        <w:rPr>
          <w:rFonts w:asciiTheme="minorHAnsi" w:hAnsiTheme="minorHAnsi" w:cstheme="minorHAnsi"/>
          <w:color w:val="000000"/>
          <w:sz w:val="22"/>
          <w:szCs w:val="22"/>
          <w:shd w:val="clear" w:color="auto" w:fill="FFFFFF"/>
        </w:rPr>
        <w:t xml:space="preserve"> vitae”. Dicho Técnico quedará adscrito en calidad de Jefe de Obra y deberá permanecer durante las horas de trabajo a pie de obra.</w:t>
      </w:r>
    </w:p>
    <w:p w14:paraId="30E84460" w14:textId="77777777" w:rsidR="007F5EFB" w:rsidRPr="003B298F" w:rsidRDefault="007F5EFB">
      <w:pPr>
        <w:pStyle w:val="Standard"/>
        <w:jc w:val="both"/>
        <w:rPr>
          <w:rFonts w:asciiTheme="minorHAnsi" w:hAnsiTheme="minorHAnsi" w:cstheme="minorHAnsi"/>
          <w:color w:val="000000"/>
          <w:sz w:val="22"/>
          <w:szCs w:val="22"/>
          <w:shd w:val="clear" w:color="auto" w:fill="FFFFFF"/>
        </w:rPr>
      </w:pPr>
    </w:p>
    <w:p w14:paraId="5993F0A3"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rPr>
        <w:t xml:space="preserve">33.5. </w:t>
      </w:r>
      <w:r w:rsidRPr="003B298F">
        <w:rPr>
          <w:rFonts w:asciiTheme="minorHAnsi" w:hAnsiTheme="minorHAnsi" w:cstheme="minorHAnsi"/>
          <w:color w:val="000000"/>
          <w:sz w:val="22"/>
          <w:szCs w:val="22"/>
        </w:rPr>
        <w:t xml:space="preserve">Antes </w:t>
      </w:r>
      <w:r w:rsidRPr="003B298F">
        <w:rPr>
          <w:rFonts w:asciiTheme="minorHAnsi" w:hAnsiTheme="minorHAnsi" w:cstheme="minorHAnsi"/>
          <w:iCs/>
          <w:color w:val="000000"/>
          <w:sz w:val="22"/>
          <w:szCs w:val="22"/>
          <w:lang w:eastAsia="es-ES"/>
        </w:rPr>
        <w:t xml:space="preserve">del inicio de las obras, la dirección facultativa redactará el programa de control cuyo importe no excederá, a priori, el previsto en el proyecto (véase la cláusula 37.8 sobre los gastos exigibles al contratista respecto del control de calidad). La Administración podrá optar por contratar el control de calidad de la obra mediante un contrato independiente o bien incluirlo en el de la propia obra, haciendo constar expresamente dicha circunstancia en el </w:t>
      </w:r>
      <w:r w:rsidRPr="003B298F">
        <w:rPr>
          <w:rFonts w:asciiTheme="minorHAnsi" w:hAnsiTheme="minorHAnsi" w:cstheme="minorHAnsi"/>
          <w:b/>
          <w:bCs/>
          <w:iCs/>
          <w:color w:val="000000"/>
          <w:sz w:val="22"/>
          <w:szCs w:val="22"/>
          <w:lang w:eastAsia="es-ES"/>
        </w:rPr>
        <w:t>apartado Observaciones del Anexo I.</w:t>
      </w:r>
      <w:r w:rsidRPr="003B298F">
        <w:rPr>
          <w:rFonts w:asciiTheme="minorHAnsi" w:hAnsiTheme="minorHAnsi" w:cstheme="minorHAnsi"/>
          <w:iCs/>
          <w:color w:val="000000"/>
          <w:sz w:val="22"/>
          <w:szCs w:val="22"/>
          <w:lang w:eastAsia="es-ES"/>
        </w:rPr>
        <w:t xml:space="preserve"> Se procederá conforme a la cláusula 37.8 de este pliego.</w:t>
      </w:r>
    </w:p>
    <w:p w14:paraId="1B838E49" w14:textId="77777777" w:rsidR="007F5EFB" w:rsidRPr="003B298F" w:rsidRDefault="007F5EFB">
      <w:pPr>
        <w:pStyle w:val="Standard"/>
        <w:jc w:val="both"/>
        <w:rPr>
          <w:rFonts w:asciiTheme="minorHAnsi" w:hAnsiTheme="minorHAnsi" w:cstheme="minorHAnsi"/>
          <w:color w:val="000000"/>
          <w:spacing w:val="-3"/>
          <w:sz w:val="22"/>
          <w:szCs w:val="22"/>
        </w:rPr>
      </w:pPr>
    </w:p>
    <w:p w14:paraId="20F63DAB" w14:textId="77777777" w:rsidR="007F5EFB" w:rsidRPr="003B298F" w:rsidRDefault="00C802B4">
      <w:pPr>
        <w:pStyle w:val="NormalWeb"/>
        <w:spacing w:before="0" w:after="0"/>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En casos de fuerza mayor y siempre que no exista actuación imprudente por parte del contratista, este tendrá derecho a una indemnización por los daños y perjuicios, que se le hubieren producido en la ejecución del contrato. Tendrán la consideración de casos de fuerza mayor los específicos en el artículo 239.2 de la LCSP.</w:t>
      </w:r>
    </w:p>
    <w:p w14:paraId="21A896F9" w14:textId="77777777" w:rsidR="007F5EFB" w:rsidRPr="003B298F" w:rsidRDefault="00C802B4">
      <w:pPr>
        <w:pStyle w:val="NormalWeb"/>
        <w:spacing w:before="0" w:after="0"/>
        <w:jc w:val="both"/>
        <w:rPr>
          <w:rFonts w:asciiTheme="minorHAnsi" w:eastAsia="Arial" w:hAnsiTheme="minorHAnsi" w:cstheme="minorHAnsi"/>
          <w:color w:val="000000"/>
          <w:sz w:val="22"/>
          <w:szCs w:val="22"/>
        </w:rPr>
      </w:pPr>
      <w:r w:rsidRPr="003B298F">
        <w:rPr>
          <w:rFonts w:asciiTheme="minorHAnsi" w:eastAsia="Arial" w:hAnsiTheme="minorHAnsi" w:cstheme="minorHAnsi"/>
          <w:color w:val="000000"/>
          <w:sz w:val="22"/>
          <w:szCs w:val="22"/>
        </w:rPr>
        <w:t xml:space="preserve"> </w:t>
      </w:r>
    </w:p>
    <w:p w14:paraId="5BB49DBB"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bCs/>
          <w:color w:val="000000"/>
          <w:sz w:val="22"/>
          <w:szCs w:val="22"/>
        </w:rPr>
        <w:t>33.6.</w:t>
      </w:r>
      <w:r w:rsidRPr="003B298F">
        <w:rPr>
          <w:rFonts w:asciiTheme="minorHAnsi" w:hAnsiTheme="minorHAnsi" w:cstheme="minorHAnsi"/>
          <w:color w:val="000000"/>
          <w:sz w:val="22"/>
          <w:szCs w:val="22"/>
        </w:rPr>
        <w:t xml:space="preserve"> De conformidad con lo dispuesto en el artículo 7 del Real Decreto 1627/1997 de 24 de octubre, por el que se establecen disposiciones mínimas de seguridad y de salud en las obras de construcción, el contratista está obligado a elaborar el Plan de seguridad y salud en el trabajo durante la ejecución de la obra, y someterlo, junto con el informe del “Coordinador en materia de Seguridad y Salud durante la ejecución de la obra”, a la aprobación de la Administración, antes del inicio de la obra. Cuando no sea necesaria la designación de coordinador, las funciones de éste serán asumidas por el director facultativo de la obra, salvo que la Administración haya hecho designación expresa.</w:t>
      </w:r>
    </w:p>
    <w:p w14:paraId="3B13EF84" w14:textId="77777777" w:rsidR="007F5EFB" w:rsidRPr="003B298F" w:rsidRDefault="007F5EFB">
      <w:pPr>
        <w:pStyle w:val="Standard"/>
        <w:jc w:val="both"/>
        <w:rPr>
          <w:rFonts w:asciiTheme="minorHAnsi" w:hAnsiTheme="minorHAnsi" w:cstheme="minorHAnsi"/>
          <w:color w:val="000000"/>
          <w:sz w:val="22"/>
          <w:szCs w:val="22"/>
        </w:rPr>
      </w:pPr>
    </w:p>
    <w:p w14:paraId="06D879F7" w14:textId="77777777" w:rsidR="007F5EFB" w:rsidRPr="003B298F" w:rsidRDefault="007F5EFB">
      <w:pPr>
        <w:pStyle w:val="Standard"/>
        <w:tabs>
          <w:tab w:val="left" w:pos="-1440"/>
          <w:tab w:val="left" w:pos="-720"/>
        </w:tabs>
        <w:jc w:val="both"/>
        <w:rPr>
          <w:rFonts w:asciiTheme="minorHAnsi" w:hAnsiTheme="minorHAnsi" w:cstheme="minorHAnsi"/>
          <w:bCs/>
          <w:strike/>
          <w:color w:val="000000"/>
          <w:sz w:val="22"/>
          <w:szCs w:val="22"/>
          <w:lang w:eastAsia="es-ES"/>
        </w:rPr>
      </w:pPr>
    </w:p>
    <w:p w14:paraId="39CBB87F" w14:textId="77777777" w:rsidR="007F5EFB" w:rsidRPr="003B298F" w:rsidRDefault="00C802B4">
      <w:pPr>
        <w:pStyle w:val="Standard"/>
        <w:jc w:val="both"/>
        <w:rPr>
          <w:rFonts w:asciiTheme="minorHAnsi" w:hAnsiTheme="minorHAnsi" w:cstheme="minorHAnsi"/>
          <w:sz w:val="22"/>
          <w:szCs w:val="22"/>
        </w:rPr>
      </w:pPr>
      <w:r w:rsidRPr="003B298F">
        <w:rPr>
          <w:rStyle w:val="nfasis"/>
          <w:rFonts w:asciiTheme="minorHAnsi" w:hAnsiTheme="minorHAnsi" w:cstheme="minorHAnsi"/>
          <w:b/>
          <w:bCs/>
          <w:i w:val="0"/>
          <w:iCs w:val="0"/>
          <w:color w:val="000000"/>
          <w:sz w:val="22"/>
          <w:szCs w:val="22"/>
        </w:rPr>
        <w:t xml:space="preserve">34. </w:t>
      </w:r>
      <w:r w:rsidRPr="003B298F">
        <w:rPr>
          <w:rFonts w:asciiTheme="minorHAnsi" w:hAnsiTheme="minorHAnsi" w:cstheme="minorHAnsi"/>
          <w:b/>
          <w:color w:val="000000"/>
          <w:spacing w:val="-3"/>
          <w:sz w:val="22"/>
          <w:szCs w:val="22"/>
          <w:u w:val="single"/>
        </w:rPr>
        <w:t>CUMPLIMIENTO DE LOS PLAZOS Y DEMORA DEL CONTRATISTA</w:t>
      </w:r>
    </w:p>
    <w:p w14:paraId="5771A9B7" w14:textId="77777777" w:rsidR="007F5EFB" w:rsidRPr="003B298F" w:rsidRDefault="007F5EFB">
      <w:pPr>
        <w:pStyle w:val="Standard"/>
        <w:tabs>
          <w:tab w:val="left" w:pos="-1440"/>
          <w:tab w:val="left" w:pos="-720"/>
        </w:tabs>
        <w:jc w:val="both"/>
        <w:rPr>
          <w:rFonts w:asciiTheme="minorHAnsi" w:hAnsiTheme="minorHAnsi" w:cstheme="minorHAnsi"/>
          <w:b/>
          <w:i/>
          <w:color w:val="000000"/>
          <w:spacing w:val="-3"/>
          <w:sz w:val="22"/>
          <w:szCs w:val="22"/>
          <w:shd w:val="clear" w:color="auto" w:fill="FFFF00"/>
        </w:rPr>
      </w:pPr>
    </w:p>
    <w:p w14:paraId="3E88B98E"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34.1.</w:t>
      </w:r>
      <w:r w:rsidRPr="003B298F">
        <w:rPr>
          <w:rFonts w:asciiTheme="minorHAnsi" w:hAnsiTheme="minorHAnsi" w:cstheme="minorHAnsi"/>
          <w:color w:val="000000"/>
          <w:spacing w:val="-3"/>
          <w:sz w:val="22"/>
          <w:szCs w:val="22"/>
        </w:rPr>
        <w:t xml:space="preserve"> El contratista queda obligado al cumplimiento del plazo de ejecución del contrato </w:t>
      </w:r>
      <w:r w:rsidRPr="003B298F">
        <w:rPr>
          <w:rFonts w:asciiTheme="minorHAnsi" w:hAnsiTheme="minorHAnsi" w:cstheme="minorHAnsi"/>
          <w:color w:val="000000"/>
          <w:sz w:val="22"/>
          <w:szCs w:val="22"/>
        </w:rPr>
        <w:t xml:space="preserve">y de los plazos parciales fijados por la Administración </w:t>
      </w:r>
      <w:r w:rsidRPr="003B298F">
        <w:rPr>
          <w:rFonts w:asciiTheme="minorHAnsi" w:hAnsiTheme="minorHAnsi" w:cstheme="minorHAnsi"/>
          <w:color w:val="000000"/>
          <w:spacing w:val="-3"/>
          <w:sz w:val="22"/>
          <w:szCs w:val="22"/>
        </w:rPr>
        <w:t xml:space="preserve">en los términos previstos en el </w:t>
      </w:r>
      <w:r w:rsidRPr="003B298F">
        <w:rPr>
          <w:rFonts w:asciiTheme="minorHAnsi" w:hAnsiTheme="minorHAnsi" w:cstheme="minorHAnsi"/>
          <w:b/>
          <w:color w:val="000000"/>
          <w:spacing w:val="-3"/>
          <w:sz w:val="22"/>
          <w:szCs w:val="22"/>
        </w:rPr>
        <w:t>apartado R del Anexo I del presente pliego.</w:t>
      </w:r>
    </w:p>
    <w:p w14:paraId="1E4361E4"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rPr>
      </w:pPr>
    </w:p>
    <w:p w14:paraId="1A0F317C" w14:textId="77777777" w:rsidR="007F5EFB" w:rsidRPr="003B298F" w:rsidRDefault="00C802B4">
      <w:pPr>
        <w:pStyle w:val="a"/>
        <w:spacing w:before="0" w:after="0"/>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lastRenderedPageBreak/>
        <w:t>34.2.</w:t>
      </w:r>
      <w:r w:rsidRPr="003B298F">
        <w:rPr>
          <w:rFonts w:asciiTheme="minorHAnsi" w:hAnsiTheme="minorHAnsi" w:cstheme="minorHAnsi"/>
          <w:color w:val="000000"/>
          <w:spacing w:val="-3"/>
          <w:sz w:val="22"/>
          <w:szCs w:val="22"/>
        </w:rPr>
        <w:t xml:space="preserve"> </w:t>
      </w:r>
      <w:r w:rsidRPr="003B298F">
        <w:rPr>
          <w:rFonts w:asciiTheme="minorHAnsi" w:hAnsiTheme="minorHAnsi" w:cstheme="minorHAnsi"/>
          <w:color w:val="000000"/>
          <w:sz w:val="22"/>
          <w:szCs w:val="22"/>
        </w:rPr>
        <w:t>La constitución en mora del contratista no precisará intimación previa por parte de la Administración.</w:t>
      </w:r>
    </w:p>
    <w:p w14:paraId="53EA2ABA" w14:textId="77777777" w:rsidR="007F5EFB" w:rsidRPr="003B298F" w:rsidRDefault="007F5EFB">
      <w:pPr>
        <w:pStyle w:val="a"/>
        <w:spacing w:before="0" w:after="0"/>
        <w:rPr>
          <w:rFonts w:asciiTheme="minorHAnsi" w:hAnsiTheme="minorHAnsi" w:cstheme="minorHAnsi"/>
          <w:b/>
          <w:color w:val="000000"/>
          <w:spacing w:val="-3"/>
          <w:sz w:val="22"/>
          <w:szCs w:val="22"/>
        </w:rPr>
      </w:pPr>
    </w:p>
    <w:p w14:paraId="597602C0" w14:textId="77777777" w:rsidR="007F5EFB" w:rsidRPr="003B298F" w:rsidRDefault="007F5EFB">
      <w:pPr>
        <w:pStyle w:val="a"/>
        <w:spacing w:before="0" w:after="0"/>
        <w:rPr>
          <w:rFonts w:asciiTheme="minorHAnsi" w:hAnsiTheme="minorHAnsi" w:cstheme="minorHAnsi"/>
          <w:sz w:val="22"/>
          <w:szCs w:val="22"/>
        </w:rPr>
      </w:pPr>
    </w:p>
    <w:p w14:paraId="1F547025" w14:textId="77777777" w:rsidR="007F5EFB" w:rsidRPr="003B298F" w:rsidRDefault="00C802B4">
      <w:pPr>
        <w:pStyle w:val="a"/>
        <w:spacing w:before="0" w:after="0"/>
        <w:rPr>
          <w:rFonts w:asciiTheme="minorHAnsi" w:hAnsiTheme="minorHAnsi" w:cstheme="minorHAnsi"/>
          <w:sz w:val="22"/>
          <w:szCs w:val="22"/>
        </w:rPr>
      </w:pPr>
      <w:r w:rsidRPr="003B298F">
        <w:rPr>
          <w:rStyle w:val="nfasis"/>
          <w:rFonts w:asciiTheme="minorHAnsi" w:hAnsiTheme="minorHAnsi" w:cstheme="minorHAnsi"/>
          <w:b/>
          <w:bCs/>
          <w:i w:val="0"/>
          <w:iCs w:val="0"/>
          <w:color w:val="000000"/>
          <w:sz w:val="22"/>
          <w:szCs w:val="22"/>
          <w:u w:val="single"/>
        </w:rPr>
        <w:t xml:space="preserve">35. </w:t>
      </w:r>
      <w:r w:rsidRPr="003B298F">
        <w:rPr>
          <w:rFonts w:asciiTheme="minorHAnsi" w:hAnsiTheme="minorHAnsi" w:cstheme="minorHAnsi"/>
          <w:b/>
          <w:bCs/>
          <w:color w:val="000000"/>
          <w:sz w:val="22"/>
          <w:szCs w:val="22"/>
          <w:u w:val="single"/>
        </w:rPr>
        <w:t>DAÑOS Y PERJUICIOS E IMPOSICIÓN DE PENALIDADES</w:t>
      </w:r>
    </w:p>
    <w:p w14:paraId="055F009B" w14:textId="77777777" w:rsidR="007F5EFB" w:rsidRPr="003B298F" w:rsidRDefault="007F5EFB">
      <w:pPr>
        <w:pStyle w:val="NormalWeb"/>
        <w:spacing w:before="0" w:after="0"/>
        <w:jc w:val="both"/>
        <w:rPr>
          <w:rFonts w:asciiTheme="minorHAnsi" w:hAnsiTheme="minorHAnsi" w:cstheme="minorHAnsi"/>
          <w:b/>
          <w:bCs/>
          <w:color w:val="000000"/>
          <w:sz w:val="22"/>
          <w:szCs w:val="22"/>
          <w:u w:val="single"/>
        </w:rPr>
      </w:pPr>
    </w:p>
    <w:p w14:paraId="28A6E086"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35.1. </w:t>
      </w:r>
      <w:r w:rsidRPr="003B298F">
        <w:rPr>
          <w:rFonts w:asciiTheme="minorHAnsi" w:hAnsiTheme="minorHAnsi" w:cstheme="minorHAnsi"/>
          <w:color w:val="000000"/>
          <w:spacing w:val="-3"/>
          <w:sz w:val="22"/>
          <w:szCs w:val="22"/>
        </w:rPr>
        <w:t>Cuando el contratista, por causas imputables al mismo</w:t>
      </w:r>
      <w:r w:rsidRPr="003B298F">
        <w:rPr>
          <w:rFonts w:asciiTheme="minorHAnsi" w:hAnsiTheme="minorHAnsi" w:cstheme="minorHAnsi"/>
          <w:i/>
          <w:color w:val="000000"/>
          <w:spacing w:val="-3"/>
          <w:sz w:val="22"/>
          <w:szCs w:val="22"/>
        </w:rPr>
        <w:t xml:space="preserve">, </w:t>
      </w:r>
      <w:r w:rsidRPr="003B298F">
        <w:rPr>
          <w:rFonts w:asciiTheme="minorHAnsi" w:hAnsiTheme="minorHAnsi" w:cstheme="minorHAnsi"/>
          <w:color w:val="000000"/>
          <w:spacing w:val="-3"/>
          <w:sz w:val="22"/>
          <w:szCs w:val="22"/>
        </w:rPr>
        <w:t xml:space="preserve">hubiere incumplido parcialmente la ejecución de las prestaciones definidas en el contrato, el órgano de contratación podrá optar, indistintamente, por su resolución o por imponer las penalidades que se señalen en el </w:t>
      </w:r>
      <w:r w:rsidRPr="003B298F">
        <w:rPr>
          <w:rFonts w:asciiTheme="minorHAnsi" w:hAnsiTheme="minorHAnsi" w:cstheme="minorHAnsi"/>
          <w:b/>
          <w:bCs/>
          <w:color w:val="000000"/>
          <w:spacing w:val="-3"/>
          <w:sz w:val="22"/>
          <w:szCs w:val="22"/>
        </w:rPr>
        <w:t>Apartado T del Anexo I del pliego</w:t>
      </w:r>
      <w:r w:rsidRPr="003B298F">
        <w:rPr>
          <w:rFonts w:asciiTheme="minorHAnsi" w:hAnsiTheme="minorHAnsi" w:cstheme="minorHAnsi"/>
          <w:color w:val="000000"/>
          <w:spacing w:val="-3"/>
          <w:sz w:val="22"/>
          <w:szCs w:val="22"/>
        </w:rPr>
        <w:t xml:space="preserve">, de acuerdo con el art.192 de la LCSP. </w:t>
      </w:r>
      <w:r w:rsidRPr="003B298F">
        <w:rPr>
          <w:rFonts w:asciiTheme="minorHAnsi" w:hAnsiTheme="minorHAnsi" w:cstheme="minorHAnsi"/>
          <w:color w:val="000000"/>
          <w:sz w:val="22"/>
          <w:szCs w:val="22"/>
          <w:shd w:val="clear" w:color="auto" w:fill="FFFFFF"/>
        </w:rPr>
        <w:t>En los supuestos de incumplimiento parcial o cumplimiento defectuoso o de demora en la ejecución en que no esté prevista penalidad o en que estándolo la misma no cubriera los daños causados a la Administración, se exigirá al contratista la indemnización por daños y perjuicios.</w:t>
      </w:r>
    </w:p>
    <w:p w14:paraId="25004096" w14:textId="77777777" w:rsidR="007F5EFB" w:rsidRPr="003B298F" w:rsidRDefault="007F5EFB">
      <w:pPr>
        <w:pStyle w:val="NormalWeb"/>
        <w:spacing w:before="0" w:after="0"/>
        <w:jc w:val="both"/>
        <w:rPr>
          <w:rFonts w:asciiTheme="minorHAnsi" w:hAnsiTheme="minorHAnsi" w:cstheme="minorHAnsi"/>
          <w:b/>
          <w:bCs/>
          <w:color w:val="000000"/>
          <w:sz w:val="22"/>
          <w:szCs w:val="22"/>
        </w:rPr>
      </w:pPr>
    </w:p>
    <w:p w14:paraId="15BA6E0C" w14:textId="77777777" w:rsidR="007F5EFB" w:rsidRPr="003B298F" w:rsidRDefault="00C802B4">
      <w:pPr>
        <w:pStyle w:val="Textbody"/>
        <w:spacing w:after="31"/>
        <w:jc w:val="both"/>
        <w:rPr>
          <w:rFonts w:asciiTheme="minorHAnsi" w:hAnsiTheme="minorHAnsi" w:cstheme="minorHAnsi"/>
          <w:sz w:val="22"/>
          <w:szCs w:val="22"/>
        </w:rPr>
      </w:pPr>
      <w:r w:rsidRPr="003B298F">
        <w:rPr>
          <w:rFonts w:asciiTheme="minorHAnsi" w:hAnsiTheme="minorHAnsi" w:cstheme="minorHAnsi"/>
          <w:b w:val="0"/>
          <w:color w:val="000000"/>
          <w:sz w:val="22"/>
          <w:szCs w:val="22"/>
        </w:rPr>
        <w:t>A los efectos de este apartado se entiende como incumplimiento parcial el incumplimiento de los plazos temporales para la realización de los hitos y objetivos a que se refiere el</w:t>
      </w:r>
      <w:r w:rsidRPr="003B298F">
        <w:rPr>
          <w:rFonts w:asciiTheme="minorHAnsi" w:hAnsiTheme="minorHAnsi" w:cstheme="minorHAnsi"/>
          <w:bCs/>
          <w:color w:val="000000"/>
          <w:sz w:val="22"/>
          <w:szCs w:val="22"/>
        </w:rPr>
        <w:t xml:space="preserve"> Apartado A del Anexo I.</w:t>
      </w:r>
    </w:p>
    <w:p w14:paraId="2C1C74A3" w14:textId="77777777" w:rsidR="007F5EFB" w:rsidRPr="003B298F" w:rsidRDefault="007F5EFB">
      <w:pPr>
        <w:pStyle w:val="Textbody"/>
        <w:spacing w:after="31"/>
        <w:jc w:val="both"/>
        <w:rPr>
          <w:rFonts w:asciiTheme="minorHAnsi" w:hAnsiTheme="minorHAnsi" w:cstheme="minorHAnsi"/>
          <w:bCs/>
          <w:color w:val="000000"/>
          <w:sz w:val="22"/>
          <w:szCs w:val="22"/>
        </w:rPr>
      </w:pPr>
    </w:p>
    <w:p w14:paraId="5AB3667B"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35.2. </w:t>
      </w:r>
      <w:r w:rsidRPr="003B298F">
        <w:rPr>
          <w:rFonts w:asciiTheme="minorHAnsi" w:hAnsiTheme="minorHAnsi" w:cstheme="minorHAnsi"/>
          <w:color w:val="000000"/>
          <w:sz w:val="22"/>
          <w:szCs w:val="22"/>
        </w:rPr>
        <w:t>Las penalidades e</w:t>
      </w:r>
      <w:r w:rsidRPr="003B298F">
        <w:rPr>
          <w:rFonts w:asciiTheme="minorHAnsi" w:hAnsiTheme="minorHAnsi" w:cstheme="minorHAnsi"/>
          <w:color w:val="000000"/>
          <w:sz w:val="22"/>
          <w:szCs w:val="22"/>
          <w:shd w:val="clear" w:color="auto" w:fill="FFFFFF"/>
        </w:rPr>
        <w:t xml:space="preserve">n los supuestos de incumplimiento parcial o cumplimiento defectuoso o de demora en la ejecución </w:t>
      </w:r>
      <w:r w:rsidRPr="003B298F">
        <w:rPr>
          <w:rFonts w:asciiTheme="minorHAnsi" w:hAnsiTheme="minorHAnsi" w:cstheme="minorHAnsi"/>
          <w:color w:val="000000"/>
          <w:sz w:val="22"/>
          <w:szCs w:val="22"/>
        </w:rPr>
        <w:t>se impondrán por acuerdo del órgano de contratación, adoptado a propuesta de la dirección facultativa, serán inmediatamente ejecutivas, y se harán efectivas mediante deducción de las cantidades que, en concepto de pago total o parcial, deban abonarse al contratista o sobre la garantía que, en su caso, se hubiese constituido, cuando no puedan deducirse de los mencionados pagos.</w:t>
      </w:r>
    </w:p>
    <w:p w14:paraId="2F6F71A6" w14:textId="77777777" w:rsidR="007F5EFB" w:rsidRPr="003B298F" w:rsidRDefault="007F5EFB">
      <w:pPr>
        <w:pStyle w:val="a"/>
        <w:spacing w:before="0" w:after="0"/>
        <w:rPr>
          <w:rFonts w:asciiTheme="minorHAnsi" w:hAnsiTheme="minorHAnsi" w:cstheme="minorHAnsi"/>
          <w:color w:val="000000"/>
          <w:spacing w:val="-3"/>
          <w:sz w:val="22"/>
          <w:szCs w:val="22"/>
        </w:rPr>
      </w:pPr>
    </w:p>
    <w:p w14:paraId="6167B589"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color w:val="000000"/>
          <w:sz w:val="22"/>
          <w:szCs w:val="22"/>
        </w:rPr>
        <w:t xml:space="preserve">35.3 </w:t>
      </w:r>
      <w:r w:rsidRPr="003B298F">
        <w:rPr>
          <w:rFonts w:asciiTheme="minorHAnsi" w:hAnsiTheme="minorHAnsi" w:cstheme="minorHAnsi"/>
          <w:color w:val="000000"/>
          <w:spacing w:val="-3"/>
          <w:sz w:val="22"/>
          <w:szCs w:val="22"/>
        </w:rPr>
        <w:t>En el caso de que el contratista realizara defectuosamente el objeto del contrato, o</w:t>
      </w:r>
      <w:r w:rsidRPr="003B298F">
        <w:rPr>
          <w:rFonts w:asciiTheme="minorHAnsi" w:hAnsiTheme="minorHAnsi" w:cstheme="minorHAnsi"/>
          <w:i/>
          <w:color w:val="000000"/>
          <w:spacing w:val="-3"/>
          <w:sz w:val="22"/>
          <w:szCs w:val="22"/>
        </w:rPr>
        <w:t xml:space="preserve"> </w:t>
      </w:r>
      <w:r w:rsidRPr="003B298F">
        <w:rPr>
          <w:rFonts w:asciiTheme="minorHAnsi" w:hAnsiTheme="minorHAnsi" w:cstheme="minorHAnsi"/>
          <w:color w:val="000000"/>
          <w:spacing w:val="-3"/>
          <w:sz w:val="22"/>
          <w:szCs w:val="22"/>
        </w:rPr>
        <w:t xml:space="preserve">incumpliera el compromiso </w:t>
      </w:r>
      <w:r w:rsidRPr="003B298F">
        <w:rPr>
          <w:rFonts w:asciiTheme="minorHAnsi" w:hAnsiTheme="minorHAnsi" w:cstheme="minorHAnsi"/>
          <w:color w:val="000000"/>
          <w:sz w:val="22"/>
          <w:szCs w:val="22"/>
        </w:rPr>
        <w:t xml:space="preserve">de dedicar o adscribir a la ejecución del contrato los medios personales o materiales suficientes para ello señalados en el </w:t>
      </w:r>
      <w:r w:rsidRPr="003B298F">
        <w:rPr>
          <w:rFonts w:asciiTheme="minorHAnsi" w:hAnsiTheme="minorHAnsi" w:cstheme="minorHAnsi"/>
          <w:b/>
          <w:color w:val="000000"/>
          <w:sz w:val="22"/>
          <w:szCs w:val="22"/>
        </w:rPr>
        <w:t>Apartado L del Anexo I del pliego</w:t>
      </w:r>
      <w:r w:rsidRPr="003B298F">
        <w:rPr>
          <w:rFonts w:asciiTheme="minorHAnsi" w:hAnsiTheme="minorHAnsi" w:cstheme="minorHAnsi"/>
          <w:color w:val="000000"/>
          <w:sz w:val="22"/>
          <w:szCs w:val="22"/>
        </w:rPr>
        <w:t xml:space="preserve">, o incumpliera las condiciones especiales de ejecución del contrato </w:t>
      </w:r>
      <w:r w:rsidRPr="003B298F">
        <w:rPr>
          <w:rFonts w:asciiTheme="minorHAnsi" w:hAnsiTheme="minorHAnsi" w:cstheme="minorHAnsi"/>
          <w:bCs/>
          <w:color w:val="000000"/>
          <w:sz w:val="22"/>
          <w:szCs w:val="22"/>
        </w:rPr>
        <w:t>de carácter medioambiental, social o laboral</w:t>
      </w:r>
      <w:r w:rsidRPr="003B298F">
        <w:rPr>
          <w:rFonts w:asciiTheme="minorHAnsi" w:hAnsiTheme="minorHAnsi" w:cstheme="minorHAnsi"/>
          <w:color w:val="000000"/>
          <w:sz w:val="22"/>
          <w:szCs w:val="22"/>
        </w:rPr>
        <w:t>, el órgano de contratación podrá imponer una penalidad económica proporcional a la gravedad del incumplimiento, en una cuantía que no podrá ser superior al 10 por 100 del precio del contrato, IVA excluido, ni el total de las mismas superar el 50 por cien del precio del contrato; sin perjuicio de la posible resolución del contrato con incautación de la garantía constituida. En el</w:t>
      </w:r>
      <w:r w:rsidRPr="003B298F">
        <w:rPr>
          <w:rFonts w:asciiTheme="minorHAnsi" w:hAnsiTheme="minorHAnsi" w:cstheme="minorHAnsi"/>
          <w:b/>
          <w:bCs/>
          <w:color w:val="000000"/>
          <w:spacing w:val="-3"/>
          <w:sz w:val="22"/>
          <w:szCs w:val="22"/>
        </w:rPr>
        <w:t xml:space="preserve"> Apartado T al Anexo I </w:t>
      </w:r>
      <w:r w:rsidRPr="003B298F">
        <w:rPr>
          <w:rFonts w:asciiTheme="minorHAnsi" w:hAnsiTheme="minorHAnsi" w:cstheme="minorHAnsi"/>
          <w:color w:val="000000"/>
          <w:spacing w:val="-3"/>
          <w:sz w:val="22"/>
          <w:szCs w:val="22"/>
        </w:rPr>
        <w:t>del pliego se establecerán las penalidades a imponer.</w:t>
      </w:r>
    </w:p>
    <w:p w14:paraId="62AC2681" w14:textId="77777777" w:rsidR="007F5EFB" w:rsidRPr="003B298F" w:rsidRDefault="007F5EFB">
      <w:pPr>
        <w:pStyle w:val="Standard"/>
        <w:jc w:val="both"/>
        <w:rPr>
          <w:rFonts w:asciiTheme="minorHAnsi" w:hAnsiTheme="minorHAnsi" w:cstheme="minorHAnsi"/>
          <w:color w:val="000000"/>
          <w:spacing w:val="-3"/>
          <w:sz w:val="22"/>
          <w:szCs w:val="22"/>
        </w:rPr>
      </w:pPr>
    </w:p>
    <w:p w14:paraId="014E059F" w14:textId="77777777" w:rsidR="007F5EFB" w:rsidRPr="003B298F" w:rsidRDefault="00C802B4">
      <w:pPr>
        <w:pStyle w:val="Textbody"/>
        <w:spacing w:after="31"/>
        <w:jc w:val="both"/>
        <w:rPr>
          <w:rFonts w:asciiTheme="minorHAnsi" w:hAnsiTheme="minorHAnsi" w:cstheme="minorHAnsi"/>
          <w:sz w:val="22"/>
          <w:szCs w:val="22"/>
        </w:rPr>
      </w:pPr>
      <w:r w:rsidRPr="003B298F">
        <w:rPr>
          <w:rFonts w:asciiTheme="minorHAnsi" w:hAnsiTheme="minorHAnsi" w:cstheme="minorHAnsi"/>
          <w:b w:val="0"/>
          <w:color w:val="000000"/>
          <w:spacing w:val="-3"/>
          <w:sz w:val="22"/>
          <w:szCs w:val="22"/>
        </w:rPr>
        <w:t xml:space="preserve">A los efectos de este apartado, se entiende como cumplimiento defectuoso del contrato, el incumplimiento de los hitos y objetivos a que se refiere el </w:t>
      </w:r>
      <w:r w:rsidRPr="003B298F">
        <w:rPr>
          <w:rFonts w:asciiTheme="minorHAnsi" w:hAnsiTheme="minorHAnsi" w:cstheme="minorHAnsi"/>
          <w:bCs/>
          <w:color w:val="000000"/>
          <w:spacing w:val="-3"/>
          <w:sz w:val="22"/>
          <w:szCs w:val="22"/>
        </w:rPr>
        <w:t>Apartado A del Anexo I.</w:t>
      </w:r>
    </w:p>
    <w:p w14:paraId="293A67AD" w14:textId="77777777" w:rsidR="007F5EFB" w:rsidRPr="003B298F" w:rsidRDefault="007F5EFB">
      <w:pPr>
        <w:pStyle w:val="Standard"/>
        <w:jc w:val="both"/>
        <w:rPr>
          <w:rFonts w:asciiTheme="minorHAnsi" w:hAnsiTheme="minorHAnsi" w:cstheme="minorHAnsi"/>
          <w:b/>
          <w:bCs/>
          <w:color w:val="000000"/>
          <w:spacing w:val="-3"/>
          <w:sz w:val="22"/>
          <w:szCs w:val="22"/>
        </w:rPr>
      </w:pPr>
    </w:p>
    <w:p w14:paraId="40A81331"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bCs/>
          <w:color w:val="000000"/>
          <w:spacing w:val="-3"/>
          <w:sz w:val="22"/>
          <w:szCs w:val="22"/>
        </w:rPr>
        <w:t xml:space="preserve">35.4. </w:t>
      </w:r>
      <w:r w:rsidRPr="003B298F">
        <w:rPr>
          <w:rFonts w:asciiTheme="minorHAnsi" w:hAnsiTheme="minorHAnsi" w:cstheme="minorHAnsi"/>
          <w:color w:val="000000"/>
          <w:spacing w:val="-3"/>
          <w:sz w:val="22"/>
          <w:szCs w:val="22"/>
        </w:rPr>
        <w:t>Cuando el contratista, por causas imputables al mismo, hubiere incurrido en demora respecto al cumplimiento del plazo total, la Administración podrá optar, atendidas las circunstancias del caso, por la resolución del contrato con audiencia del contratista, o por la imposición de las penalidades diarias en la proporción de 0,60 euros por cada 1.000 euros del precio del contrato, IVA excluido.</w:t>
      </w:r>
    </w:p>
    <w:p w14:paraId="0AF51EC0" w14:textId="77777777" w:rsidR="007F5EFB" w:rsidRPr="003B298F" w:rsidRDefault="007F5EFB">
      <w:pPr>
        <w:pStyle w:val="Standard"/>
        <w:jc w:val="both"/>
        <w:rPr>
          <w:rFonts w:asciiTheme="minorHAnsi" w:hAnsiTheme="minorHAnsi" w:cstheme="minorHAnsi"/>
          <w:color w:val="000000"/>
          <w:spacing w:val="-3"/>
          <w:sz w:val="22"/>
          <w:szCs w:val="22"/>
        </w:rPr>
      </w:pPr>
    </w:p>
    <w:p w14:paraId="78A962BF"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color w:val="000000"/>
          <w:spacing w:val="-3"/>
          <w:sz w:val="22"/>
          <w:szCs w:val="22"/>
        </w:rPr>
        <w:t xml:space="preserve">El órgano de contratación podrá establecer penalidades distintas a las enumeradas en el párrafo anterior cuando, atendiendo a las especiales características del contrato, se considere necesario para su correcta ejecución. Dichas penalidades, debidamente justificadas, estarán recogidas en el </w:t>
      </w:r>
      <w:r w:rsidRPr="003B298F">
        <w:rPr>
          <w:rFonts w:asciiTheme="minorHAnsi" w:hAnsiTheme="minorHAnsi" w:cstheme="minorHAnsi"/>
          <w:b/>
          <w:bCs/>
          <w:color w:val="000000"/>
          <w:spacing w:val="-3"/>
          <w:sz w:val="22"/>
          <w:szCs w:val="22"/>
        </w:rPr>
        <w:t>Apartado T del Anexo I del pliego</w:t>
      </w:r>
      <w:r w:rsidRPr="003B298F">
        <w:rPr>
          <w:rFonts w:asciiTheme="minorHAnsi" w:hAnsiTheme="minorHAnsi" w:cstheme="minorHAnsi"/>
          <w:color w:val="000000"/>
          <w:spacing w:val="-3"/>
          <w:sz w:val="22"/>
          <w:szCs w:val="22"/>
        </w:rPr>
        <w:t>.</w:t>
      </w:r>
    </w:p>
    <w:p w14:paraId="153E1FAB" w14:textId="77777777" w:rsidR="007F5EFB" w:rsidRPr="003B298F" w:rsidRDefault="007F5EFB">
      <w:pPr>
        <w:pStyle w:val="Standard"/>
        <w:jc w:val="both"/>
        <w:rPr>
          <w:rFonts w:asciiTheme="minorHAnsi" w:hAnsiTheme="minorHAnsi" w:cstheme="minorHAnsi"/>
          <w:color w:val="000000"/>
          <w:spacing w:val="-3"/>
          <w:sz w:val="22"/>
          <w:szCs w:val="22"/>
        </w:rPr>
      </w:pPr>
    </w:p>
    <w:p w14:paraId="0B51945A"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bCs/>
          <w:color w:val="000000"/>
          <w:spacing w:val="-3"/>
          <w:sz w:val="22"/>
          <w:szCs w:val="22"/>
        </w:rPr>
        <w:t xml:space="preserve">35.5. </w:t>
      </w:r>
      <w:r w:rsidRPr="003B298F">
        <w:rPr>
          <w:rFonts w:asciiTheme="minorHAnsi" w:hAnsiTheme="minorHAnsi" w:cstheme="minorHAnsi"/>
          <w:color w:val="000000"/>
          <w:spacing w:val="-3"/>
          <w:sz w:val="22"/>
          <w:szCs w:val="22"/>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14:paraId="53B50122" w14:textId="77777777" w:rsidR="007F5EFB" w:rsidRPr="003B298F" w:rsidRDefault="007F5EFB">
      <w:pPr>
        <w:pStyle w:val="Standard"/>
        <w:jc w:val="both"/>
        <w:rPr>
          <w:rFonts w:asciiTheme="minorHAnsi" w:hAnsiTheme="minorHAnsi" w:cstheme="minorHAnsi"/>
          <w:color w:val="000000"/>
          <w:spacing w:val="-3"/>
          <w:sz w:val="22"/>
          <w:szCs w:val="22"/>
        </w:rPr>
      </w:pPr>
    </w:p>
    <w:p w14:paraId="61F95748"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bCs/>
          <w:color w:val="000000"/>
          <w:spacing w:val="-3"/>
          <w:sz w:val="22"/>
          <w:szCs w:val="22"/>
        </w:rPr>
        <w:lastRenderedPageBreak/>
        <w:t>35.6.</w:t>
      </w:r>
      <w:r w:rsidRPr="003B298F">
        <w:rPr>
          <w:rFonts w:asciiTheme="minorHAnsi" w:hAnsiTheme="minorHAnsi" w:cstheme="minorHAnsi"/>
          <w:color w:val="000000"/>
          <w:spacing w:val="-3"/>
          <w:sz w:val="22"/>
          <w:szCs w:val="22"/>
        </w:rPr>
        <w:t xml:space="preserve"> Estas mismas facultades tendrá la Administración respecto al incumplimiento por parte del contratista de los plazos parciales o cuando la demora en el cumplimiento de los plazos parciales haga presumir razonablemente la imposibilidad del cumplimiento del plazo total.</w:t>
      </w:r>
    </w:p>
    <w:p w14:paraId="35964E82"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rPr>
      </w:pPr>
    </w:p>
    <w:p w14:paraId="624E9389" w14:textId="77777777" w:rsidR="007F5EFB" w:rsidRPr="003B298F" w:rsidRDefault="007F5EFB">
      <w:pPr>
        <w:pStyle w:val="NormalWeb"/>
        <w:spacing w:before="0" w:after="0"/>
        <w:jc w:val="both"/>
        <w:rPr>
          <w:rFonts w:asciiTheme="minorHAnsi" w:hAnsiTheme="minorHAnsi" w:cstheme="minorHAnsi"/>
          <w:color w:val="000000"/>
          <w:sz w:val="22"/>
          <w:szCs w:val="22"/>
          <w:shd w:val="clear" w:color="auto" w:fill="FFFFFF"/>
        </w:rPr>
      </w:pPr>
    </w:p>
    <w:p w14:paraId="7B7EE574" w14:textId="77777777" w:rsidR="007F5EFB" w:rsidRPr="003B298F" w:rsidRDefault="00C802B4">
      <w:pPr>
        <w:pStyle w:val="a"/>
        <w:spacing w:before="0" w:after="0"/>
        <w:rPr>
          <w:rFonts w:asciiTheme="minorHAnsi" w:hAnsiTheme="minorHAnsi" w:cstheme="minorHAnsi"/>
          <w:sz w:val="22"/>
          <w:szCs w:val="22"/>
        </w:rPr>
      </w:pPr>
      <w:r w:rsidRPr="003B298F">
        <w:rPr>
          <w:rFonts w:asciiTheme="minorHAnsi" w:hAnsiTheme="minorHAnsi" w:cstheme="minorHAnsi"/>
          <w:b/>
          <w:color w:val="000000"/>
          <w:spacing w:val="-3"/>
          <w:sz w:val="22"/>
          <w:szCs w:val="22"/>
          <w:u w:val="single"/>
        </w:rPr>
        <w:t>36</w:t>
      </w:r>
      <w:r w:rsidRPr="003B298F">
        <w:rPr>
          <w:rFonts w:asciiTheme="minorHAnsi" w:hAnsiTheme="minorHAnsi" w:cstheme="minorHAnsi"/>
          <w:color w:val="000000"/>
          <w:spacing w:val="-3"/>
          <w:sz w:val="22"/>
          <w:szCs w:val="22"/>
          <w:u w:val="single"/>
        </w:rPr>
        <w:t xml:space="preserve">. </w:t>
      </w:r>
      <w:r w:rsidRPr="003B298F">
        <w:rPr>
          <w:rFonts w:asciiTheme="minorHAnsi" w:hAnsiTheme="minorHAnsi" w:cstheme="minorHAnsi"/>
          <w:b/>
          <w:bCs/>
          <w:color w:val="000000"/>
          <w:sz w:val="22"/>
          <w:szCs w:val="22"/>
          <w:u w:val="single"/>
        </w:rPr>
        <w:t>RESOLUCIÓN POR DEMORA Y AMPLIACIÓN DEL PLAZO DE EJECUCIÓN DE LOS CONTRATOS</w:t>
      </w:r>
    </w:p>
    <w:p w14:paraId="4E35888D" w14:textId="77777777" w:rsidR="007F5EFB" w:rsidRPr="003B298F" w:rsidRDefault="007F5EFB">
      <w:pPr>
        <w:pStyle w:val="a"/>
        <w:spacing w:before="0" w:after="0"/>
        <w:rPr>
          <w:rFonts w:asciiTheme="minorHAnsi" w:hAnsiTheme="minorHAnsi" w:cstheme="minorHAnsi"/>
          <w:b/>
          <w:bCs/>
          <w:color w:val="000000"/>
          <w:sz w:val="22"/>
          <w:szCs w:val="22"/>
          <w:u w:val="single"/>
        </w:rPr>
      </w:pPr>
    </w:p>
    <w:p w14:paraId="76C47B56"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z w:val="22"/>
          <w:szCs w:val="22"/>
        </w:rPr>
        <w:t>36.1.</w:t>
      </w:r>
      <w:r w:rsidRPr="003B298F">
        <w:rPr>
          <w:rFonts w:asciiTheme="minorHAnsi" w:hAnsiTheme="minorHAnsi" w:cstheme="minorHAnsi"/>
          <w:color w:val="000000"/>
          <w:sz w:val="22"/>
          <w:szCs w:val="22"/>
        </w:rPr>
        <w:t xml:space="preserve"> Cuando el contratista, por causas imputables al mismo, hubiere incurrido en demora respecto al cumplimiento del plazo total y la Administración</w:t>
      </w:r>
      <w:r w:rsidRPr="003B298F">
        <w:rPr>
          <w:rFonts w:asciiTheme="minorHAnsi" w:hAnsiTheme="minorHAnsi" w:cstheme="minorHAnsi"/>
          <w:color w:val="000000"/>
          <w:sz w:val="22"/>
          <w:szCs w:val="22"/>
          <w:shd w:val="clear" w:color="auto" w:fill="FFFFFF"/>
        </w:rPr>
        <w:t xml:space="preserve"> optase por la resolución, esta deberá acordarse por el órgano de contratación sin otro trámite preceptivo que la audiencia del contratista y, cuando se formule oposición por parte de este, dictamen del Consell </w:t>
      </w:r>
      <w:proofErr w:type="spellStart"/>
      <w:r w:rsidRPr="003B298F">
        <w:rPr>
          <w:rFonts w:asciiTheme="minorHAnsi" w:hAnsiTheme="minorHAnsi" w:cstheme="minorHAnsi"/>
          <w:color w:val="000000"/>
          <w:sz w:val="22"/>
          <w:szCs w:val="22"/>
          <w:shd w:val="clear" w:color="auto" w:fill="FFFFFF"/>
        </w:rPr>
        <w:t>Jurídic</w:t>
      </w:r>
      <w:proofErr w:type="spellEnd"/>
      <w:r w:rsidRPr="003B298F">
        <w:rPr>
          <w:rFonts w:asciiTheme="minorHAnsi" w:hAnsiTheme="minorHAnsi" w:cstheme="minorHAnsi"/>
          <w:color w:val="000000"/>
          <w:sz w:val="22"/>
          <w:szCs w:val="22"/>
          <w:shd w:val="clear" w:color="auto" w:fill="FFFFFF"/>
        </w:rPr>
        <w:t xml:space="preserve"> </w:t>
      </w:r>
      <w:proofErr w:type="spellStart"/>
      <w:r w:rsidRPr="003B298F">
        <w:rPr>
          <w:rFonts w:asciiTheme="minorHAnsi" w:hAnsiTheme="minorHAnsi" w:cstheme="minorHAnsi"/>
          <w:color w:val="000000"/>
          <w:sz w:val="22"/>
          <w:szCs w:val="22"/>
          <w:shd w:val="clear" w:color="auto" w:fill="FFFFFF"/>
        </w:rPr>
        <w:t>Consultiu</w:t>
      </w:r>
      <w:proofErr w:type="spellEnd"/>
      <w:r w:rsidRPr="003B298F">
        <w:rPr>
          <w:rFonts w:asciiTheme="minorHAnsi" w:hAnsiTheme="minorHAnsi" w:cstheme="minorHAnsi"/>
          <w:color w:val="000000"/>
          <w:sz w:val="22"/>
          <w:szCs w:val="22"/>
          <w:shd w:val="clear" w:color="auto" w:fill="FFFFFF"/>
        </w:rPr>
        <w:t xml:space="preserve"> de la </w:t>
      </w:r>
      <w:proofErr w:type="spellStart"/>
      <w:r w:rsidRPr="003B298F">
        <w:rPr>
          <w:rFonts w:asciiTheme="minorHAnsi" w:hAnsiTheme="minorHAnsi" w:cstheme="minorHAnsi"/>
          <w:color w:val="000000"/>
          <w:sz w:val="22"/>
          <w:szCs w:val="22"/>
          <w:shd w:val="clear" w:color="auto" w:fill="FFFFFF"/>
        </w:rPr>
        <w:t>Comunitat</w:t>
      </w:r>
      <w:proofErr w:type="spellEnd"/>
      <w:r w:rsidRPr="003B298F">
        <w:rPr>
          <w:rFonts w:asciiTheme="minorHAnsi" w:hAnsiTheme="minorHAnsi" w:cstheme="minorHAnsi"/>
          <w:color w:val="000000"/>
          <w:sz w:val="22"/>
          <w:szCs w:val="22"/>
          <w:shd w:val="clear" w:color="auto" w:fill="FFFFFF"/>
        </w:rPr>
        <w:t xml:space="preserve"> Valenciana.</w:t>
      </w:r>
    </w:p>
    <w:p w14:paraId="6ABC8495" w14:textId="77777777" w:rsidR="007F5EFB" w:rsidRPr="003B298F" w:rsidRDefault="007F5EFB">
      <w:pPr>
        <w:pStyle w:val="Standard"/>
        <w:tabs>
          <w:tab w:val="left" w:pos="-1440"/>
          <w:tab w:val="left" w:pos="-720"/>
        </w:tabs>
        <w:jc w:val="both"/>
        <w:rPr>
          <w:rFonts w:asciiTheme="minorHAnsi" w:hAnsiTheme="minorHAnsi" w:cstheme="minorHAnsi"/>
          <w:color w:val="000000"/>
          <w:sz w:val="22"/>
          <w:szCs w:val="22"/>
          <w:shd w:val="clear" w:color="auto" w:fill="FFFF00"/>
        </w:rPr>
      </w:pPr>
    </w:p>
    <w:p w14:paraId="5D372929"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bCs/>
          <w:color w:val="000000"/>
          <w:sz w:val="22"/>
          <w:szCs w:val="22"/>
        </w:rPr>
        <w:t>36.2.</w:t>
      </w:r>
      <w:r w:rsidRPr="003B298F">
        <w:rPr>
          <w:rFonts w:asciiTheme="minorHAnsi" w:hAnsiTheme="minorHAnsi" w:cstheme="minorHAnsi"/>
          <w:color w:val="000000"/>
          <w:sz w:val="22"/>
          <w:szCs w:val="22"/>
        </w:rPr>
        <w:t xml:space="preserve"> El régimen de ampliación del plazo de ejecución se regirá por lo dispuesto en los artículos 29.3, 193 y 195.2 de la LCSP.</w:t>
      </w:r>
    </w:p>
    <w:p w14:paraId="2832EC5A"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shd w:val="clear" w:color="auto" w:fill="FFFF00"/>
        </w:rPr>
      </w:pPr>
    </w:p>
    <w:p w14:paraId="44A20619"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36.3.</w:t>
      </w:r>
      <w:r w:rsidRPr="003B298F">
        <w:rPr>
          <w:rFonts w:asciiTheme="minorHAnsi" w:hAnsiTheme="minorHAnsi" w:cstheme="minorHAnsi"/>
          <w:color w:val="000000"/>
          <w:spacing w:val="-3"/>
          <w:sz w:val="22"/>
          <w:szCs w:val="22"/>
        </w:rPr>
        <w:t xml:space="preserve"> Si se produjera retraso en el cumplimiento de los plazos por causas no imputables al contratista, y este ofrezca cumplir sus compromisos</w:t>
      </w:r>
      <w:r w:rsidRPr="003B298F">
        <w:rPr>
          <w:rFonts w:asciiTheme="minorHAnsi" w:hAnsiTheme="minorHAnsi" w:cstheme="minorHAnsi"/>
          <w:color w:val="000000"/>
          <w:sz w:val="22"/>
          <w:szCs w:val="22"/>
          <w:shd w:val="clear" w:color="auto" w:fill="FFFFFF"/>
        </w:rPr>
        <w:t xml:space="preserve"> si se le amplía el plazo inicial de ejecución</w:t>
      </w:r>
      <w:r w:rsidRPr="003B298F">
        <w:rPr>
          <w:rFonts w:asciiTheme="minorHAnsi" w:hAnsiTheme="minorHAnsi" w:cstheme="minorHAnsi"/>
          <w:color w:val="000000"/>
          <w:spacing w:val="-3"/>
          <w:sz w:val="22"/>
          <w:szCs w:val="22"/>
        </w:rPr>
        <w:t>, la Administración, a petición del contratista, deberá conceder la prórroga por un tiempo por lo menos igual al tiempo perdido, salvo que el contratista solicite otro menor,</w:t>
      </w:r>
      <w:r w:rsidRPr="003B298F">
        <w:rPr>
          <w:rFonts w:asciiTheme="minorHAnsi" w:hAnsiTheme="minorHAnsi" w:cstheme="minorHAnsi"/>
          <w:color w:val="000000"/>
          <w:sz w:val="22"/>
          <w:szCs w:val="22"/>
        </w:rPr>
        <w:t xml:space="preserve"> siguiendo la regulación contenida en el RD 1098/2001</w:t>
      </w:r>
      <w:r w:rsidRPr="003B298F">
        <w:rPr>
          <w:rFonts w:asciiTheme="minorHAnsi" w:hAnsiTheme="minorHAnsi" w:cstheme="minorHAnsi"/>
          <w:color w:val="000000"/>
          <w:spacing w:val="-3"/>
          <w:sz w:val="22"/>
          <w:szCs w:val="22"/>
        </w:rPr>
        <w:t xml:space="preserve">. </w:t>
      </w:r>
      <w:r w:rsidRPr="003B298F">
        <w:rPr>
          <w:rFonts w:asciiTheme="minorHAnsi" w:hAnsiTheme="minorHAnsi" w:cstheme="minorHAnsi"/>
          <w:color w:val="000000"/>
          <w:sz w:val="22"/>
          <w:szCs w:val="22"/>
        </w:rPr>
        <w:t>El director facultativo emitirá un informe donde se determine si el retraso fue producido por motivos imputables al contratista.</w:t>
      </w:r>
    </w:p>
    <w:p w14:paraId="16D0B8EA"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rPr>
      </w:pPr>
    </w:p>
    <w:p w14:paraId="60529597"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rPr>
      </w:pPr>
    </w:p>
    <w:p w14:paraId="5B419E9E"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u w:val="single"/>
        </w:rPr>
        <w:t>37. OBLIGACIONES DEL CONTRATISTA.</w:t>
      </w:r>
    </w:p>
    <w:p w14:paraId="7F6EE84A" w14:textId="77777777" w:rsidR="007F5EFB" w:rsidRPr="003B298F" w:rsidRDefault="007F5EFB">
      <w:pPr>
        <w:pStyle w:val="Standard"/>
        <w:jc w:val="both"/>
        <w:rPr>
          <w:rFonts w:asciiTheme="minorHAnsi" w:hAnsiTheme="minorHAnsi" w:cstheme="minorHAnsi"/>
          <w:color w:val="000000"/>
          <w:sz w:val="22"/>
          <w:szCs w:val="22"/>
          <w:u w:val="single"/>
        </w:rPr>
      </w:pPr>
    </w:p>
    <w:p w14:paraId="5CD2575E" w14:textId="77777777" w:rsidR="007F5EFB" w:rsidRPr="003B298F" w:rsidRDefault="00C802B4">
      <w:pPr>
        <w:pStyle w:val="Standard"/>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Además de las que ya se recogen a lo largo en el presente pliego, son obligaciones del contratista las que se enumeran a continuación.</w:t>
      </w:r>
    </w:p>
    <w:p w14:paraId="0C6E8DFD" w14:textId="77777777" w:rsidR="007F5EFB" w:rsidRPr="003B298F" w:rsidRDefault="007F5EFB">
      <w:pPr>
        <w:pStyle w:val="Standard"/>
        <w:jc w:val="both"/>
        <w:rPr>
          <w:rFonts w:asciiTheme="minorHAnsi" w:hAnsiTheme="minorHAnsi" w:cstheme="minorHAnsi"/>
          <w:color w:val="000000"/>
          <w:sz w:val="22"/>
          <w:szCs w:val="22"/>
        </w:rPr>
      </w:pPr>
    </w:p>
    <w:p w14:paraId="0849D86A" w14:textId="5266C5E0" w:rsidR="007F5EFB" w:rsidRPr="003B298F" w:rsidRDefault="00C802B4">
      <w:pPr>
        <w:pStyle w:val="Textbody"/>
        <w:spacing w:after="31"/>
        <w:jc w:val="both"/>
        <w:rPr>
          <w:rFonts w:asciiTheme="minorHAnsi" w:hAnsiTheme="minorHAnsi" w:cstheme="minorHAnsi"/>
          <w:sz w:val="22"/>
          <w:szCs w:val="22"/>
        </w:rPr>
      </w:pPr>
      <w:r w:rsidRPr="003B298F">
        <w:rPr>
          <w:rFonts w:asciiTheme="minorHAnsi" w:hAnsiTheme="minorHAnsi" w:cstheme="minorHAnsi"/>
          <w:bCs/>
          <w:color w:val="000000"/>
          <w:sz w:val="22"/>
          <w:szCs w:val="22"/>
        </w:rPr>
        <w:t>37.1</w:t>
      </w:r>
      <w:r w:rsidRPr="003B298F">
        <w:rPr>
          <w:rFonts w:asciiTheme="minorHAnsi" w:hAnsiTheme="minorHAnsi" w:cstheme="minorHAnsi"/>
          <w:b w:val="0"/>
          <w:color w:val="000000"/>
          <w:sz w:val="22"/>
          <w:szCs w:val="22"/>
        </w:rPr>
        <w:t xml:space="preserve"> EL </w:t>
      </w:r>
      <w:r w:rsidR="00B82F6B" w:rsidRPr="003B298F">
        <w:rPr>
          <w:rFonts w:asciiTheme="minorHAnsi" w:hAnsiTheme="minorHAnsi" w:cstheme="minorHAnsi"/>
          <w:b w:val="0"/>
          <w:color w:val="000000"/>
          <w:sz w:val="22"/>
          <w:szCs w:val="22"/>
        </w:rPr>
        <w:t>contratista deberá</w:t>
      </w:r>
      <w:r w:rsidRPr="003B298F">
        <w:rPr>
          <w:rFonts w:asciiTheme="minorHAnsi" w:hAnsiTheme="minorHAnsi" w:cstheme="minorHAnsi"/>
          <w:b w:val="0"/>
          <w:color w:val="000000"/>
          <w:sz w:val="22"/>
          <w:szCs w:val="22"/>
        </w:rPr>
        <w:t xml:space="preserve"> aportar a la formalización del contrato </w:t>
      </w:r>
      <w:r w:rsidRPr="003B298F">
        <w:rPr>
          <w:rFonts w:asciiTheme="minorHAnsi" w:hAnsiTheme="minorHAnsi" w:cstheme="minorHAnsi"/>
          <w:bCs/>
          <w:color w:val="000000"/>
          <w:sz w:val="22"/>
          <w:szCs w:val="22"/>
        </w:rPr>
        <w:t xml:space="preserve">o, a la aceptación de la resolución de </w:t>
      </w:r>
      <w:r w:rsidR="00B82F6B" w:rsidRPr="003B298F">
        <w:rPr>
          <w:rFonts w:asciiTheme="minorHAnsi" w:hAnsiTheme="minorHAnsi" w:cstheme="minorHAnsi"/>
          <w:bCs/>
          <w:color w:val="000000"/>
          <w:sz w:val="22"/>
          <w:szCs w:val="22"/>
        </w:rPr>
        <w:t>adjudicación en el</w:t>
      </w:r>
      <w:r w:rsidRPr="003B298F">
        <w:rPr>
          <w:rFonts w:asciiTheme="minorHAnsi" w:hAnsiTheme="minorHAnsi" w:cstheme="minorHAnsi"/>
          <w:bCs/>
          <w:color w:val="000000"/>
          <w:sz w:val="22"/>
          <w:szCs w:val="22"/>
        </w:rPr>
        <w:t xml:space="preserve"> caso de contratos de obra de valor estimado inferior a 200.000 euros</w:t>
      </w:r>
      <w:r w:rsidRPr="003B298F">
        <w:rPr>
          <w:rFonts w:asciiTheme="minorHAnsi" w:hAnsiTheme="minorHAnsi" w:cstheme="minorHAnsi"/>
          <w:b w:val="0"/>
          <w:color w:val="000000"/>
          <w:sz w:val="22"/>
          <w:szCs w:val="22"/>
        </w:rPr>
        <w:t>, la Declaración de Ausencia de Conflicto de Intereses (</w:t>
      </w:r>
      <w:r w:rsidR="00C52874" w:rsidRPr="003B298F">
        <w:rPr>
          <w:rFonts w:asciiTheme="minorHAnsi" w:hAnsiTheme="minorHAnsi" w:cstheme="minorHAnsi"/>
          <w:b w:val="0"/>
          <w:color w:val="000000"/>
          <w:sz w:val="22"/>
          <w:szCs w:val="22"/>
        </w:rPr>
        <w:t>DACI) según</w:t>
      </w:r>
      <w:r w:rsidRPr="003B298F">
        <w:rPr>
          <w:rFonts w:asciiTheme="minorHAnsi" w:hAnsiTheme="minorHAnsi" w:cstheme="minorHAnsi"/>
          <w:b w:val="0"/>
          <w:color w:val="000000"/>
          <w:sz w:val="22"/>
          <w:szCs w:val="22"/>
        </w:rPr>
        <w:t xml:space="preserve"> modelo del </w:t>
      </w:r>
      <w:r w:rsidRPr="003B298F">
        <w:rPr>
          <w:rFonts w:asciiTheme="minorHAnsi" w:hAnsiTheme="minorHAnsi" w:cstheme="minorHAnsi"/>
          <w:bCs/>
          <w:color w:val="000000"/>
          <w:sz w:val="22"/>
          <w:szCs w:val="22"/>
        </w:rPr>
        <w:t xml:space="preserve">Anexo XI </w:t>
      </w:r>
      <w:r w:rsidRPr="003B298F">
        <w:rPr>
          <w:rFonts w:asciiTheme="minorHAnsi" w:hAnsiTheme="minorHAnsi" w:cstheme="minorHAnsi"/>
          <w:b w:val="0"/>
          <w:color w:val="000000"/>
          <w:sz w:val="22"/>
          <w:szCs w:val="22"/>
        </w:rPr>
        <w:t xml:space="preserve">del presente pliego.  En caso de no hacerlo se impondrán las penalidades </w:t>
      </w:r>
      <w:r w:rsidR="00B82F6B" w:rsidRPr="003B298F">
        <w:rPr>
          <w:rFonts w:asciiTheme="minorHAnsi" w:hAnsiTheme="minorHAnsi" w:cstheme="minorHAnsi"/>
          <w:b w:val="0"/>
          <w:color w:val="000000"/>
          <w:sz w:val="22"/>
          <w:szCs w:val="22"/>
        </w:rPr>
        <w:t>previstas del</w:t>
      </w:r>
      <w:r w:rsidRPr="003B298F">
        <w:rPr>
          <w:rFonts w:asciiTheme="minorHAnsi" w:hAnsiTheme="minorHAnsi" w:cstheme="minorHAnsi"/>
          <w:b w:val="0"/>
          <w:color w:val="000000"/>
          <w:sz w:val="22"/>
          <w:szCs w:val="22"/>
        </w:rPr>
        <w:t xml:space="preserve"> Apartado T del Anexo I del presente pliego.</w:t>
      </w:r>
    </w:p>
    <w:p w14:paraId="14000226" w14:textId="77777777" w:rsidR="007F5EFB" w:rsidRPr="003B298F" w:rsidRDefault="007F5EFB">
      <w:pPr>
        <w:pStyle w:val="Textbody"/>
        <w:spacing w:after="31"/>
        <w:jc w:val="both"/>
        <w:rPr>
          <w:rFonts w:asciiTheme="minorHAnsi" w:hAnsiTheme="minorHAnsi" w:cstheme="minorHAnsi"/>
          <w:b w:val="0"/>
          <w:color w:val="000000"/>
          <w:sz w:val="22"/>
          <w:szCs w:val="22"/>
        </w:rPr>
      </w:pPr>
    </w:p>
    <w:p w14:paraId="5F5F22A7" w14:textId="513DD004" w:rsidR="007F5EFB" w:rsidRPr="003B298F" w:rsidRDefault="00C802B4">
      <w:pPr>
        <w:pStyle w:val="Standard"/>
        <w:spacing w:after="31"/>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Rigiendo el principio del compromiso con el resultado, el incumplimiento de hitos u </w:t>
      </w:r>
      <w:r w:rsidR="00B82F6B" w:rsidRPr="003B298F">
        <w:rPr>
          <w:rFonts w:asciiTheme="minorHAnsi" w:hAnsiTheme="minorHAnsi" w:cstheme="minorHAnsi"/>
          <w:color w:val="000000"/>
          <w:sz w:val="22"/>
          <w:szCs w:val="22"/>
        </w:rPr>
        <w:t>objetivos imputables</w:t>
      </w:r>
      <w:r w:rsidRPr="003B298F">
        <w:rPr>
          <w:rFonts w:asciiTheme="minorHAnsi" w:hAnsiTheme="minorHAnsi" w:cstheme="minorHAnsi"/>
          <w:color w:val="000000"/>
          <w:sz w:val="22"/>
          <w:szCs w:val="22"/>
        </w:rPr>
        <w:t xml:space="preserve"> al contratista se verán penalizados conforme lo dispuesto en el </w:t>
      </w:r>
      <w:r w:rsidRPr="003B298F">
        <w:rPr>
          <w:rFonts w:asciiTheme="minorHAnsi" w:hAnsiTheme="minorHAnsi" w:cstheme="minorHAnsi"/>
          <w:b/>
          <w:bCs/>
          <w:color w:val="000000"/>
          <w:sz w:val="22"/>
          <w:szCs w:val="22"/>
        </w:rPr>
        <w:t>Apartado T del Anexo I de este pliego.</w:t>
      </w:r>
    </w:p>
    <w:p w14:paraId="5FC13902" w14:textId="77777777" w:rsidR="007F5EFB" w:rsidRPr="003B298F" w:rsidRDefault="007F5EFB">
      <w:pPr>
        <w:pStyle w:val="Standard"/>
        <w:jc w:val="both"/>
        <w:rPr>
          <w:rFonts w:asciiTheme="minorHAnsi" w:hAnsiTheme="minorHAnsi" w:cstheme="minorHAnsi"/>
          <w:b/>
          <w:bCs/>
          <w:color w:val="000000"/>
          <w:sz w:val="22"/>
          <w:szCs w:val="22"/>
        </w:rPr>
      </w:pPr>
    </w:p>
    <w:p w14:paraId="12B4E17D"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bCs/>
          <w:color w:val="000000"/>
          <w:sz w:val="22"/>
          <w:szCs w:val="22"/>
        </w:rPr>
        <w:t>37.2</w:t>
      </w:r>
      <w:r w:rsidRPr="003B298F">
        <w:rPr>
          <w:rFonts w:asciiTheme="minorHAnsi" w:hAnsiTheme="minorHAnsi" w:cstheme="minorHAnsi"/>
          <w:color w:val="000000"/>
          <w:sz w:val="22"/>
          <w:szCs w:val="22"/>
        </w:rPr>
        <w:t xml:space="preserve"> Cuando se establezca expresamente en el apartado </w:t>
      </w:r>
      <w:r w:rsidRPr="003B298F">
        <w:rPr>
          <w:rFonts w:asciiTheme="minorHAnsi" w:hAnsiTheme="minorHAnsi" w:cstheme="minorHAnsi"/>
          <w:b/>
          <w:bCs/>
          <w:color w:val="000000"/>
          <w:sz w:val="22"/>
          <w:szCs w:val="22"/>
        </w:rPr>
        <w:t xml:space="preserve">R del Anexo I </w:t>
      </w:r>
      <w:r w:rsidRPr="003B298F">
        <w:rPr>
          <w:rFonts w:asciiTheme="minorHAnsi" w:hAnsiTheme="minorHAnsi" w:cstheme="minorHAnsi"/>
          <w:color w:val="000000"/>
          <w:sz w:val="22"/>
          <w:szCs w:val="22"/>
        </w:rPr>
        <w:t>de este pliego, y siempre que la total ejecución de la obra esté prevista en más de una anualidad, el contratista estará obligado a presentar un programa de trabajo en el plazo máximo de treinta días, contados desde la formalización del contrato.</w:t>
      </w:r>
    </w:p>
    <w:p w14:paraId="403B3122" w14:textId="77777777" w:rsidR="007F5EFB" w:rsidRPr="003B298F" w:rsidRDefault="007F5EFB">
      <w:pPr>
        <w:pStyle w:val="Standard"/>
        <w:tabs>
          <w:tab w:val="left" w:pos="-1440"/>
          <w:tab w:val="left" w:pos="-720"/>
        </w:tabs>
        <w:jc w:val="both"/>
        <w:rPr>
          <w:rFonts w:asciiTheme="minorHAnsi" w:hAnsiTheme="minorHAnsi" w:cstheme="minorHAnsi"/>
          <w:b/>
          <w:bCs/>
          <w:color w:val="000000"/>
          <w:sz w:val="22"/>
          <w:szCs w:val="22"/>
        </w:rPr>
      </w:pPr>
    </w:p>
    <w:p w14:paraId="39D8AC16"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color w:val="000000"/>
          <w:sz w:val="22"/>
          <w:szCs w:val="22"/>
        </w:rPr>
        <w:t>37.3.</w:t>
      </w:r>
      <w:r w:rsidRPr="003B298F">
        <w:rPr>
          <w:rFonts w:asciiTheme="minorHAnsi" w:hAnsiTheme="minorHAnsi" w:cstheme="minorHAnsi"/>
          <w:color w:val="000000"/>
          <w:sz w:val="22"/>
          <w:szCs w:val="22"/>
        </w:rPr>
        <w:t xml:space="preserve"> El contratista será responsable de indemnizar todos los daños y perjuicios que se causen, por sí o por personal o medios dependientes del mismo, a terceros como consecuencia de las operaciones que requiera la ejecución del contrato. Sin embargo, será responsable de indemnizar la Administración cuando tales daños y perjuicios hayan sido ocasionados como consecuencia inmediata y directa de una orden de su parte y t</w:t>
      </w:r>
      <w:r w:rsidRPr="003B298F">
        <w:rPr>
          <w:rFonts w:asciiTheme="minorHAnsi" w:hAnsiTheme="minorHAnsi" w:cstheme="minorHAnsi"/>
          <w:color w:val="000000"/>
          <w:sz w:val="22"/>
          <w:szCs w:val="22"/>
          <w:shd w:val="clear" w:color="auto" w:fill="FFFFFF"/>
        </w:rPr>
        <w:t>ambién será la Administración responsable de los daños que se causen a terceros como consecuencia de los vicios del proyecto en el contrato de obras, sin perjuicio de la posibilidad de repetir contra el redactor del proyecto de acuerdo con lo establecido en el artículo 315 de la LCSP</w:t>
      </w:r>
      <w:r w:rsidRPr="003B298F">
        <w:rPr>
          <w:rFonts w:asciiTheme="minorHAnsi" w:hAnsiTheme="minorHAnsi" w:cstheme="minorHAnsi"/>
          <w:color w:val="000000"/>
          <w:sz w:val="22"/>
          <w:szCs w:val="22"/>
        </w:rPr>
        <w:t xml:space="preserve">, </w:t>
      </w:r>
      <w:r w:rsidRPr="003B298F">
        <w:rPr>
          <w:rFonts w:asciiTheme="minorHAnsi" w:hAnsiTheme="minorHAnsi" w:cstheme="minorHAnsi"/>
          <w:color w:val="000000"/>
          <w:sz w:val="22"/>
          <w:szCs w:val="22"/>
        </w:rPr>
        <w:lastRenderedPageBreak/>
        <w:t>siguiéndose para la reclamación en ambos casos el régimen legal establecido en el artículo 196 de la LCSP.</w:t>
      </w:r>
    </w:p>
    <w:p w14:paraId="484E8D73" w14:textId="77777777" w:rsidR="007F5EFB" w:rsidRPr="003B298F" w:rsidRDefault="007F5EFB">
      <w:pPr>
        <w:pStyle w:val="NormalWeb"/>
        <w:spacing w:before="0" w:after="0"/>
        <w:rPr>
          <w:rFonts w:asciiTheme="minorHAnsi" w:hAnsiTheme="minorHAnsi" w:cstheme="minorHAnsi"/>
          <w:color w:val="000000"/>
          <w:sz w:val="22"/>
          <w:szCs w:val="22"/>
          <w:lang w:eastAsia="ar-SA"/>
        </w:rPr>
      </w:pPr>
    </w:p>
    <w:p w14:paraId="08955D3B"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color w:val="000000"/>
          <w:sz w:val="22"/>
          <w:szCs w:val="22"/>
        </w:rPr>
        <w:t>37.4.</w:t>
      </w:r>
      <w:r w:rsidRPr="003B298F">
        <w:rPr>
          <w:rFonts w:asciiTheme="minorHAnsi" w:hAnsiTheme="minorHAnsi" w:cstheme="minorHAnsi"/>
          <w:color w:val="000000"/>
          <w:sz w:val="22"/>
          <w:szCs w:val="22"/>
        </w:rPr>
        <w:t xml:space="preserve"> Durante la ejecución del contrato, el adjudicatario asumirá las responsabilidades inherentes a la dirección inmediata de los trabajos y al control y vigilancia de los materiales empleados y de las obras que ejecute, conforme a las instrucciones, de obligado cumplimiento, dadas por la Administración a través del facultativo director.</w:t>
      </w:r>
    </w:p>
    <w:p w14:paraId="65265BDA" w14:textId="77777777" w:rsidR="007F5EFB" w:rsidRPr="003B298F" w:rsidRDefault="007F5EFB">
      <w:pPr>
        <w:pStyle w:val="Standard"/>
        <w:jc w:val="both"/>
        <w:rPr>
          <w:rFonts w:asciiTheme="minorHAnsi" w:hAnsiTheme="minorHAnsi" w:cstheme="minorHAnsi"/>
          <w:color w:val="000000"/>
          <w:sz w:val="22"/>
          <w:szCs w:val="22"/>
        </w:rPr>
      </w:pPr>
    </w:p>
    <w:p w14:paraId="0B9E959D" w14:textId="77777777" w:rsidR="007F5EFB" w:rsidRPr="003B298F" w:rsidRDefault="00C802B4">
      <w:pPr>
        <w:pStyle w:val="Standard"/>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Durante el desarrollo de las obras y hasta que se cumpla el plazo de garantía el contratista es responsable de todos los defectos que en la construcción puedan advertirse. Igualmente será responsable de la seguridad en la obra.</w:t>
      </w:r>
    </w:p>
    <w:p w14:paraId="5DDE4C39" w14:textId="77777777" w:rsidR="007F5EFB" w:rsidRPr="003B298F" w:rsidRDefault="007F5EFB">
      <w:pPr>
        <w:pStyle w:val="NormalWeb"/>
        <w:spacing w:before="0" w:after="0"/>
        <w:jc w:val="both"/>
        <w:rPr>
          <w:rFonts w:asciiTheme="minorHAnsi" w:hAnsiTheme="minorHAnsi" w:cstheme="minorHAnsi"/>
          <w:b/>
          <w:bCs/>
          <w:color w:val="000000"/>
          <w:sz w:val="22"/>
          <w:szCs w:val="22"/>
        </w:rPr>
      </w:pPr>
    </w:p>
    <w:p w14:paraId="341F1CA5"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37.5.</w:t>
      </w:r>
      <w:r w:rsidRPr="003B298F">
        <w:rPr>
          <w:rFonts w:asciiTheme="minorHAnsi" w:hAnsiTheme="minorHAnsi" w:cstheme="minorHAnsi"/>
          <w:color w:val="000000"/>
          <w:spacing w:val="-3"/>
          <w:sz w:val="22"/>
          <w:szCs w:val="22"/>
        </w:rPr>
        <w:t xml:space="preserve"> Sin perjuicio de la posibilidad de subcontratación, e</w:t>
      </w:r>
      <w:r w:rsidRPr="003B298F">
        <w:rPr>
          <w:rFonts w:asciiTheme="minorHAnsi" w:hAnsiTheme="minorHAnsi" w:cstheme="minorHAnsi"/>
          <w:color w:val="000000"/>
          <w:sz w:val="22"/>
          <w:szCs w:val="22"/>
        </w:rPr>
        <w:t xml:space="preserve">l contratista </w:t>
      </w:r>
      <w:r w:rsidRPr="003B298F">
        <w:rPr>
          <w:rFonts w:asciiTheme="minorHAnsi" w:hAnsiTheme="minorHAnsi" w:cstheme="minorHAnsi"/>
          <w:color w:val="000000"/>
          <w:spacing w:val="-3"/>
          <w:sz w:val="22"/>
          <w:szCs w:val="22"/>
        </w:rPr>
        <w:t>está obligado a</w:t>
      </w:r>
      <w:r w:rsidRPr="003B298F">
        <w:rPr>
          <w:rFonts w:asciiTheme="minorHAnsi" w:hAnsiTheme="minorHAnsi" w:cstheme="minorHAnsi"/>
          <w:color w:val="000000"/>
          <w:sz w:val="22"/>
          <w:szCs w:val="22"/>
        </w:rPr>
        <w:t xml:space="preserve"> </w:t>
      </w:r>
      <w:r w:rsidRPr="003B298F">
        <w:rPr>
          <w:rFonts w:asciiTheme="minorHAnsi" w:hAnsiTheme="minorHAnsi" w:cstheme="minorHAnsi"/>
          <w:color w:val="000000"/>
          <w:spacing w:val="-3"/>
          <w:sz w:val="22"/>
          <w:szCs w:val="22"/>
        </w:rPr>
        <w:t>tener a su cargo el personal necesario para la realización del objeto del contrato, respecto del que ostentará, a todos los efectos, la condición de empleador.</w:t>
      </w:r>
    </w:p>
    <w:p w14:paraId="289ABC09" w14:textId="77777777" w:rsidR="007F5EFB" w:rsidRPr="003B298F" w:rsidRDefault="007F5EFB">
      <w:pPr>
        <w:pStyle w:val="NormalWeb"/>
        <w:spacing w:before="0" w:after="0"/>
        <w:rPr>
          <w:rFonts w:asciiTheme="minorHAnsi" w:hAnsiTheme="minorHAnsi" w:cstheme="minorHAnsi"/>
          <w:b/>
          <w:color w:val="000000"/>
          <w:spacing w:val="-3"/>
          <w:sz w:val="22"/>
          <w:szCs w:val="22"/>
        </w:rPr>
      </w:pPr>
    </w:p>
    <w:p w14:paraId="532C73CB" w14:textId="77777777" w:rsidR="007F5EFB" w:rsidRPr="003B298F" w:rsidRDefault="00C802B4">
      <w:pPr>
        <w:pStyle w:val="WW-Sangra2detindependiente1"/>
        <w:ind w:firstLine="0"/>
        <w:rPr>
          <w:rFonts w:asciiTheme="minorHAnsi" w:hAnsiTheme="minorHAnsi" w:cstheme="minorHAnsi"/>
          <w:color w:val="000000"/>
          <w:spacing w:val="-3"/>
          <w:szCs w:val="22"/>
        </w:rPr>
      </w:pPr>
      <w:r w:rsidRPr="003B298F">
        <w:rPr>
          <w:rFonts w:asciiTheme="minorHAnsi" w:hAnsiTheme="minorHAnsi" w:cstheme="minorHAnsi"/>
          <w:color w:val="000000"/>
          <w:spacing w:val="-3"/>
          <w:szCs w:val="22"/>
        </w:rPr>
        <w:t>Los cometidos, capacidades y las obligaciones del contratista y de su personal, así como las facultades de la Administración respecto de dicho personal serán, con carácter general, los especificados en las cláusulas 5 a 10, ambas inclusive, del Pliego de Cláusulas Administrativas Generales para la Contratación de Obras del Estado aprobado por Decreto 3854/1970, así como las que resulten de la restante normativa aplicable.</w:t>
      </w:r>
    </w:p>
    <w:p w14:paraId="6B631A5F" w14:textId="77777777" w:rsidR="007F5EFB" w:rsidRPr="003B298F" w:rsidRDefault="007F5EFB">
      <w:pPr>
        <w:pStyle w:val="NormalWeb"/>
        <w:spacing w:before="0" w:after="0"/>
        <w:jc w:val="both"/>
        <w:rPr>
          <w:rFonts w:asciiTheme="minorHAnsi" w:hAnsiTheme="minorHAnsi" w:cstheme="minorHAnsi"/>
          <w:color w:val="000000"/>
          <w:spacing w:val="-3"/>
          <w:sz w:val="22"/>
          <w:szCs w:val="22"/>
        </w:rPr>
      </w:pPr>
    </w:p>
    <w:p w14:paraId="53F7905E" w14:textId="77777777" w:rsidR="007F5EFB" w:rsidRPr="003B298F" w:rsidRDefault="00C802B4">
      <w:pPr>
        <w:pStyle w:val="NormalWeb"/>
        <w:spacing w:before="0" w:after="0"/>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El contratista está obligado a poner en conocimiento del órgano de contratación las contrataciones de nuevo personal que deba adscribir a la ejecución del contrato y acreditar su afiliación y alta en la Seguridad Social.</w:t>
      </w:r>
    </w:p>
    <w:p w14:paraId="5B6A48AE" w14:textId="77777777" w:rsidR="007F5EFB" w:rsidRPr="003B298F" w:rsidRDefault="007F5EFB">
      <w:pPr>
        <w:pStyle w:val="NormalWeb"/>
        <w:spacing w:before="0" w:after="0"/>
        <w:rPr>
          <w:rFonts w:asciiTheme="minorHAnsi" w:hAnsiTheme="minorHAnsi" w:cstheme="minorHAnsi"/>
          <w:b/>
          <w:color w:val="000000"/>
          <w:sz w:val="22"/>
          <w:szCs w:val="22"/>
        </w:rPr>
      </w:pPr>
    </w:p>
    <w:p w14:paraId="17730F95"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color w:val="000000"/>
          <w:sz w:val="22"/>
          <w:szCs w:val="22"/>
        </w:rPr>
        <w:t>37.6.</w:t>
      </w:r>
      <w:r w:rsidRPr="003B298F">
        <w:rPr>
          <w:rFonts w:asciiTheme="minorHAnsi" w:hAnsiTheme="minorHAnsi" w:cstheme="minorHAnsi"/>
          <w:color w:val="000000"/>
          <w:sz w:val="22"/>
          <w:szCs w:val="22"/>
        </w:rPr>
        <w:t xml:space="preserve"> La ejecución se hará a riesgo y ventura del contratista</w:t>
      </w:r>
      <w:r w:rsidRPr="003B298F">
        <w:rPr>
          <w:rFonts w:asciiTheme="minorHAnsi" w:hAnsiTheme="minorHAnsi" w:cstheme="minorHAnsi"/>
          <w:color w:val="000000"/>
          <w:sz w:val="22"/>
          <w:szCs w:val="22"/>
          <w:shd w:val="clear" w:color="auto" w:fill="FFFFFF"/>
        </w:rPr>
        <w:t>, sin perjuicio de lo establecido para el contrato de obras en el artículo 239 de la LCSP</w:t>
      </w:r>
      <w:r w:rsidRPr="003B298F">
        <w:rPr>
          <w:rFonts w:asciiTheme="minorHAnsi" w:hAnsiTheme="minorHAnsi" w:cstheme="minorHAnsi"/>
          <w:color w:val="000000"/>
          <w:sz w:val="22"/>
          <w:szCs w:val="22"/>
        </w:rPr>
        <w:t>.</w:t>
      </w:r>
    </w:p>
    <w:p w14:paraId="34298ED6" w14:textId="77777777" w:rsidR="007F5EFB" w:rsidRPr="003B298F" w:rsidRDefault="007F5EFB">
      <w:pPr>
        <w:pStyle w:val="Standard"/>
        <w:autoSpaceDE w:val="0"/>
        <w:jc w:val="both"/>
        <w:rPr>
          <w:rFonts w:asciiTheme="minorHAnsi" w:hAnsiTheme="minorHAnsi" w:cstheme="minorHAnsi"/>
          <w:b/>
          <w:color w:val="000000"/>
          <w:sz w:val="22"/>
          <w:szCs w:val="22"/>
        </w:rPr>
      </w:pPr>
    </w:p>
    <w:p w14:paraId="39597B10" w14:textId="706A0519"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color w:val="000000"/>
          <w:sz w:val="22"/>
          <w:szCs w:val="22"/>
        </w:rPr>
        <w:t>37.7.</w:t>
      </w:r>
      <w:r w:rsidRPr="003B298F">
        <w:rPr>
          <w:rFonts w:asciiTheme="minorHAnsi" w:hAnsiTheme="minorHAnsi" w:cstheme="minorHAnsi"/>
          <w:color w:val="000000"/>
          <w:sz w:val="22"/>
          <w:szCs w:val="22"/>
        </w:rPr>
        <w:t xml:space="preserve"> Son de cuenta del contratista los gastos de formalización del contrato en el supuesto de elevación a escritura </w:t>
      </w:r>
      <w:r w:rsidR="00B82F6B" w:rsidRPr="003B298F">
        <w:rPr>
          <w:rFonts w:asciiTheme="minorHAnsi" w:hAnsiTheme="minorHAnsi" w:cstheme="minorHAnsi"/>
          <w:color w:val="000000"/>
          <w:sz w:val="22"/>
          <w:szCs w:val="22"/>
        </w:rPr>
        <w:t>pública,</w:t>
      </w:r>
      <w:r w:rsidRPr="003B298F">
        <w:rPr>
          <w:rFonts w:asciiTheme="minorHAnsi" w:hAnsiTheme="minorHAnsi" w:cstheme="minorHAnsi"/>
          <w:color w:val="000000"/>
          <w:sz w:val="22"/>
          <w:szCs w:val="22"/>
        </w:rPr>
        <w:t xml:space="preserve"> así como de cuantas licencias, e impuestos, autorizaciones y permisos procedan en orden a ejecutar correctamente el contrato.</w:t>
      </w:r>
    </w:p>
    <w:p w14:paraId="38D2EE0E" w14:textId="77777777" w:rsidR="007F5EFB" w:rsidRPr="003B298F" w:rsidRDefault="007F5EFB">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b/>
          <w:color w:val="000000"/>
          <w:spacing w:val="-3"/>
          <w:sz w:val="22"/>
          <w:szCs w:val="22"/>
        </w:rPr>
      </w:pPr>
    </w:p>
    <w:p w14:paraId="0F034F61" w14:textId="77777777" w:rsidR="007F5EFB" w:rsidRPr="003B298F" w:rsidRDefault="00C802B4">
      <w:pPr>
        <w:pStyle w:val="Standard"/>
        <w:tabs>
          <w:tab w:val="left" w:pos="-1440"/>
          <w:tab w:val="left" w:pos="-720"/>
        </w:tabs>
        <w:jc w:val="both"/>
        <w:rPr>
          <w:rFonts w:asciiTheme="minorHAnsi" w:hAnsiTheme="minorHAnsi" w:cstheme="minorHAnsi"/>
          <w:color w:val="000000"/>
          <w:spacing w:val="-3"/>
          <w:sz w:val="22"/>
          <w:szCs w:val="22"/>
        </w:rPr>
      </w:pPr>
      <w:r w:rsidRPr="003B298F">
        <w:rPr>
          <w:rFonts w:asciiTheme="minorHAnsi" w:hAnsiTheme="minorHAnsi" w:cstheme="minorHAnsi"/>
          <w:color w:val="000000"/>
          <w:spacing w:val="-3"/>
          <w:sz w:val="22"/>
          <w:szCs w:val="22"/>
        </w:rPr>
        <w:t>Si la Administración exigiera la divulgación informativa de la obra, una vez finalizada, a través de folletos u otro tipo de publicación, serán de cuenta del adjudicatario los gastos que se deriven de la misma.</w:t>
      </w:r>
    </w:p>
    <w:p w14:paraId="0D08E9E0"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rPr>
      </w:pPr>
    </w:p>
    <w:p w14:paraId="2A00DB3E" w14:textId="77777777" w:rsidR="007F5EFB" w:rsidRPr="003B298F" w:rsidRDefault="00C802B4">
      <w:pPr>
        <w:pStyle w:val="NormalWeb"/>
        <w:spacing w:before="0" w:after="0"/>
        <w:jc w:val="both"/>
        <w:rPr>
          <w:rFonts w:asciiTheme="minorHAnsi" w:hAnsiTheme="minorHAnsi" w:cstheme="minorHAnsi"/>
          <w:iCs/>
          <w:color w:val="000000"/>
          <w:sz w:val="22"/>
          <w:szCs w:val="22"/>
        </w:rPr>
      </w:pPr>
      <w:r w:rsidRPr="003B298F">
        <w:rPr>
          <w:rFonts w:asciiTheme="minorHAnsi" w:hAnsiTheme="minorHAnsi" w:cstheme="minorHAnsi"/>
          <w:iCs/>
          <w:color w:val="000000"/>
          <w:sz w:val="22"/>
          <w:szCs w:val="22"/>
        </w:rPr>
        <w:t>Si fueran varios los adjudicatarios, los gastos se distribuirán entre ellos en proporción al importe económico de las adjudicaciones respectivas.</w:t>
      </w:r>
    </w:p>
    <w:p w14:paraId="7DE79B15" w14:textId="77777777" w:rsidR="007F5EFB" w:rsidRPr="003B298F" w:rsidRDefault="007F5EFB">
      <w:pPr>
        <w:pStyle w:val="Standard"/>
        <w:autoSpaceDE w:val="0"/>
        <w:jc w:val="both"/>
        <w:rPr>
          <w:rFonts w:asciiTheme="minorHAnsi" w:hAnsiTheme="minorHAnsi" w:cstheme="minorHAnsi"/>
          <w:b/>
          <w:iCs/>
          <w:color w:val="000000"/>
          <w:sz w:val="22"/>
          <w:szCs w:val="22"/>
          <w:shd w:val="clear" w:color="auto" w:fill="FFFF99"/>
        </w:rPr>
      </w:pPr>
    </w:p>
    <w:p w14:paraId="3935725C"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color w:val="000000"/>
          <w:sz w:val="22"/>
          <w:szCs w:val="22"/>
        </w:rPr>
        <w:t>37.8.</w:t>
      </w:r>
      <w:r w:rsidRPr="003B298F">
        <w:rPr>
          <w:rFonts w:asciiTheme="minorHAnsi" w:hAnsiTheme="minorHAnsi" w:cstheme="minorHAnsi"/>
          <w:color w:val="000000"/>
          <w:sz w:val="22"/>
          <w:szCs w:val="22"/>
        </w:rPr>
        <w:t xml:space="preserve"> El contratista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en especial el Impuesto sobre Construcciones, Instalaciones y Obras (ICIO) si este fuera exigible, el IVA, el impuesto que por la realización de la actividad pudiera corresponder y cualesquiera otros que pudieran derivarse de la ejecución del contrato durante la vigencia del mismo, sin que por tanto puedan ser estos repercutidos como partida independiente.</w:t>
      </w:r>
    </w:p>
    <w:p w14:paraId="52710578" w14:textId="77777777" w:rsidR="007F5EFB" w:rsidRPr="003B298F" w:rsidRDefault="007F5EFB">
      <w:pPr>
        <w:pStyle w:val="Standard"/>
        <w:jc w:val="both"/>
        <w:rPr>
          <w:rFonts w:asciiTheme="minorHAnsi" w:hAnsiTheme="minorHAnsi" w:cstheme="minorHAnsi"/>
          <w:color w:val="000000"/>
          <w:sz w:val="22"/>
          <w:szCs w:val="22"/>
          <w:shd w:val="clear" w:color="auto" w:fill="FFFFFF"/>
        </w:rPr>
      </w:pPr>
    </w:p>
    <w:p w14:paraId="54EBA276" w14:textId="77777777" w:rsidR="007F5EFB" w:rsidRPr="003B298F" w:rsidRDefault="00C802B4">
      <w:pPr>
        <w:pStyle w:val="Standard"/>
        <w:jc w:val="both"/>
        <w:rPr>
          <w:rFonts w:asciiTheme="minorHAnsi" w:hAnsiTheme="minorHAnsi" w:cstheme="minorHAnsi"/>
          <w:color w:val="000000"/>
          <w:sz w:val="22"/>
          <w:szCs w:val="22"/>
          <w:shd w:val="clear" w:color="auto" w:fill="FFFFFF"/>
        </w:rPr>
      </w:pPr>
      <w:r w:rsidRPr="003B298F">
        <w:rPr>
          <w:rFonts w:asciiTheme="minorHAnsi" w:hAnsiTheme="minorHAnsi" w:cstheme="minorHAnsi"/>
          <w:color w:val="000000"/>
          <w:sz w:val="22"/>
          <w:szCs w:val="22"/>
          <w:shd w:val="clear" w:color="auto" w:fill="FFFFFF"/>
        </w:rPr>
        <w:t>La Administración se compromete a gestionar el otorgamiento de las licencias municipales pertinentes, si bien el contratista queda obligado al abono del importe de la liquidación que practique el Ayuntamiento por la expedición de las mismas, a la Conselleria.</w:t>
      </w:r>
    </w:p>
    <w:p w14:paraId="6EC468D9" w14:textId="77777777" w:rsidR="007F5EFB" w:rsidRPr="003B298F" w:rsidRDefault="007F5EFB">
      <w:pPr>
        <w:pStyle w:val="Standard"/>
        <w:jc w:val="both"/>
        <w:rPr>
          <w:rFonts w:asciiTheme="minorHAnsi" w:hAnsiTheme="minorHAnsi" w:cstheme="minorHAnsi"/>
          <w:color w:val="000000"/>
          <w:sz w:val="22"/>
          <w:szCs w:val="22"/>
          <w:shd w:val="clear" w:color="auto" w:fill="FFFFFF"/>
        </w:rPr>
      </w:pPr>
    </w:p>
    <w:p w14:paraId="7FF740D1" w14:textId="77777777" w:rsidR="007F5EFB" w:rsidRPr="003B298F" w:rsidRDefault="00C802B4">
      <w:pPr>
        <w:pStyle w:val="Standard"/>
        <w:jc w:val="both"/>
        <w:rPr>
          <w:rFonts w:asciiTheme="minorHAnsi" w:hAnsiTheme="minorHAnsi" w:cstheme="minorHAnsi"/>
          <w:color w:val="000000"/>
          <w:sz w:val="22"/>
          <w:szCs w:val="22"/>
          <w:shd w:val="clear" w:color="auto" w:fill="FFFFFF"/>
        </w:rPr>
      </w:pPr>
      <w:r w:rsidRPr="003B298F">
        <w:rPr>
          <w:rFonts w:asciiTheme="minorHAnsi" w:hAnsiTheme="minorHAnsi" w:cstheme="minorHAnsi"/>
          <w:color w:val="000000"/>
          <w:sz w:val="22"/>
          <w:szCs w:val="22"/>
          <w:shd w:val="clear" w:color="auto" w:fill="FFFFFF"/>
        </w:rPr>
        <w:t>Si se trata de instalaciones auxiliares de la obra, el contratista gestionará y abonará todas las licencias y permisos correspondientes.</w:t>
      </w:r>
    </w:p>
    <w:p w14:paraId="4B7E9905" w14:textId="77777777" w:rsidR="007F5EFB" w:rsidRPr="003B298F" w:rsidRDefault="007F5EFB">
      <w:pPr>
        <w:pStyle w:val="Standard"/>
        <w:jc w:val="both"/>
        <w:rPr>
          <w:rFonts w:asciiTheme="minorHAnsi" w:hAnsiTheme="minorHAnsi" w:cstheme="minorHAnsi"/>
          <w:color w:val="000000"/>
          <w:sz w:val="22"/>
          <w:szCs w:val="22"/>
          <w:shd w:val="clear" w:color="auto" w:fill="FFFFFF"/>
        </w:rPr>
      </w:pPr>
    </w:p>
    <w:p w14:paraId="52C141D6" w14:textId="77777777" w:rsidR="007F5EFB" w:rsidRPr="003B298F" w:rsidRDefault="00C802B4">
      <w:pPr>
        <w:pStyle w:val="Standard"/>
        <w:jc w:val="both"/>
        <w:rPr>
          <w:rFonts w:asciiTheme="minorHAnsi" w:hAnsiTheme="minorHAnsi" w:cstheme="minorHAnsi"/>
          <w:color w:val="000000"/>
          <w:sz w:val="22"/>
          <w:szCs w:val="22"/>
          <w:shd w:val="clear" w:color="auto" w:fill="FFFFFF"/>
        </w:rPr>
      </w:pPr>
      <w:r w:rsidRPr="003B298F">
        <w:rPr>
          <w:rFonts w:asciiTheme="minorHAnsi" w:hAnsiTheme="minorHAnsi" w:cstheme="minorHAnsi"/>
          <w:color w:val="000000"/>
          <w:sz w:val="22"/>
          <w:szCs w:val="22"/>
          <w:shd w:val="clear" w:color="auto" w:fill="FFFFFF"/>
        </w:rPr>
        <w:t>Con la certificación número tres (3) el adjudicatario deberá aportar el justificante de haber satisfecho el importe del Impuesto sobre Construcciones, Instalaciones y Obras (ICIO), y la tasa de concesión de la licencia necesaria para la ejecución de las obras. No se tramitará dicha certificación hasta que no se aporten los justificantes correspondientes, sin que, por tanto, nazca la obligación de pago hasta que no se haya cumplido dicho requisito.</w:t>
      </w:r>
    </w:p>
    <w:p w14:paraId="5B079398" w14:textId="77777777" w:rsidR="007F5EFB" w:rsidRPr="003B298F" w:rsidRDefault="007F5EFB">
      <w:pPr>
        <w:pStyle w:val="Standard"/>
        <w:jc w:val="both"/>
        <w:rPr>
          <w:rFonts w:asciiTheme="minorHAnsi" w:hAnsiTheme="minorHAnsi" w:cstheme="minorHAnsi"/>
          <w:color w:val="000000"/>
          <w:sz w:val="22"/>
          <w:szCs w:val="22"/>
          <w:shd w:val="clear" w:color="auto" w:fill="FFFFFF"/>
        </w:rPr>
      </w:pPr>
    </w:p>
    <w:p w14:paraId="4CB61ACA" w14:textId="77777777" w:rsidR="007F5EFB" w:rsidRPr="003B298F" w:rsidRDefault="00C802B4">
      <w:pPr>
        <w:pStyle w:val="Standard"/>
        <w:jc w:val="both"/>
        <w:rPr>
          <w:rFonts w:asciiTheme="minorHAnsi" w:hAnsiTheme="minorHAnsi" w:cstheme="minorHAnsi"/>
          <w:color w:val="000000"/>
          <w:sz w:val="22"/>
          <w:szCs w:val="22"/>
          <w:shd w:val="clear" w:color="auto" w:fill="FFFFFF"/>
        </w:rPr>
      </w:pPr>
      <w:r w:rsidRPr="003B298F">
        <w:rPr>
          <w:rFonts w:asciiTheme="minorHAnsi" w:hAnsiTheme="minorHAnsi" w:cstheme="minorHAnsi"/>
          <w:color w:val="000000"/>
          <w:sz w:val="22"/>
          <w:szCs w:val="22"/>
          <w:shd w:val="clear" w:color="auto" w:fill="FFFFFF"/>
        </w:rPr>
        <w:t>Con la última certificación el contratista deberá aportar los boletines necesarios para la legalización de las instalaciones. No se expedirá dicha certificación hasta que no se aporten los boletines correspondientes, sin que, por tanto, nazca la obligación de pago hasta que no se haya cumplido dicho requisito.</w:t>
      </w:r>
    </w:p>
    <w:p w14:paraId="012E98CB" w14:textId="77777777" w:rsidR="007F5EFB" w:rsidRPr="003B298F" w:rsidRDefault="007F5EFB">
      <w:pPr>
        <w:pStyle w:val="Standard"/>
        <w:ind w:firstLine="709"/>
        <w:jc w:val="both"/>
        <w:rPr>
          <w:rFonts w:asciiTheme="minorHAnsi" w:hAnsiTheme="minorHAnsi" w:cstheme="minorHAnsi"/>
          <w:color w:val="000000"/>
          <w:sz w:val="22"/>
          <w:szCs w:val="22"/>
          <w:shd w:val="clear" w:color="auto" w:fill="FFFFFF"/>
        </w:rPr>
      </w:pPr>
    </w:p>
    <w:p w14:paraId="73A85C50" w14:textId="77777777" w:rsidR="007F5EFB" w:rsidRPr="003B298F" w:rsidRDefault="00C802B4">
      <w:pPr>
        <w:pStyle w:val="Standard"/>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En este sentido correrán a su cargo el pago de las tasas derivadas de la prestación de los trabajos facultativos de comprobación del replanteo, dirección, inspección, liquidación, licencias y autorizaciones administrativas y cualesquiera otras que resulten de aplicación según las disposiciones vigentes, en la forma y cuantía que éstas señalen. El abono de dichas tasas se aplicará directamente por la Administración deduciendo su importe de las certificaciones mensuales o cualesquiera otros pagos que esta realice al contratista.</w:t>
      </w:r>
    </w:p>
    <w:p w14:paraId="1CEA6E97" w14:textId="77777777" w:rsidR="007F5EFB" w:rsidRPr="003B298F" w:rsidRDefault="007F5EFB">
      <w:pPr>
        <w:pStyle w:val="Standard"/>
        <w:jc w:val="both"/>
        <w:rPr>
          <w:rFonts w:asciiTheme="minorHAnsi" w:hAnsiTheme="minorHAnsi" w:cstheme="minorHAnsi"/>
          <w:color w:val="000000"/>
          <w:sz w:val="22"/>
          <w:szCs w:val="22"/>
        </w:rPr>
      </w:pPr>
    </w:p>
    <w:p w14:paraId="68A149BB"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color w:val="000000"/>
          <w:sz w:val="22"/>
          <w:szCs w:val="22"/>
        </w:rPr>
        <w:t>37.9.</w:t>
      </w:r>
      <w:r w:rsidRPr="003B298F">
        <w:rPr>
          <w:rFonts w:asciiTheme="minorHAnsi" w:hAnsiTheme="minorHAnsi" w:cstheme="minorHAnsi"/>
          <w:color w:val="000000"/>
          <w:sz w:val="22"/>
          <w:szCs w:val="22"/>
        </w:rPr>
        <w:t xml:space="preserve"> El contratista vendrá obligado a satisfacer los gastos respecto del control de calidad, los gastos correspondientes a la emisión de certificaciones de eficiencia energética, así como cualquier otra certificación que sea exigible, de acuerdo con lo dispuesto en los pliegos que rigen el contrato y con la normativa vigente en la materia.</w:t>
      </w:r>
    </w:p>
    <w:p w14:paraId="0E967197" w14:textId="77777777" w:rsidR="007F5EFB" w:rsidRPr="003B298F" w:rsidRDefault="007F5EFB">
      <w:pPr>
        <w:pStyle w:val="Standarduser"/>
        <w:jc w:val="both"/>
        <w:rPr>
          <w:rFonts w:asciiTheme="minorHAnsi" w:hAnsiTheme="minorHAnsi" w:cstheme="minorHAnsi"/>
          <w:b/>
          <w:bCs/>
          <w:color w:val="000000"/>
          <w:sz w:val="22"/>
          <w:szCs w:val="22"/>
        </w:rPr>
      </w:pPr>
    </w:p>
    <w:p w14:paraId="3C905B7D"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color w:val="000000"/>
          <w:sz w:val="22"/>
          <w:szCs w:val="22"/>
        </w:rPr>
        <w:t xml:space="preserve">37.10. </w:t>
      </w:r>
      <w:r w:rsidRPr="003B298F">
        <w:rPr>
          <w:rFonts w:asciiTheme="minorHAnsi" w:hAnsiTheme="minorHAnsi" w:cstheme="minorHAnsi"/>
          <w:color w:val="000000"/>
          <w:spacing w:val="-3"/>
          <w:sz w:val="22"/>
          <w:szCs w:val="22"/>
        </w:rPr>
        <w:t xml:space="preserve">El contratista deberá cumplir, bajo su exclusiva responsabilidad, las disposiciones vigentes en materia </w:t>
      </w:r>
      <w:r w:rsidRPr="003B298F">
        <w:rPr>
          <w:rFonts w:asciiTheme="minorHAnsi" w:hAnsiTheme="minorHAnsi" w:cstheme="minorHAnsi"/>
          <w:color w:val="000000"/>
          <w:sz w:val="22"/>
          <w:szCs w:val="22"/>
          <w:shd w:val="clear" w:color="auto" w:fill="FFFFFF"/>
        </w:rPr>
        <w:t xml:space="preserve">medioambiental, social, laboral, </w:t>
      </w:r>
      <w:r w:rsidRPr="003B298F">
        <w:rPr>
          <w:rFonts w:asciiTheme="minorHAnsi" w:hAnsiTheme="minorHAnsi" w:cstheme="minorHAnsi"/>
          <w:color w:val="000000"/>
          <w:spacing w:val="-3"/>
          <w:sz w:val="22"/>
          <w:szCs w:val="22"/>
        </w:rPr>
        <w:t xml:space="preserve">fiscal, de protección del empleo, de seguridad social, de igualdad de género, </w:t>
      </w:r>
      <w:r w:rsidRPr="003B298F">
        <w:rPr>
          <w:rFonts w:asciiTheme="minorHAnsi" w:hAnsiTheme="minorHAnsi" w:cstheme="minorHAnsi"/>
          <w:color w:val="000000"/>
          <w:sz w:val="22"/>
          <w:szCs w:val="22"/>
        </w:rPr>
        <w:t xml:space="preserve">de integración social de personas con discapacidad, así como </w:t>
      </w:r>
      <w:r w:rsidRPr="003B298F">
        <w:rPr>
          <w:rFonts w:asciiTheme="minorHAnsi" w:hAnsiTheme="minorHAnsi" w:cstheme="minorHAnsi"/>
          <w:color w:val="000000"/>
          <w:spacing w:val="-3"/>
          <w:sz w:val="22"/>
          <w:szCs w:val="22"/>
        </w:rPr>
        <w:t>de prevención de riesgos laborales y de seguridad e higiene en el trabajo.</w:t>
      </w:r>
    </w:p>
    <w:p w14:paraId="091295A4" w14:textId="77777777" w:rsidR="007F5EFB" w:rsidRPr="003B298F" w:rsidRDefault="007F5EFB">
      <w:pPr>
        <w:pStyle w:val="Ttulo3"/>
        <w:tabs>
          <w:tab w:val="clear" w:pos="1440"/>
        </w:tabs>
        <w:spacing w:before="0" w:after="0"/>
        <w:ind w:left="0" w:firstLine="0"/>
        <w:jc w:val="both"/>
        <w:rPr>
          <w:rFonts w:asciiTheme="minorHAnsi" w:hAnsiTheme="minorHAnsi" w:cstheme="minorHAnsi"/>
          <w:color w:val="000000"/>
          <w:sz w:val="22"/>
          <w:szCs w:val="22"/>
        </w:rPr>
      </w:pPr>
    </w:p>
    <w:p w14:paraId="29037624" w14:textId="77777777" w:rsidR="007F5EFB" w:rsidRPr="003B298F" w:rsidRDefault="00C802B4">
      <w:pPr>
        <w:pStyle w:val="Standard"/>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Asimismo, en virtud del artículo 42 del Texto Refundido de la Ley General de derechos de las personas con discapacidad y su inclusión social, aprobado por Real Decreto Legislativo 1/2013, de 29 de noviembre, se impone como obligación de los contratistas, cuyo incumplimiento es sancionable con la resolución de contrato, la de tener empleados, durante la vigencia del contrato, trabajadores discapacitados en un 2 por 100, al menos, de la plantilla de la empresa, si ésta alcanza un número de 50 o más trabajadores y el contratista está sujeto a tal obligación, de acuerdo con el artículo  42.1 del Real Decreto Legislativo 1/2013, de 29 de diciembre, Texto Refundido de la Ley General de derechos de las personas con discapacidad y de su inclusión social.</w:t>
      </w:r>
    </w:p>
    <w:p w14:paraId="04D81A73" w14:textId="77777777" w:rsidR="007F5EFB" w:rsidRPr="003B298F" w:rsidRDefault="007F5EFB">
      <w:pPr>
        <w:pStyle w:val="Standard"/>
        <w:jc w:val="both"/>
        <w:rPr>
          <w:rFonts w:asciiTheme="minorHAnsi" w:hAnsiTheme="minorHAnsi" w:cstheme="minorHAnsi"/>
          <w:color w:val="000000"/>
          <w:sz w:val="22"/>
          <w:szCs w:val="22"/>
        </w:rPr>
      </w:pPr>
    </w:p>
    <w:p w14:paraId="717B594F" w14:textId="77777777" w:rsidR="007F5EFB" w:rsidRPr="003B298F" w:rsidRDefault="00C802B4">
      <w:pPr>
        <w:pStyle w:val="Standard"/>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Igualmente, en el caso de que la empresa adjudicataria estuviera exenta de la citada obligación, se le impone como obligación el cumplimiento de las medidas alternativas a la contratación de trabajadores discapacitados desarrolladas reglamentariamente por el RD. 364/2005, de 8 de abril, siendo igualmente sancionable su incumplimiento con la resolución del contrato.</w:t>
      </w:r>
    </w:p>
    <w:p w14:paraId="241E19FF" w14:textId="77777777" w:rsidR="007F5EFB" w:rsidRPr="003B298F" w:rsidRDefault="007F5EFB">
      <w:pPr>
        <w:pStyle w:val="Standard"/>
        <w:jc w:val="both"/>
        <w:rPr>
          <w:rFonts w:asciiTheme="minorHAnsi" w:hAnsiTheme="minorHAnsi" w:cstheme="minorHAnsi"/>
          <w:color w:val="000000"/>
          <w:sz w:val="22"/>
          <w:szCs w:val="22"/>
        </w:rPr>
      </w:pPr>
    </w:p>
    <w:p w14:paraId="31D80D80" w14:textId="2F7EDD64"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Asimismo, deberán cumplir con la obligación de contar con un plan de igualdad conforme a lo dispuesto en el </w:t>
      </w:r>
      <w:r w:rsidR="00B82F6B" w:rsidRPr="003B298F">
        <w:rPr>
          <w:rFonts w:asciiTheme="minorHAnsi" w:hAnsiTheme="minorHAnsi" w:cstheme="minorHAnsi"/>
          <w:color w:val="000000"/>
          <w:sz w:val="22"/>
          <w:szCs w:val="22"/>
        </w:rPr>
        <w:t>artículo</w:t>
      </w:r>
      <w:r w:rsidRPr="003B298F">
        <w:rPr>
          <w:rFonts w:asciiTheme="minorHAnsi" w:hAnsiTheme="minorHAnsi" w:cstheme="minorHAnsi"/>
          <w:color w:val="000000"/>
          <w:sz w:val="22"/>
          <w:szCs w:val="22"/>
        </w:rPr>
        <w:t xml:space="preserve"> 45 de la Ley Orgánica 3/2007, de 22 de marzo, para la igualdad de mujeres y hombres.</w:t>
      </w:r>
    </w:p>
    <w:p w14:paraId="488AB460" w14:textId="77777777" w:rsidR="007F5EFB" w:rsidRPr="003B298F" w:rsidRDefault="007F5EFB">
      <w:pPr>
        <w:pStyle w:val="Standard"/>
        <w:jc w:val="both"/>
        <w:rPr>
          <w:rFonts w:asciiTheme="minorHAnsi" w:hAnsiTheme="minorHAnsi" w:cstheme="minorHAnsi"/>
          <w:color w:val="000000"/>
          <w:sz w:val="22"/>
          <w:szCs w:val="22"/>
        </w:rPr>
      </w:pPr>
    </w:p>
    <w:p w14:paraId="0C36AEA7" w14:textId="77777777" w:rsidR="007F5EFB" w:rsidRPr="003B298F" w:rsidRDefault="00C802B4">
      <w:pPr>
        <w:pStyle w:val="Standard"/>
        <w:spacing w:after="3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Las actuaciones que se lleven a cabo respetarán el principio de «no causar un perjuicio significativo al medio ambiente» (principio do no </w:t>
      </w:r>
      <w:proofErr w:type="spellStart"/>
      <w:r w:rsidRPr="003B298F">
        <w:rPr>
          <w:rFonts w:asciiTheme="minorHAnsi" w:hAnsiTheme="minorHAnsi" w:cstheme="minorHAnsi"/>
          <w:color w:val="000000"/>
          <w:sz w:val="22"/>
          <w:szCs w:val="22"/>
        </w:rPr>
        <w:t>significant</w:t>
      </w:r>
      <w:proofErr w:type="spellEnd"/>
      <w:r w:rsidRPr="003B298F">
        <w:rPr>
          <w:rFonts w:asciiTheme="minorHAnsi" w:hAnsiTheme="minorHAnsi" w:cstheme="minorHAnsi"/>
          <w:color w:val="000000"/>
          <w:sz w:val="22"/>
          <w:szCs w:val="22"/>
        </w:rPr>
        <w:t xml:space="preserve"> </w:t>
      </w:r>
      <w:proofErr w:type="spellStart"/>
      <w:r w:rsidRPr="003B298F">
        <w:rPr>
          <w:rFonts w:asciiTheme="minorHAnsi" w:hAnsiTheme="minorHAnsi" w:cstheme="minorHAnsi"/>
          <w:color w:val="000000"/>
          <w:sz w:val="22"/>
          <w:szCs w:val="22"/>
        </w:rPr>
        <w:t>harm</w:t>
      </w:r>
      <w:proofErr w:type="spellEnd"/>
      <w:r w:rsidRPr="003B298F">
        <w:rPr>
          <w:rFonts w:asciiTheme="minorHAnsi" w:hAnsiTheme="minorHAnsi" w:cstheme="minorHAnsi"/>
          <w:color w:val="000000"/>
          <w:sz w:val="22"/>
          <w:szCs w:val="22"/>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 xml:space="preserve"> 2021/241 del Parlamento Europeo y del Consejo, de 12 de febrero de 2021, por el que se establece el Mecanismo de </w:t>
      </w:r>
      <w:r w:rsidRPr="003B298F">
        <w:rPr>
          <w:rFonts w:asciiTheme="minorHAnsi" w:hAnsiTheme="minorHAnsi" w:cstheme="minorHAnsi"/>
          <w:color w:val="000000"/>
          <w:sz w:val="22"/>
          <w:szCs w:val="22"/>
        </w:rPr>
        <w:lastRenderedPageBreak/>
        <w:t>Recuperación y Resiliencia, así como con lo requerido en la Decisión de Ejecución del Consejo relativa a la aprobación de la evaluación del plan de recuperación y resiliencia de España.</w:t>
      </w:r>
    </w:p>
    <w:p w14:paraId="28D70619" w14:textId="77777777" w:rsidR="007F5EFB" w:rsidRPr="003B298F" w:rsidRDefault="007F5EFB">
      <w:pPr>
        <w:pStyle w:val="Standard"/>
        <w:spacing w:after="31"/>
        <w:jc w:val="both"/>
        <w:rPr>
          <w:rFonts w:asciiTheme="minorHAnsi" w:hAnsiTheme="minorHAnsi" w:cstheme="minorHAnsi"/>
          <w:color w:val="000000"/>
          <w:sz w:val="22"/>
          <w:szCs w:val="22"/>
        </w:rPr>
      </w:pPr>
    </w:p>
    <w:p w14:paraId="5C11C738" w14:textId="77777777" w:rsidR="007F5EFB" w:rsidRPr="003B298F" w:rsidRDefault="00C802B4">
      <w:pPr>
        <w:pStyle w:val="Standard"/>
        <w:spacing w:after="31"/>
        <w:jc w:val="both"/>
        <w:rPr>
          <w:rFonts w:asciiTheme="minorHAnsi" w:hAnsiTheme="minorHAnsi" w:cstheme="minorHAnsi"/>
          <w:sz w:val="22"/>
          <w:szCs w:val="22"/>
        </w:rPr>
      </w:pPr>
      <w:r w:rsidRPr="003B298F">
        <w:rPr>
          <w:rFonts w:asciiTheme="minorHAnsi" w:hAnsiTheme="minorHAnsi" w:cstheme="minorHAnsi"/>
          <w:color w:val="000000"/>
          <w:sz w:val="22"/>
          <w:szCs w:val="22"/>
        </w:rPr>
        <w:t>El cumplimiento del citado principio tendrá el carácter de obligación contractual esencial de conformidad con lo dispuesto en la letra f) del apartado 1 del artículo 211.</w:t>
      </w:r>
    </w:p>
    <w:p w14:paraId="31149CE4" w14:textId="77777777" w:rsidR="007F5EFB" w:rsidRPr="003B298F" w:rsidRDefault="007F5EFB">
      <w:pPr>
        <w:pStyle w:val="Standard"/>
        <w:spacing w:after="31"/>
        <w:jc w:val="both"/>
        <w:rPr>
          <w:rFonts w:asciiTheme="minorHAnsi" w:hAnsiTheme="minorHAnsi" w:cstheme="minorHAnsi"/>
          <w:b/>
          <w:iCs/>
          <w:color w:val="000000"/>
          <w:sz w:val="22"/>
          <w:szCs w:val="22"/>
          <w:lang w:bidi="hi-IN"/>
        </w:rPr>
      </w:pPr>
    </w:p>
    <w:p w14:paraId="7ED39FBB" w14:textId="77777777" w:rsidR="007F5EFB" w:rsidRPr="00B82F6B" w:rsidRDefault="00C802B4">
      <w:pPr>
        <w:pStyle w:val="Standard"/>
        <w:spacing w:after="31"/>
        <w:jc w:val="both"/>
        <w:rPr>
          <w:rFonts w:asciiTheme="minorHAnsi" w:hAnsiTheme="minorHAnsi" w:cstheme="minorHAnsi"/>
          <w:bCs/>
          <w:sz w:val="22"/>
          <w:szCs w:val="22"/>
        </w:rPr>
      </w:pPr>
      <w:r w:rsidRPr="00B82F6B">
        <w:rPr>
          <w:rFonts w:asciiTheme="minorHAnsi" w:hAnsiTheme="minorHAnsi" w:cstheme="minorHAnsi"/>
          <w:bCs/>
          <w:iCs/>
          <w:color w:val="000000"/>
          <w:sz w:val="22"/>
          <w:szCs w:val="22"/>
          <w:lang w:bidi="hi-IN"/>
        </w:rPr>
        <w:t>La asunción de las citadas obligaciones se realizará mediante la declaración responsable recogida en el Anexo II o el Anexo III si se trata de contratos de obras de valor estimado inferior a 200.000 euros o se presenta la oferta en sobre único, de este pliego.</w:t>
      </w:r>
    </w:p>
    <w:p w14:paraId="17A3BF06" w14:textId="77777777" w:rsidR="007F5EFB" w:rsidRPr="003B298F" w:rsidRDefault="007F5EFB">
      <w:pPr>
        <w:pStyle w:val="Standard"/>
        <w:spacing w:after="31"/>
        <w:jc w:val="both"/>
        <w:rPr>
          <w:rFonts w:asciiTheme="minorHAnsi" w:hAnsiTheme="minorHAnsi" w:cstheme="minorHAnsi"/>
          <w:iCs/>
          <w:color w:val="000000"/>
          <w:sz w:val="22"/>
          <w:szCs w:val="22"/>
          <w:lang w:bidi="hi-IN"/>
        </w:rPr>
      </w:pPr>
    </w:p>
    <w:p w14:paraId="7FE406D8" w14:textId="77777777" w:rsidR="007F5EFB" w:rsidRPr="003B298F" w:rsidRDefault="007F5EFB">
      <w:pPr>
        <w:pStyle w:val="Standard"/>
        <w:spacing w:after="31"/>
        <w:jc w:val="both"/>
        <w:rPr>
          <w:rFonts w:asciiTheme="minorHAnsi" w:hAnsiTheme="minorHAnsi" w:cstheme="minorHAnsi"/>
          <w:iCs/>
          <w:color w:val="000000"/>
          <w:sz w:val="22"/>
          <w:szCs w:val="22"/>
          <w:lang w:bidi="hi-IN"/>
        </w:rPr>
      </w:pPr>
    </w:p>
    <w:p w14:paraId="69E7791D" w14:textId="3A901308"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iCs/>
          <w:color w:val="000000"/>
          <w:sz w:val="22"/>
          <w:szCs w:val="22"/>
          <w:lang w:bidi="hi-IN"/>
        </w:rPr>
        <w:t>37.11</w:t>
      </w:r>
      <w:r w:rsidRPr="003B298F">
        <w:rPr>
          <w:rFonts w:asciiTheme="minorHAnsi" w:hAnsiTheme="minorHAnsi" w:cstheme="minorHAnsi"/>
          <w:iCs/>
          <w:color w:val="000000"/>
          <w:sz w:val="22"/>
          <w:szCs w:val="22"/>
          <w:lang w:bidi="hi-IN"/>
        </w:rPr>
        <w:t xml:space="preserve">. Si así se exige en los Pliegos de Prescripciones Técnicas de cada contrato, el contratista vendrá obligado a instalar en las obras un sistema de seguimiento y monitorización, que incluirá la instalación de cámaras y </w:t>
      </w:r>
      <w:proofErr w:type="spellStart"/>
      <w:r w:rsidRPr="003B298F">
        <w:rPr>
          <w:rFonts w:asciiTheme="minorHAnsi" w:hAnsiTheme="minorHAnsi" w:cstheme="minorHAnsi"/>
          <w:iCs/>
          <w:color w:val="000000"/>
          <w:sz w:val="22"/>
          <w:szCs w:val="22"/>
          <w:lang w:bidi="hi-IN"/>
        </w:rPr>
        <w:t>router</w:t>
      </w:r>
      <w:proofErr w:type="spellEnd"/>
      <w:r w:rsidRPr="003B298F">
        <w:rPr>
          <w:rFonts w:asciiTheme="minorHAnsi" w:hAnsiTheme="minorHAnsi" w:cstheme="minorHAnsi"/>
          <w:iCs/>
          <w:color w:val="000000"/>
          <w:sz w:val="22"/>
          <w:szCs w:val="22"/>
          <w:lang w:bidi="hi-IN"/>
        </w:rPr>
        <w:t xml:space="preserve"> en la </w:t>
      </w:r>
      <w:r w:rsidR="00B82F6B" w:rsidRPr="003B298F">
        <w:rPr>
          <w:rFonts w:asciiTheme="minorHAnsi" w:hAnsiTheme="minorHAnsi" w:cstheme="minorHAnsi"/>
          <w:iCs/>
          <w:color w:val="000000"/>
          <w:sz w:val="22"/>
          <w:szCs w:val="22"/>
          <w:lang w:bidi="hi-IN"/>
        </w:rPr>
        <w:t>obra,</w:t>
      </w:r>
      <w:r w:rsidRPr="003B298F">
        <w:rPr>
          <w:rFonts w:asciiTheme="minorHAnsi" w:hAnsiTheme="minorHAnsi" w:cstheme="minorHAnsi"/>
          <w:iCs/>
          <w:color w:val="000000"/>
          <w:sz w:val="22"/>
          <w:szCs w:val="22"/>
          <w:lang w:bidi="hi-IN"/>
        </w:rPr>
        <w:t xml:space="preserve"> así como el uso de las líneas de telecomunicaciones (ADSL, RDSI, GSM-GPRS, RTC o satélite) según proceda y sea conveniente en cada obra. Este sistema utilizará la Red Internet para transmitir las imágenes captadas a la Conselleria mediante la creación de una Red Privada Virtual. Toda la instalación de cámaras, </w:t>
      </w:r>
      <w:proofErr w:type="spellStart"/>
      <w:r w:rsidRPr="003B298F">
        <w:rPr>
          <w:rFonts w:asciiTheme="minorHAnsi" w:hAnsiTheme="minorHAnsi" w:cstheme="minorHAnsi"/>
          <w:iCs/>
          <w:color w:val="000000"/>
          <w:sz w:val="22"/>
          <w:szCs w:val="22"/>
          <w:lang w:bidi="hi-IN"/>
        </w:rPr>
        <w:t>router</w:t>
      </w:r>
      <w:proofErr w:type="spellEnd"/>
      <w:r w:rsidRPr="003B298F">
        <w:rPr>
          <w:rFonts w:asciiTheme="minorHAnsi" w:hAnsiTheme="minorHAnsi" w:cstheme="minorHAnsi"/>
          <w:iCs/>
          <w:color w:val="000000"/>
          <w:sz w:val="22"/>
          <w:szCs w:val="22"/>
          <w:lang w:bidi="hi-IN"/>
        </w:rPr>
        <w:t xml:space="preserve"> y Red Privada Virtual deberá ser compatible con el software de grabación y supervisión de la Conselleria, y a tal efecto se incorporan al pliego de condiciones técnicas las características que deben cumplir todos estos elementos (cámaras, </w:t>
      </w:r>
      <w:proofErr w:type="spellStart"/>
      <w:r w:rsidR="00B82F6B" w:rsidRPr="003B298F">
        <w:rPr>
          <w:rFonts w:asciiTheme="minorHAnsi" w:hAnsiTheme="minorHAnsi" w:cstheme="minorHAnsi"/>
          <w:iCs/>
          <w:color w:val="000000"/>
          <w:sz w:val="22"/>
          <w:szCs w:val="22"/>
          <w:lang w:bidi="hi-IN"/>
        </w:rPr>
        <w:t>router</w:t>
      </w:r>
      <w:proofErr w:type="spellEnd"/>
      <w:r w:rsidR="00B82F6B" w:rsidRPr="003B298F">
        <w:rPr>
          <w:rFonts w:asciiTheme="minorHAnsi" w:hAnsiTheme="minorHAnsi" w:cstheme="minorHAnsi"/>
          <w:iCs/>
          <w:color w:val="000000"/>
          <w:sz w:val="22"/>
          <w:szCs w:val="22"/>
          <w:lang w:bidi="hi-IN"/>
        </w:rPr>
        <w:t>, ...</w:t>
      </w:r>
      <w:r w:rsidRPr="003B298F">
        <w:rPr>
          <w:rFonts w:asciiTheme="minorHAnsi" w:hAnsiTheme="minorHAnsi" w:cstheme="minorHAnsi"/>
          <w:iCs/>
          <w:color w:val="000000"/>
          <w:sz w:val="22"/>
          <w:szCs w:val="22"/>
          <w:lang w:bidi="hi-IN"/>
        </w:rPr>
        <w:t>) y el nivel de realización de las citadas instalaciones para que sean compatibles con el sistema de la Conselleria. La infraestructura de la instalación será la adecuada para permitir una monitorización en detalle de las distintas fases de la obra.</w:t>
      </w:r>
    </w:p>
    <w:p w14:paraId="701E360F" w14:textId="77777777" w:rsidR="007F5EFB" w:rsidRPr="003B298F" w:rsidRDefault="007F5EFB">
      <w:pPr>
        <w:pStyle w:val="Standard"/>
        <w:jc w:val="both"/>
        <w:rPr>
          <w:rFonts w:asciiTheme="minorHAnsi" w:hAnsiTheme="minorHAnsi" w:cstheme="minorHAnsi"/>
          <w:iCs/>
          <w:color w:val="000000"/>
          <w:sz w:val="22"/>
          <w:szCs w:val="22"/>
          <w:lang w:bidi="hi-IN"/>
        </w:rPr>
      </w:pPr>
    </w:p>
    <w:p w14:paraId="520CC633" w14:textId="1AEF1A18" w:rsidR="007F5EFB" w:rsidRPr="003B298F" w:rsidRDefault="00C802B4">
      <w:pPr>
        <w:pStyle w:val="NormalWeb"/>
        <w:spacing w:before="113" w:after="113"/>
        <w:jc w:val="both"/>
        <w:rPr>
          <w:rFonts w:asciiTheme="minorHAnsi" w:hAnsiTheme="minorHAnsi" w:cstheme="minorHAnsi"/>
          <w:sz w:val="22"/>
          <w:szCs w:val="22"/>
        </w:rPr>
      </w:pPr>
      <w:r w:rsidRPr="003B298F">
        <w:rPr>
          <w:rFonts w:asciiTheme="minorHAnsi" w:hAnsiTheme="minorHAnsi" w:cstheme="minorHAnsi"/>
          <w:b/>
          <w:iCs/>
          <w:color w:val="000000"/>
          <w:sz w:val="22"/>
          <w:szCs w:val="22"/>
        </w:rPr>
        <w:t>37.12.</w:t>
      </w:r>
      <w:r w:rsidRPr="003B298F">
        <w:rPr>
          <w:rFonts w:asciiTheme="minorHAnsi" w:hAnsiTheme="minorHAnsi" w:cstheme="minorHAnsi"/>
          <w:iCs/>
          <w:color w:val="000000"/>
          <w:sz w:val="22"/>
          <w:szCs w:val="22"/>
        </w:rPr>
        <w:t xml:space="preserve"> El contratista está obligado a instalar a su costa </w:t>
      </w:r>
      <w:r w:rsidR="00B82F6B" w:rsidRPr="003B298F">
        <w:rPr>
          <w:rFonts w:asciiTheme="minorHAnsi" w:hAnsiTheme="minorHAnsi" w:cstheme="minorHAnsi"/>
          <w:iCs/>
          <w:color w:val="000000"/>
          <w:sz w:val="22"/>
          <w:szCs w:val="22"/>
        </w:rPr>
        <w:t>la señalización</w:t>
      </w:r>
      <w:r w:rsidRPr="003B298F">
        <w:rPr>
          <w:rFonts w:asciiTheme="minorHAnsi" w:hAnsiTheme="minorHAnsi" w:cstheme="minorHAnsi"/>
          <w:iCs/>
          <w:color w:val="000000"/>
          <w:sz w:val="22"/>
          <w:szCs w:val="22"/>
        </w:rPr>
        <w:t xml:space="preserve"> de la obra precisa, a fin de indicar el acceso a la obra, la circulación en la zona que ocupan los trabajos y los puntos de posible peligro, tanto en dicha zona como en sus lindes e </w:t>
      </w:r>
      <w:r w:rsidR="00C52874" w:rsidRPr="003B298F">
        <w:rPr>
          <w:rFonts w:asciiTheme="minorHAnsi" w:hAnsiTheme="minorHAnsi" w:cstheme="minorHAnsi"/>
          <w:iCs/>
          <w:color w:val="000000"/>
          <w:sz w:val="22"/>
          <w:szCs w:val="22"/>
        </w:rPr>
        <w:t>inmediaciones,</w:t>
      </w:r>
      <w:r w:rsidRPr="003B298F">
        <w:rPr>
          <w:rFonts w:asciiTheme="minorHAnsi" w:hAnsiTheme="minorHAnsi" w:cstheme="minorHAnsi"/>
          <w:iCs/>
          <w:color w:val="000000"/>
          <w:sz w:val="22"/>
          <w:szCs w:val="22"/>
        </w:rPr>
        <w:t xml:space="preserve"> así como a cumplir las órdenes que en tal sentido reciba por escrito de la dirección facultativa de la obra. </w:t>
      </w:r>
      <w:r w:rsidRPr="003B298F">
        <w:rPr>
          <w:rFonts w:asciiTheme="minorHAnsi" w:hAnsiTheme="minorHAnsi" w:cstheme="minorHAnsi"/>
          <w:color w:val="000000"/>
          <w:sz w:val="22"/>
          <w:szCs w:val="22"/>
        </w:rPr>
        <w:t>También está obligado a sufragar los gastos que se deriven de dicha señalización con la excepción de la señalización prevista en el proyecto.</w:t>
      </w:r>
    </w:p>
    <w:p w14:paraId="4F1C69F8" w14:textId="77777777" w:rsidR="007F5EFB" w:rsidRPr="003B298F" w:rsidRDefault="007F5EFB">
      <w:pPr>
        <w:pStyle w:val="Standarduser"/>
        <w:jc w:val="both"/>
        <w:rPr>
          <w:rFonts w:asciiTheme="minorHAnsi" w:hAnsiTheme="minorHAnsi" w:cstheme="minorHAnsi"/>
          <w:b/>
          <w:iCs/>
          <w:color w:val="000000"/>
          <w:sz w:val="22"/>
          <w:szCs w:val="22"/>
        </w:rPr>
      </w:pPr>
    </w:p>
    <w:p w14:paraId="101A27F6" w14:textId="77777777" w:rsidR="007F5EFB" w:rsidRPr="003B298F" w:rsidRDefault="00C802B4">
      <w:pPr>
        <w:pStyle w:val="Standarduser"/>
        <w:jc w:val="both"/>
        <w:rPr>
          <w:rFonts w:asciiTheme="minorHAnsi" w:hAnsiTheme="minorHAnsi" w:cstheme="minorHAnsi"/>
          <w:sz w:val="22"/>
          <w:szCs w:val="22"/>
        </w:rPr>
      </w:pPr>
      <w:r w:rsidRPr="003B298F">
        <w:rPr>
          <w:rFonts w:asciiTheme="minorHAnsi" w:hAnsiTheme="minorHAnsi" w:cstheme="minorHAnsi"/>
          <w:b/>
          <w:iCs/>
          <w:color w:val="000000"/>
          <w:sz w:val="22"/>
          <w:szCs w:val="22"/>
        </w:rPr>
        <w:t>37.13.</w:t>
      </w:r>
      <w:r w:rsidRPr="003B298F">
        <w:rPr>
          <w:rFonts w:asciiTheme="minorHAnsi" w:hAnsiTheme="minorHAnsi" w:cstheme="minorHAnsi"/>
          <w:iCs/>
          <w:color w:val="000000"/>
          <w:sz w:val="22"/>
          <w:szCs w:val="22"/>
        </w:rPr>
        <w:t xml:space="preserve"> El adjudicatario está obligado a adquirir y colocar en el lugar de las obras, a su costa, además de la señalización provisional que le indique el director facultativo de las mismas, el cartel o carteles indicadores de las obras que se desarrollan, así como los que identifiquen que estas, en su caso, están financiadas con fondos europeos. A tal efecto se </w:t>
      </w:r>
      <w:r w:rsidRPr="003B298F">
        <w:rPr>
          <w:rFonts w:asciiTheme="minorHAnsi" w:hAnsiTheme="minorHAnsi" w:cstheme="minorHAnsi"/>
          <w:color w:val="000000"/>
          <w:sz w:val="22"/>
          <w:szCs w:val="22"/>
        </w:rPr>
        <w:t>atendrá a las correspondientes instrucciones de la Administración en cuanto al número y características de tales carteles.</w:t>
      </w:r>
    </w:p>
    <w:p w14:paraId="567BCC2D" w14:textId="77777777" w:rsidR="007F5EFB" w:rsidRPr="003B298F" w:rsidRDefault="007F5EFB">
      <w:pPr>
        <w:pStyle w:val="Standarduser"/>
        <w:jc w:val="both"/>
        <w:rPr>
          <w:rFonts w:asciiTheme="minorHAnsi" w:hAnsiTheme="minorHAnsi" w:cstheme="minorHAnsi"/>
          <w:color w:val="000000"/>
          <w:sz w:val="22"/>
          <w:szCs w:val="22"/>
          <w:lang w:eastAsia="ar-SA" w:bidi="ar-SA"/>
        </w:rPr>
      </w:pPr>
    </w:p>
    <w:p w14:paraId="6654C2F2" w14:textId="77777777" w:rsidR="007F5EFB" w:rsidRPr="003B298F" w:rsidRDefault="00C802B4">
      <w:pPr>
        <w:pStyle w:val="WW-Sangra2detindependiente"/>
        <w:tabs>
          <w:tab w:val="left" w:pos="720"/>
        </w:tabs>
        <w:ind w:firstLine="0"/>
        <w:rPr>
          <w:rFonts w:asciiTheme="minorHAnsi" w:hAnsiTheme="minorHAnsi" w:cstheme="minorHAnsi"/>
          <w:sz w:val="22"/>
          <w:szCs w:val="22"/>
        </w:rPr>
      </w:pPr>
      <w:r w:rsidRPr="003B298F">
        <w:rPr>
          <w:rFonts w:asciiTheme="minorHAnsi" w:hAnsiTheme="minorHAnsi" w:cstheme="minorHAnsi"/>
          <w:b/>
          <w:color w:val="000000"/>
          <w:sz w:val="22"/>
          <w:szCs w:val="22"/>
          <w:lang w:eastAsia="ar-SA"/>
        </w:rPr>
        <w:t>37.14.</w:t>
      </w:r>
      <w:r w:rsidRPr="003B298F">
        <w:rPr>
          <w:rFonts w:asciiTheme="minorHAnsi" w:hAnsiTheme="minorHAnsi" w:cstheme="minorHAnsi"/>
          <w:color w:val="000000"/>
          <w:sz w:val="22"/>
          <w:szCs w:val="22"/>
          <w:lang w:eastAsia="ar-SA"/>
        </w:rPr>
        <w:t xml:space="preserve"> El contratista está obligado, a su costa, a la construcción, conservación y posterior demolición de los desvíos que sean necesarios para el mantenimiento del tráfico durante la ejecución de la obra, así como a su señalización e iluminación, con la excepción de los desvíos previstos en el proyecto, no siendo posible incrementar el coste previsto de los mismos en ningún caso.</w:t>
      </w:r>
    </w:p>
    <w:p w14:paraId="5CC7ADA1" w14:textId="77777777" w:rsidR="007F5EFB" w:rsidRPr="003B298F" w:rsidRDefault="007F5EFB">
      <w:pPr>
        <w:pStyle w:val="WW-Sangra2detindependiente"/>
        <w:tabs>
          <w:tab w:val="left" w:pos="720"/>
        </w:tabs>
        <w:rPr>
          <w:rFonts w:asciiTheme="minorHAnsi" w:hAnsiTheme="minorHAnsi" w:cstheme="minorHAnsi"/>
          <w:color w:val="000000"/>
          <w:sz w:val="22"/>
          <w:szCs w:val="22"/>
          <w:lang w:eastAsia="ar-SA"/>
        </w:rPr>
      </w:pPr>
    </w:p>
    <w:p w14:paraId="735CF305" w14:textId="77777777" w:rsidR="007F5EFB" w:rsidRPr="003B298F" w:rsidRDefault="00C802B4">
      <w:pPr>
        <w:pStyle w:val="WW-Sangra2detindependiente"/>
        <w:tabs>
          <w:tab w:val="left" w:pos="720"/>
        </w:tabs>
        <w:ind w:firstLine="0"/>
        <w:rPr>
          <w:rFonts w:asciiTheme="minorHAnsi" w:hAnsiTheme="minorHAnsi" w:cstheme="minorHAnsi"/>
          <w:sz w:val="22"/>
          <w:szCs w:val="22"/>
        </w:rPr>
      </w:pPr>
      <w:r w:rsidRPr="003B298F">
        <w:rPr>
          <w:rFonts w:asciiTheme="minorHAnsi" w:hAnsiTheme="minorHAnsi" w:cstheme="minorHAnsi"/>
          <w:b/>
          <w:color w:val="000000"/>
          <w:sz w:val="22"/>
          <w:szCs w:val="22"/>
          <w:lang w:eastAsia="ar-SA"/>
        </w:rPr>
        <w:t>37.15.</w:t>
      </w:r>
      <w:r w:rsidRPr="003B298F">
        <w:rPr>
          <w:rFonts w:asciiTheme="minorHAnsi" w:hAnsiTheme="minorHAnsi" w:cstheme="minorHAnsi"/>
          <w:color w:val="000000"/>
          <w:sz w:val="22"/>
          <w:szCs w:val="22"/>
          <w:lang w:eastAsia="ar-SA"/>
        </w:rPr>
        <w:t xml:space="preserve"> El contratista hará frente a todos los sobrecostes derivados de las labores de vigilancia y garantía de seguridad de las circulaciones de trenes en la zona de obras, incluyendo en dichos gastos tanto los derivados del empleo de personal propio, como los ocasionados a la empresa ferroviaria por utilización de trabajadores de esta última empresa, según las prescripciones del Reglamento de Circulación Ferroviaria, aprobado mediante Real Decreto 664/2015, de 17 de julio.</w:t>
      </w:r>
    </w:p>
    <w:p w14:paraId="4FE3F87B" w14:textId="77777777" w:rsidR="007F5EFB" w:rsidRPr="003B298F" w:rsidRDefault="007F5EFB">
      <w:pPr>
        <w:pStyle w:val="WW-Sangra2detindependiente"/>
        <w:tabs>
          <w:tab w:val="left" w:pos="720"/>
        </w:tabs>
        <w:rPr>
          <w:rFonts w:asciiTheme="minorHAnsi" w:hAnsiTheme="minorHAnsi" w:cstheme="minorHAnsi"/>
          <w:color w:val="000000"/>
          <w:sz w:val="22"/>
          <w:szCs w:val="22"/>
          <w:lang w:eastAsia="ar-SA"/>
        </w:rPr>
      </w:pPr>
    </w:p>
    <w:p w14:paraId="77C075A6"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ar-SA"/>
        </w:rPr>
        <w:t>37.16.</w:t>
      </w:r>
      <w:r w:rsidRPr="003B298F">
        <w:rPr>
          <w:rFonts w:asciiTheme="minorHAnsi" w:hAnsiTheme="minorHAnsi" w:cstheme="minorHAnsi"/>
          <w:color w:val="000000"/>
          <w:sz w:val="22"/>
          <w:szCs w:val="22"/>
          <w:lang w:eastAsia="ar-SA"/>
        </w:rPr>
        <w:t xml:space="preserve"> En cuanto a las instalaciones y construcciones auxiliares de la obra, serán de cuenta del contratista </w:t>
      </w:r>
      <w:r w:rsidRPr="003B298F">
        <w:rPr>
          <w:rFonts w:asciiTheme="minorHAnsi" w:hAnsiTheme="minorHAnsi" w:cstheme="minorHAnsi"/>
          <w:iCs/>
          <w:color w:val="000000"/>
          <w:sz w:val="22"/>
          <w:szCs w:val="22"/>
        </w:rPr>
        <w:t>los accesos a los tajos, los terrenos necesarios para la obtención de préstamos o vertederos, ubicación y construcción de instalaciones provisionales, acopios, etc. Asimismo, correrán a cargo del ad</w:t>
      </w:r>
      <w:r w:rsidRPr="003B298F">
        <w:rPr>
          <w:rFonts w:asciiTheme="minorHAnsi" w:hAnsiTheme="minorHAnsi" w:cstheme="minorHAnsi"/>
          <w:iCs/>
          <w:color w:val="000000"/>
          <w:sz w:val="22"/>
          <w:szCs w:val="22"/>
        </w:rPr>
        <w:lastRenderedPageBreak/>
        <w:t>judicatario todo tipo de instalaciones provisionales, tales como: construcciones, caminos para el movimiento de la maquinaria, explanaciones para acopios, almacenes, oficinas, instalaciones auxiliares, etc., que, con carácter provisional sea necesario realizar, para poder ejecutar las obras objeto del contrato. Se exceptúa, de esta obligación, los accesos provisionales a obra que por su entidad estén previstos en el proyecto.</w:t>
      </w:r>
    </w:p>
    <w:p w14:paraId="2D6E61E2" w14:textId="77777777" w:rsidR="007F5EFB" w:rsidRPr="003B298F" w:rsidRDefault="007F5EFB">
      <w:pPr>
        <w:pStyle w:val="Standard"/>
        <w:autoSpaceDE w:val="0"/>
        <w:jc w:val="both"/>
        <w:rPr>
          <w:rFonts w:asciiTheme="minorHAnsi" w:hAnsiTheme="minorHAnsi" w:cstheme="minorHAnsi"/>
          <w:b/>
          <w:color w:val="000000"/>
          <w:sz w:val="22"/>
          <w:szCs w:val="22"/>
        </w:rPr>
      </w:pPr>
    </w:p>
    <w:p w14:paraId="7EADE940" w14:textId="77777777" w:rsidR="007F5EFB" w:rsidRPr="003B298F" w:rsidRDefault="00C802B4">
      <w:pPr>
        <w:pStyle w:val="Standard"/>
        <w:autoSpaceDE w:val="0"/>
        <w:jc w:val="both"/>
        <w:rPr>
          <w:rFonts w:asciiTheme="minorHAnsi" w:hAnsiTheme="minorHAnsi" w:cstheme="minorHAnsi"/>
          <w:sz w:val="22"/>
          <w:szCs w:val="22"/>
        </w:rPr>
      </w:pPr>
      <w:r w:rsidRPr="003B298F">
        <w:rPr>
          <w:rFonts w:asciiTheme="minorHAnsi" w:hAnsiTheme="minorHAnsi" w:cstheme="minorHAnsi"/>
          <w:b/>
          <w:color w:val="000000"/>
          <w:sz w:val="22"/>
          <w:szCs w:val="22"/>
        </w:rPr>
        <w:t xml:space="preserve">37.17. </w:t>
      </w:r>
      <w:r w:rsidRPr="003B298F">
        <w:rPr>
          <w:rFonts w:asciiTheme="minorHAnsi" w:hAnsiTheme="minorHAnsi" w:cstheme="minorHAnsi"/>
          <w:color w:val="000000"/>
          <w:sz w:val="22"/>
          <w:szCs w:val="22"/>
        </w:rPr>
        <w:t>El contratista será responsable</w:t>
      </w:r>
      <w:r w:rsidRPr="003B298F">
        <w:rPr>
          <w:rFonts w:asciiTheme="minorHAnsi" w:hAnsiTheme="minorHAnsi" w:cstheme="minorHAnsi"/>
          <w:color w:val="000000"/>
          <w:sz w:val="22"/>
          <w:szCs w:val="22"/>
          <w:shd w:val="clear" w:color="auto" w:fill="FFFFFF"/>
        </w:rPr>
        <w:t xml:space="preserve"> de la seguridad y buen uso de la información, y en tal sentido </w:t>
      </w:r>
      <w:r w:rsidRPr="003B298F">
        <w:rPr>
          <w:rFonts w:asciiTheme="minorHAnsi" w:hAnsiTheme="minorHAnsi" w:cstheme="minorHAnsi"/>
          <w:color w:val="000000"/>
          <w:sz w:val="22"/>
          <w:szCs w:val="22"/>
        </w:rPr>
        <w:t xml:space="preserve">está obligado al cumplimiento </w:t>
      </w:r>
      <w:r w:rsidRPr="003B298F">
        <w:rPr>
          <w:rFonts w:asciiTheme="minorHAnsi" w:hAnsiTheme="minorHAnsi" w:cstheme="minorHAnsi"/>
          <w:color w:val="000000"/>
          <w:spacing w:val="-3"/>
          <w:sz w:val="22"/>
          <w:szCs w:val="22"/>
        </w:rPr>
        <w:t>del Decreto 66/2012, de 27 de abril, del Consell, por el que se establece la Política de Seguridad de la Información de la Generalitat y de toda su normativa de desarrollo.</w:t>
      </w:r>
    </w:p>
    <w:p w14:paraId="70DA2765" w14:textId="77777777" w:rsidR="007F5EFB" w:rsidRPr="003B298F" w:rsidRDefault="007F5EFB">
      <w:pPr>
        <w:pStyle w:val="Standard"/>
        <w:tabs>
          <w:tab w:val="left" w:pos="-1440"/>
          <w:tab w:val="left" w:pos="-720"/>
        </w:tabs>
        <w:jc w:val="both"/>
        <w:rPr>
          <w:rFonts w:asciiTheme="minorHAnsi" w:hAnsiTheme="minorHAnsi" w:cstheme="minorHAnsi"/>
          <w:b/>
          <w:bCs/>
          <w:color w:val="000000"/>
          <w:spacing w:val="-3"/>
          <w:sz w:val="22"/>
          <w:szCs w:val="22"/>
        </w:rPr>
      </w:pPr>
    </w:p>
    <w:p w14:paraId="7C26444D"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37.18</w:t>
      </w:r>
      <w:r w:rsidRPr="003B298F">
        <w:rPr>
          <w:rFonts w:asciiTheme="minorHAnsi" w:hAnsiTheme="minorHAnsi" w:cstheme="minorHAnsi"/>
          <w:b/>
          <w:bCs/>
          <w:color w:val="000000"/>
          <w:spacing w:val="-3"/>
          <w:sz w:val="22"/>
          <w:szCs w:val="22"/>
        </w:rPr>
        <w:t>.</w:t>
      </w:r>
      <w:r w:rsidRPr="003B298F">
        <w:rPr>
          <w:rFonts w:asciiTheme="minorHAnsi" w:hAnsiTheme="minorHAnsi" w:cstheme="minorHAnsi"/>
          <w:color w:val="000000"/>
          <w:spacing w:val="-3"/>
          <w:sz w:val="22"/>
          <w:szCs w:val="22"/>
        </w:rPr>
        <w:t xml:space="preserve"> El adjudicatario está obligado a respetar la normativa vigente en materia de protección de datos y, en concreto,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respecto de los datos personales y de los que deba acceder y obren en poder de la Administración o normas que los sustituyan.</w:t>
      </w:r>
    </w:p>
    <w:p w14:paraId="63172C7D" w14:textId="77777777" w:rsidR="007F5EFB" w:rsidRPr="003B298F" w:rsidRDefault="007F5EFB">
      <w:pPr>
        <w:pStyle w:val="NormalWeb"/>
        <w:tabs>
          <w:tab w:val="left" w:pos="-1440"/>
          <w:tab w:val="left" w:pos="-720"/>
        </w:tabs>
        <w:spacing w:before="0" w:after="0"/>
        <w:jc w:val="both"/>
        <w:rPr>
          <w:rFonts w:asciiTheme="minorHAnsi" w:hAnsiTheme="minorHAnsi" w:cstheme="minorHAnsi"/>
          <w:color w:val="000000"/>
          <w:spacing w:val="-3"/>
          <w:sz w:val="22"/>
          <w:szCs w:val="22"/>
        </w:rPr>
      </w:pPr>
    </w:p>
    <w:p w14:paraId="0B12B49E"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bCs/>
          <w:color w:val="000000"/>
          <w:sz w:val="22"/>
          <w:szCs w:val="22"/>
        </w:rPr>
        <w:t>37.19.</w:t>
      </w:r>
      <w:r w:rsidRPr="003B298F">
        <w:rPr>
          <w:rFonts w:asciiTheme="minorHAnsi" w:hAnsiTheme="minorHAnsi" w:cstheme="minorHAnsi"/>
          <w:color w:val="000000"/>
          <w:sz w:val="22"/>
          <w:szCs w:val="22"/>
        </w:rPr>
        <w:t xml:space="preserve"> 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durante un plazo de cinco años u otro superior, según se establezca en el </w:t>
      </w:r>
      <w:r w:rsidRPr="003B298F">
        <w:rPr>
          <w:rFonts w:asciiTheme="minorHAnsi" w:hAnsiTheme="minorHAnsi" w:cstheme="minorHAnsi"/>
          <w:b/>
          <w:bCs/>
          <w:color w:val="000000"/>
          <w:sz w:val="22"/>
          <w:szCs w:val="22"/>
        </w:rPr>
        <w:t xml:space="preserve">Anexo VIII </w:t>
      </w:r>
      <w:r w:rsidRPr="003B298F">
        <w:rPr>
          <w:rFonts w:asciiTheme="minorHAnsi" w:hAnsiTheme="minorHAnsi" w:cstheme="minorHAnsi"/>
          <w:color w:val="000000"/>
          <w:sz w:val="22"/>
          <w:szCs w:val="22"/>
        </w:rPr>
        <w:t>del presente pliego, desde el conocimiento de esa información.</w:t>
      </w:r>
    </w:p>
    <w:p w14:paraId="67A7D8E1" w14:textId="77777777" w:rsidR="007F5EFB" w:rsidRPr="003B298F" w:rsidRDefault="007F5EFB">
      <w:pPr>
        <w:pStyle w:val="Textbody"/>
        <w:jc w:val="both"/>
        <w:rPr>
          <w:rFonts w:asciiTheme="minorHAnsi" w:hAnsiTheme="minorHAnsi" w:cstheme="minorHAnsi"/>
          <w:b w:val="0"/>
          <w:color w:val="000000"/>
          <w:sz w:val="22"/>
          <w:szCs w:val="22"/>
        </w:rPr>
      </w:pPr>
    </w:p>
    <w:p w14:paraId="2D381485" w14:textId="77777777" w:rsidR="007F5EFB" w:rsidRPr="003B298F" w:rsidRDefault="00C802B4">
      <w:pPr>
        <w:pStyle w:val="Textbody"/>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Así mismo, se prohíbe el acceso a datos personales que no resulten necesarios para la ejecución del contrato.</w:t>
      </w:r>
    </w:p>
    <w:p w14:paraId="5B77F18E" w14:textId="77777777" w:rsidR="007F5EFB" w:rsidRPr="003B298F" w:rsidRDefault="007F5EFB">
      <w:pPr>
        <w:pStyle w:val="Textbody"/>
        <w:jc w:val="both"/>
        <w:rPr>
          <w:rFonts w:asciiTheme="minorHAnsi" w:hAnsiTheme="minorHAnsi" w:cstheme="minorHAnsi"/>
          <w:b w:val="0"/>
          <w:color w:val="000000"/>
          <w:sz w:val="22"/>
          <w:szCs w:val="22"/>
        </w:rPr>
      </w:pPr>
    </w:p>
    <w:p w14:paraId="237ABA1E" w14:textId="77777777" w:rsidR="007F5EFB" w:rsidRPr="003B298F" w:rsidRDefault="00C802B4">
      <w:pPr>
        <w:pStyle w:val="Textbody"/>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El incumplimiento de estas obligaciones por parte del contratista o la infracción de las disposiciones de seguridad por parte del personal técnico designado por él, no implicará responsabilidad alguna para esta Administración.</w:t>
      </w:r>
    </w:p>
    <w:p w14:paraId="3642C918" w14:textId="77777777" w:rsidR="007F5EFB" w:rsidRPr="003B298F" w:rsidRDefault="007F5EFB">
      <w:pPr>
        <w:pStyle w:val="Textbody"/>
        <w:jc w:val="both"/>
        <w:rPr>
          <w:rFonts w:asciiTheme="minorHAnsi" w:hAnsiTheme="minorHAnsi" w:cstheme="minorHAnsi"/>
          <w:b w:val="0"/>
          <w:color w:val="000000"/>
          <w:sz w:val="22"/>
          <w:szCs w:val="22"/>
        </w:rPr>
      </w:pPr>
    </w:p>
    <w:p w14:paraId="3B298066" w14:textId="77777777" w:rsidR="007F5EFB" w:rsidRPr="00B82F6B" w:rsidRDefault="00C802B4">
      <w:pPr>
        <w:shd w:val="clear" w:color="auto" w:fill="FFFFFF"/>
        <w:autoSpaceDE w:val="0"/>
        <w:jc w:val="both"/>
        <w:rPr>
          <w:rFonts w:asciiTheme="minorHAnsi" w:eastAsia="Times New Roman" w:hAnsiTheme="minorHAnsi" w:cstheme="minorHAnsi"/>
          <w:color w:val="000000"/>
          <w:sz w:val="22"/>
          <w:szCs w:val="22"/>
          <w:lang w:bidi="ar-SA"/>
        </w:rPr>
      </w:pPr>
      <w:r w:rsidRPr="00B82F6B">
        <w:rPr>
          <w:rFonts w:asciiTheme="minorHAnsi" w:eastAsia="Times New Roman" w:hAnsiTheme="minorHAnsi" w:cstheme="minorHAnsi"/>
          <w:b/>
          <w:bCs/>
          <w:color w:val="000000"/>
          <w:sz w:val="22"/>
          <w:szCs w:val="22"/>
          <w:lang w:bidi="ar-SA"/>
        </w:rPr>
        <w:t>37.20.</w:t>
      </w:r>
      <w:r w:rsidRPr="00B82F6B">
        <w:rPr>
          <w:rFonts w:asciiTheme="minorHAnsi" w:eastAsia="Times New Roman" w:hAnsiTheme="minorHAnsi" w:cstheme="minorHAnsi"/>
          <w:color w:val="000000"/>
          <w:sz w:val="22"/>
          <w:szCs w:val="22"/>
          <w:lang w:bidi="ar-SA"/>
        </w:rPr>
        <w:t xml:space="preserve"> El contratista estará obligado a presentar, cada seis meses, un informe relativo al cumplimiento de las cláusulas de responsabilidad social tanto por parte de ella como por parte de las entidades con las que subcontrate prestaciones del contrato, acompañado de una declaración responsable de veracidad. En caso de no presentar el informe, o en caso de falta de veracidad de este, o de obstrucción, resistencia, negativa o excusa al seguimiento del cumplimiento de las obligaciones contractuales asumidas por la empresa o entidad adjudicataria de conformidad con lo dispuesto en el contrato, se podrán imponer a esta las penalidades previstas para el cumplimiento defectuoso señaladas en el Apartado T del Anexo I.</w:t>
      </w:r>
    </w:p>
    <w:p w14:paraId="422FAB5C" w14:textId="77777777" w:rsidR="007F5EFB" w:rsidRPr="00B82F6B" w:rsidRDefault="007F5EFB">
      <w:pPr>
        <w:shd w:val="clear" w:color="auto" w:fill="FFFFFF"/>
        <w:autoSpaceDE w:val="0"/>
        <w:jc w:val="both"/>
        <w:rPr>
          <w:rFonts w:asciiTheme="minorHAnsi" w:eastAsia="Times New Roman" w:hAnsiTheme="minorHAnsi" w:cstheme="minorHAnsi"/>
          <w:color w:val="000000"/>
          <w:sz w:val="22"/>
          <w:szCs w:val="22"/>
          <w:lang w:bidi="ar-SA"/>
        </w:rPr>
      </w:pPr>
    </w:p>
    <w:p w14:paraId="39CDCE40" w14:textId="77777777" w:rsidR="007F5EFB" w:rsidRPr="00B82F6B" w:rsidRDefault="00C802B4">
      <w:pPr>
        <w:shd w:val="clear" w:color="auto" w:fill="FFFFFF"/>
        <w:autoSpaceDE w:val="0"/>
        <w:jc w:val="both"/>
        <w:rPr>
          <w:rFonts w:asciiTheme="minorHAnsi" w:eastAsia="Times New Roman" w:hAnsiTheme="minorHAnsi" w:cstheme="minorHAnsi"/>
          <w:color w:val="000000"/>
          <w:sz w:val="22"/>
          <w:szCs w:val="22"/>
          <w:lang w:bidi="ar-SA"/>
        </w:rPr>
      </w:pPr>
      <w:r w:rsidRPr="00B82F6B">
        <w:rPr>
          <w:rFonts w:asciiTheme="minorHAnsi" w:eastAsia="Times New Roman" w:hAnsiTheme="minorHAnsi" w:cstheme="minorHAnsi"/>
          <w:color w:val="000000"/>
          <w:sz w:val="22"/>
          <w:szCs w:val="22"/>
          <w:lang w:bidi="ar-SA"/>
        </w:rPr>
        <w:t>Esta obligación no será aplicable a los contratos de plazo inferior a 6 meses.</w:t>
      </w:r>
    </w:p>
    <w:p w14:paraId="276E4152" w14:textId="77777777" w:rsidR="007F5EFB" w:rsidRPr="003B298F" w:rsidRDefault="007F5EFB">
      <w:pPr>
        <w:pStyle w:val="Textbody"/>
        <w:jc w:val="both"/>
        <w:rPr>
          <w:rFonts w:asciiTheme="minorHAnsi" w:hAnsiTheme="minorHAnsi" w:cstheme="minorHAnsi"/>
          <w:b w:val="0"/>
          <w:color w:val="000000"/>
          <w:sz w:val="22"/>
          <w:szCs w:val="22"/>
        </w:rPr>
      </w:pPr>
    </w:p>
    <w:p w14:paraId="4BCCB8FC" w14:textId="701534BA" w:rsidR="007F5EFB" w:rsidRPr="00B82F6B" w:rsidRDefault="00C802B4">
      <w:pPr>
        <w:pStyle w:val="Standard"/>
        <w:spacing w:after="31"/>
        <w:jc w:val="both"/>
        <w:rPr>
          <w:rFonts w:asciiTheme="minorHAnsi" w:hAnsiTheme="minorHAnsi" w:cstheme="minorHAnsi"/>
          <w:color w:val="000000"/>
          <w:sz w:val="22"/>
          <w:szCs w:val="22"/>
        </w:rPr>
      </w:pPr>
      <w:r w:rsidRPr="00B82F6B">
        <w:rPr>
          <w:rFonts w:asciiTheme="minorHAnsi" w:hAnsiTheme="minorHAnsi" w:cstheme="minorHAnsi"/>
          <w:b/>
          <w:bCs/>
          <w:color w:val="000000"/>
          <w:sz w:val="22"/>
          <w:szCs w:val="22"/>
        </w:rPr>
        <w:t>37.</w:t>
      </w:r>
      <w:r w:rsidR="00B82F6B" w:rsidRPr="00B82F6B">
        <w:rPr>
          <w:rFonts w:asciiTheme="minorHAnsi" w:hAnsiTheme="minorHAnsi" w:cstheme="minorHAnsi"/>
          <w:b/>
          <w:bCs/>
          <w:color w:val="000000"/>
          <w:sz w:val="22"/>
          <w:szCs w:val="22"/>
        </w:rPr>
        <w:t>21</w:t>
      </w:r>
      <w:r w:rsidR="00B82F6B" w:rsidRPr="00B82F6B">
        <w:rPr>
          <w:rFonts w:asciiTheme="minorHAnsi" w:hAnsiTheme="minorHAnsi" w:cstheme="minorHAnsi"/>
          <w:color w:val="000000"/>
          <w:sz w:val="22"/>
          <w:szCs w:val="22"/>
        </w:rPr>
        <w:t>. El</w:t>
      </w:r>
      <w:r w:rsidRPr="00B82F6B">
        <w:rPr>
          <w:rFonts w:asciiTheme="minorHAnsi" w:hAnsiTheme="minorHAnsi" w:cstheme="minorHAnsi"/>
          <w:color w:val="000000"/>
          <w:sz w:val="22"/>
          <w:szCs w:val="22"/>
        </w:rPr>
        <w:t xml:space="preserve"> contratista está obligado a suministrar a la </w:t>
      </w:r>
      <w:r w:rsidR="00B82F6B" w:rsidRPr="00B82F6B">
        <w:rPr>
          <w:rFonts w:asciiTheme="minorHAnsi" w:hAnsiTheme="minorHAnsi" w:cstheme="minorHAnsi"/>
          <w:color w:val="000000"/>
          <w:sz w:val="22"/>
          <w:szCs w:val="22"/>
        </w:rPr>
        <w:t>Administración, en</w:t>
      </w:r>
      <w:r w:rsidRPr="00B82F6B">
        <w:rPr>
          <w:rFonts w:asciiTheme="minorHAnsi" w:hAnsiTheme="minorHAnsi" w:cstheme="minorHAnsi"/>
          <w:color w:val="000000"/>
          <w:sz w:val="22"/>
          <w:szCs w:val="22"/>
        </w:rPr>
        <w:t xml:space="preserve"> el plazo de quince días hábiles desde su requerimiento, toda la información necesaria para el cumplimiento de las obligaciones previstas en la normativa de </w:t>
      </w:r>
      <w:r w:rsidR="00C52874" w:rsidRPr="00B82F6B">
        <w:rPr>
          <w:rFonts w:asciiTheme="minorHAnsi" w:hAnsiTheme="minorHAnsi" w:cstheme="minorHAnsi"/>
          <w:color w:val="000000"/>
          <w:sz w:val="22"/>
          <w:szCs w:val="22"/>
        </w:rPr>
        <w:t>transparencia.</w:t>
      </w:r>
    </w:p>
    <w:p w14:paraId="07E17F5B" w14:textId="77777777" w:rsidR="007F5EFB" w:rsidRPr="00B82F6B" w:rsidRDefault="007F5EFB">
      <w:pPr>
        <w:pStyle w:val="Standard"/>
        <w:spacing w:after="31"/>
        <w:jc w:val="both"/>
        <w:rPr>
          <w:rFonts w:asciiTheme="minorHAnsi" w:hAnsiTheme="minorHAnsi" w:cstheme="minorHAnsi"/>
          <w:color w:val="000000"/>
          <w:sz w:val="22"/>
          <w:szCs w:val="22"/>
        </w:rPr>
      </w:pPr>
    </w:p>
    <w:p w14:paraId="70DF776F" w14:textId="3CB3B163" w:rsidR="007F5EFB" w:rsidRPr="00B82F6B" w:rsidRDefault="00C802B4">
      <w:pPr>
        <w:pStyle w:val="Standard"/>
        <w:tabs>
          <w:tab w:val="left" w:pos="-1440"/>
          <w:tab w:val="left" w:pos="-720"/>
        </w:tabs>
        <w:jc w:val="both"/>
        <w:rPr>
          <w:rFonts w:asciiTheme="minorHAnsi" w:hAnsiTheme="minorHAnsi" w:cstheme="minorHAnsi"/>
          <w:color w:val="000000"/>
          <w:sz w:val="22"/>
          <w:szCs w:val="22"/>
        </w:rPr>
      </w:pPr>
      <w:r w:rsidRPr="00B82F6B">
        <w:rPr>
          <w:rFonts w:asciiTheme="minorHAnsi" w:hAnsiTheme="minorHAnsi" w:cstheme="minorHAnsi"/>
          <w:color w:val="000000"/>
          <w:sz w:val="22"/>
          <w:szCs w:val="22"/>
        </w:rPr>
        <w:t>En los supuestos de incumplimiento de la obligación de suministrar la información, el órgano de contratación podrá acordar la imposición, previa advertencia y audiencia al interesado, multas coercitivas hasta su cumplimiento, de acuerdo con lo establecido en el apartado 3 del artículo 5 de la Ley 1/</w:t>
      </w:r>
      <w:r w:rsidR="00B82F6B" w:rsidRPr="00B82F6B">
        <w:rPr>
          <w:rFonts w:asciiTheme="minorHAnsi" w:hAnsiTheme="minorHAnsi" w:cstheme="minorHAnsi"/>
          <w:color w:val="000000"/>
          <w:sz w:val="22"/>
          <w:szCs w:val="22"/>
        </w:rPr>
        <w:t>2022,</w:t>
      </w:r>
      <w:r w:rsidRPr="00B82F6B">
        <w:rPr>
          <w:rFonts w:asciiTheme="minorHAnsi" w:hAnsiTheme="minorHAnsi" w:cstheme="minorHAnsi"/>
          <w:color w:val="000000"/>
          <w:sz w:val="22"/>
          <w:szCs w:val="22"/>
        </w:rPr>
        <w:t xml:space="preserve"> de 13 de abril, de la Generalitat, de Transparencia y Buen Gobierno de la </w:t>
      </w:r>
      <w:proofErr w:type="spellStart"/>
      <w:r w:rsidRPr="00B82F6B">
        <w:rPr>
          <w:rFonts w:asciiTheme="minorHAnsi" w:hAnsiTheme="minorHAnsi" w:cstheme="minorHAnsi"/>
          <w:color w:val="000000"/>
          <w:sz w:val="22"/>
          <w:szCs w:val="22"/>
        </w:rPr>
        <w:t>Comunitat</w:t>
      </w:r>
      <w:proofErr w:type="spellEnd"/>
      <w:r w:rsidRPr="00B82F6B">
        <w:rPr>
          <w:rFonts w:asciiTheme="minorHAnsi" w:hAnsiTheme="minorHAnsi" w:cstheme="minorHAnsi"/>
          <w:color w:val="000000"/>
          <w:sz w:val="22"/>
          <w:szCs w:val="22"/>
        </w:rPr>
        <w:t xml:space="preserve"> Valenciana.</w:t>
      </w:r>
    </w:p>
    <w:p w14:paraId="47F5D210" w14:textId="77777777" w:rsidR="007F5EFB" w:rsidRPr="003B298F" w:rsidRDefault="007F5EFB">
      <w:pPr>
        <w:pStyle w:val="Standard"/>
        <w:tabs>
          <w:tab w:val="left" w:pos="-1440"/>
          <w:tab w:val="left" w:pos="-720"/>
        </w:tabs>
        <w:jc w:val="both"/>
        <w:rPr>
          <w:rFonts w:asciiTheme="minorHAnsi" w:eastAsia="Batang, 바탕" w:hAnsiTheme="minorHAnsi" w:cstheme="minorHAnsi"/>
          <w:color w:val="000000"/>
          <w:sz w:val="22"/>
          <w:szCs w:val="22"/>
        </w:rPr>
      </w:pPr>
    </w:p>
    <w:p w14:paraId="3C8889A7" w14:textId="77777777" w:rsidR="007F5EFB" w:rsidRPr="00D64AD5" w:rsidRDefault="00C802B4">
      <w:pPr>
        <w:pStyle w:val="Textbody"/>
        <w:spacing w:after="31"/>
        <w:jc w:val="both"/>
        <w:rPr>
          <w:rFonts w:asciiTheme="minorHAnsi" w:hAnsiTheme="minorHAnsi" w:cstheme="minorHAnsi"/>
          <w:b w:val="0"/>
          <w:color w:val="000000"/>
          <w:sz w:val="22"/>
          <w:szCs w:val="22"/>
        </w:rPr>
      </w:pPr>
      <w:r w:rsidRPr="00D64AD5">
        <w:rPr>
          <w:rFonts w:asciiTheme="minorHAnsi" w:hAnsiTheme="minorHAnsi" w:cstheme="minorHAnsi"/>
          <w:b w:val="0"/>
          <w:color w:val="000000"/>
          <w:sz w:val="22"/>
          <w:szCs w:val="22"/>
        </w:rPr>
        <w:t>En función de la naturaleza de la información requerida, el órgano de contratación determinará en el propio requerimiento el medio por el cual se deberá suministrar la información, que deberá ser preferentemente por medios electrónicos. La información suministrada deberá cumplir con los requisitos establecidos en la normativa sobre reutilización de la información del sector público.</w:t>
      </w:r>
    </w:p>
    <w:p w14:paraId="5D159D57" w14:textId="77777777" w:rsidR="007F5EFB" w:rsidRPr="00D64AD5" w:rsidRDefault="007F5EFB">
      <w:pPr>
        <w:pStyle w:val="Textbody"/>
        <w:spacing w:after="31"/>
        <w:jc w:val="both"/>
        <w:rPr>
          <w:rFonts w:asciiTheme="minorHAnsi" w:hAnsiTheme="minorHAnsi" w:cstheme="minorHAnsi"/>
          <w:b w:val="0"/>
          <w:color w:val="000000"/>
          <w:sz w:val="22"/>
          <w:szCs w:val="22"/>
        </w:rPr>
      </w:pPr>
    </w:p>
    <w:p w14:paraId="2141EBFF" w14:textId="77777777" w:rsidR="007F5EFB" w:rsidRPr="00D64AD5" w:rsidRDefault="00C802B4">
      <w:pPr>
        <w:pStyle w:val="Textbody"/>
        <w:tabs>
          <w:tab w:val="left" w:pos="-1440"/>
          <w:tab w:val="left" w:pos="-720"/>
        </w:tabs>
        <w:spacing w:after="31"/>
        <w:jc w:val="both"/>
        <w:rPr>
          <w:rFonts w:asciiTheme="minorHAnsi" w:hAnsiTheme="minorHAnsi" w:cstheme="minorHAnsi"/>
          <w:b w:val="0"/>
          <w:color w:val="000000"/>
          <w:sz w:val="22"/>
          <w:szCs w:val="22"/>
        </w:rPr>
      </w:pPr>
      <w:r w:rsidRPr="00D64AD5">
        <w:rPr>
          <w:rFonts w:asciiTheme="minorHAnsi" w:hAnsiTheme="minorHAnsi" w:cstheme="minorHAnsi"/>
          <w:bCs/>
          <w:color w:val="000000"/>
          <w:sz w:val="22"/>
          <w:szCs w:val="22"/>
        </w:rPr>
        <w:t>37.22</w:t>
      </w:r>
      <w:r w:rsidRPr="00D64AD5">
        <w:rPr>
          <w:rFonts w:asciiTheme="minorHAnsi" w:hAnsiTheme="minorHAnsi" w:cstheme="minorHAnsi"/>
          <w:b w:val="0"/>
          <w:color w:val="000000"/>
          <w:sz w:val="22"/>
          <w:szCs w:val="22"/>
        </w:rPr>
        <w:t xml:space="preserve"> El contratista deberá garantizar en todo momento, a lo largo de la ejecución contractual, la extracción, modificación y descarga de datos derivados del contrato, a   efectos   de   facilitar su reutilización y su posible incorporación y uso por parte de los sistemas de información de la Generalitat. El formato y los metadatos cumplirán, siempre que sea posible, normas formales abiertas, siguiendo lo previsto en la normativa sobre reutilización de la información del sector público.</w:t>
      </w:r>
    </w:p>
    <w:p w14:paraId="790763DC" w14:textId="77777777" w:rsidR="007F5EFB" w:rsidRPr="003B298F" w:rsidRDefault="007F5EFB">
      <w:pPr>
        <w:shd w:val="clear" w:color="auto" w:fill="FFFFFF"/>
        <w:autoSpaceDE w:val="0"/>
        <w:spacing w:after="31"/>
        <w:jc w:val="both"/>
        <w:rPr>
          <w:rFonts w:asciiTheme="minorHAnsi" w:hAnsiTheme="minorHAnsi" w:cstheme="minorHAnsi"/>
          <w:color w:val="000000"/>
          <w:sz w:val="22"/>
          <w:szCs w:val="22"/>
        </w:rPr>
      </w:pPr>
    </w:p>
    <w:p w14:paraId="2B8EE10A" w14:textId="77777777" w:rsidR="007F5EFB" w:rsidRPr="003B298F" w:rsidRDefault="00C802B4">
      <w:pPr>
        <w:pStyle w:val="a"/>
        <w:spacing w:before="0" w:after="0"/>
        <w:jc w:val="both"/>
        <w:rPr>
          <w:rFonts w:asciiTheme="minorHAnsi" w:hAnsiTheme="minorHAnsi" w:cstheme="minorHAnsi"/>
          <w:sz w:val="22"/>
          <w:szCs w:val="22"/>
        </w:rPr>
      </w:pPr>
      <w:r w:rsidRPr="003B298F">
        <w:rPr>
          <w:rStyle w:val="nfasis"/>
          <w:rFonts w:asciiTheme="minorHAnsi" w:hAnsiTheme="minorHAnsi" w:cstheme="minorHAnsi"/>
          <w:b/>
          <w:bCs/>
          <w:i w:val="0"/>
          <w:iCs w:val="0"/>
          <w:color w:val="000000"/>
          <w:sz w:val="22"/>
          <w:szCs w:val="22"/>
          <w:u w:val="single"/>
        </w:rPr>
        <w:t xml:space="preserve">38. </w:t>
      </w:r>
      <w:r w:rsidRPr="003B298F">
        <w:rPr>
          <w:rFonts w:asciiTheme="minorHAnsi" w:hAnsiTheme="minorHAnsi" w:cstheme="minorHAnsi"/>
          <w:b/>
          <w:bCs/>
          <w:color w:val="000000"/>
          <w:sz w:val="22"/>
          <w:szCs w:val="22"/>
          <w:u w:val="single"/>
        </w:rPr>
        <w:t>PAGO DEL PRECIO</w:t>
      </w:r>
    </w:p>
    <w:p w14:paraId="235C08B0" w14:textId="77777777" w:rsidR="007F5EFB" w:rsidRPr="003B298F" w:rsidRDefault="007F5EFB">
      <w:pPr>
        <w:pStyle w:val="a"/>
        <w:spacing w:before="0" w:after="0"/>
        <w:jc w:val="both"/>
        <w:rPr>
          <w:rFonts w:asciiTheme="minorHAnsi" w:hAnsiTheme="minorHAnsi" w:cstheme="minorHAnsi"/>
          <w:b/>
          <w:bCs/>
          <w:color w:val="000000"/>
          <w:sz w:val="22"/>
          <w:szCs w:val="22"/>
          <w:u w:val="single"/>
        </w:rPr>
      </w:pPr>
    </w:p>
    <w:p w14:paraId="1CC6096D"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38.1. </w:t>
      </w:r>
      <w:r w:rsidRPr="003B298F">
        <w:rPr>
          <w:rFonts w:asciiTheme="minorHAnsi" w:hAnsiTheme="minorHAnsi" w:cstheme="minorHAnsi"/>
          <w:color w:val="000000"/>
          <w:sz w:val="22"/>
          <w:szCs w:val="22"/>
        </w:rPr>
        <w:t>El contratista tendrá derecho al abono del precio convenido por la prestación realizada en los términos establecidos en el contrato.</w:t>
      </w:r>
    </w:p>
    <w:p w14:paraId="74646AFE" w14:textId="77777777" w:rsidR="007F5EFB" w:rsidRPr="003B298F" w:rsidRDefault="007F5EFB">
      <w:pPr>
        <w:pStyle w:val="Standard"/>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b/>
          <w:bCs/>
          <w:color w:val="000000"/>
          <w:sz w:val="22"/>
          <w:szCs w:val="22"/>
        </w:rPr>
      </w:pPr>
    </w:p>
    <w:p w14:paraId="4B698EA7" w14:textId="77777777" w:rsidR="007F5EFB" w:rsidRPr="003B298F" w:rsidRDefault="00C802B4">
      <w:pPr>
        <w:pStyle w:val="Standard"/>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38.2. </w:t>
      </w:r>
      <w:r w:rsidRPr="003B298F">
        <w:rPr>
          <w:rFonts w:asciiTheme="minorHAnsi" w:hAnsiTheme="minorHAnsi" w:cstheme="minorHAnsi"/>
          <w:color w:val="000000"/>
          <w:sz w:val="22"/>
          <w:szCs w:val="22"/>
          <w:shd w:val="clear" w:color="auto" w:fill="FFFFFF"/>
        </w:rPr>
        <w:t xml:space="preserve">El pago del precio podrá hacerse de manera total o parcial, mediante abonos a cuenta o, en el caso de contratos de tracto sucesivo, mediante pago en cada uno de los vencimientos que se hubiesen estipulado, </w:t>
      </w:r>
      <w:r w:rsidRPr="003B298F">
        <w:rPr>
          <w:rFonts w:asciiTheme="minorHAnsi" w:hAnsiTheme="minorHAnsi" w:cstheme="minorHAnsi"/>
          <w:color w:val="000000"/>
          <w:sz w:val="22"/>
          <w:szCs w:val="22"/>
        </w:rPr>
        <w:t xml:space="preserve">según se señala en el </w:t>
      </w:r>
      <w:r w:rsidRPr="003B298F">
        <w:rPr>
          <w:rFonts w:asciiTheme="minorHAnsi" w:hAnsiTheme="minorHAnsi" w:cstheme="minorHAnsi"/>
          <w:b/>
          <w:color w:val="000000"/>
          <w:sz w:val="22"/>
          <w:szCs w:val="22"/>
        </w:rPr>
        <w:t>Apartado W del Anexo I del pliego</w:t>
      </w:r>
      <w:r w:rsidRPr="003B298F">
        <w:rPr>
          <w:rFonts w:asciiTheme="minorHAnsi" w:hAnsiTheme="minorHAnsi" w:cstheme="minorHAnsi"/>
          <w:color w:val="000000"/>
          <w:sz w:val="22"/>
          <w:szCs w:val="22"/>
          <w:shd w:val="clear" w:color="auto" w:fill="FFFFFF"/>
        </w:rPr>
        <w:t>.</w:t>
      </w:r>
    </w:p>
    <w:p w14:paraId="2B928A97" w14:textId="77777777" w:rsidR="007F5EFB" w:rsidRPr="003B298F" w:rsidRDefault="007F5EFB">
      <w:pPr>
        <w:pStyle w:val="Standard"/>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color w:val="000000"/>
          <w:sz w:val="22"/>
          <w:szCs w:val="22"/>
        </w:rPr>
      </w:pPr>
    </w:p>
    <w:p w14:paraId="2FDB883E"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38.3. </w:t>
      </w:r>
      <w:r w:rsidRPr="003B298F">
        <w:rPr>
          <w:rFonts w:asciiTheme="minorHAnsi" w:hAnsiTheme="minorHAnsi" w:cstheme="minorHAnsi"/>
          <w:color w:val="000000"/>
          <w:sz w:val="22"/>
          <w:szCs w:val="22"/>
        </w:rPr>
        <w:t>A los efectos del pago, el importe de las obras ejecutadas conforme a proyecto se acredita por medio de</w:t>
      </w:r>
      <w:r w:rsidRPr="003B298F">
        <w:rPr>
          <w:rFonts w:asciiTheme="minorHAnsi" w:hAnsiTheme="minorHAnsi" w:cstheme="minorHAnsi"/>
          <w:b/>
          <w:color w:val="000000"/>
          <w:sz w:val="22"/>
          <w:szCs w:val="22"/>
        </w:rPr>
        <w:t xml:space="preserve"> </w:t>
      </w:r>
      <w:r w:rsidRPr="003B298F">
        <w:rPr>
          <w:rFonts w:asciiTheme="minorHAnsi" w:hAnsiTheme="minorHAnsi" w:cstheme="minorHAnsi"/>
          <w:color w:val="000000"/>
          <w:sz w:val="22"/>
          <w:szCs w:val="22"/>
        </w:rPr>
        <w:t xml:space="preserve">certificaciones expedidas por el facultativo Director de las obras, redactadas mensualmente con relación valorada de la obra ejecutada durante dicho mes, según resulte de las mediciones practicadas, y serán tramitadas por la Administración en los primeros diez días siguientes al mes al que corresponda. De establecerse alguna modulación respecto del régimen transcrito se mencionaría en el </w:t>
      </w:r>
      <w:r w:rsidRPr="003B298F">
        <w:rPr>
          <w:rFonts w:asciiTheme="minorHAnsi" w:hAnsiTheme="minorHAnsi" w:cstheme="minorHAnsi"/>
          <w:b/>
          <w:color w:val="000000"/>
          <w:sz w:val="22"/>
          <w:szCs w:val="22"/>
        </w:rPr>
        <w:t>Apartado W del Anexo I</w:t>
      </w:r>
      <w:r w:rsidRPr="003B298F">
        <w:rPr>
          <w:rFonts w:asciiTheme="minorHAnsi" w:hAnsiTheme="minorHAnsi" w:cstheme="minorHAnsi"/>
          <w:color w:val="000000"/>
          <w:sz w:val="22"/>
          <w:szCs w:val="22"/>
        </w:rPr>
        <w:t xml:space="preserve"> </w:t>
      </w:r>
      <w:r w:rsidRPr="003B298F">
        <w:rPr>
          <w:rFonts w:asciiTheme="minorHAnsi" w:hAnsiTheme="minorHAnsi" w:cstheme="minorHAnsi"/>
          <w:b/>
          <w:color w:val="000000"/>
          <w:sz w:val="22"/>
          <w:szCs w:val="22"/>
        </w:rPr>
        <w:t>de este pliego</w:t>
      </w:r>
      <w:r w:rsidRPr="003B298F">
        <w:rPr>
          <w:rFonts w:asciiTheme="minorHAnsi" w:hAnsiTheme="minorHAnsi" w:cstheme="minorHAnsi"/>
          <w:color w:val="000000"/>
          <w:sz w:val="22"/>
          <w:szCs w:val="22"/>
        </w:rPr>
        <w:t>.</w:t>
      </w:r>
    </w:p>
    <w:p w14:paraId="14066DA5" w14:textId="77777777" w:rsidR="007F5EFB" w:rsidRPr="003B298F" w:rsidRDefault="007F5EFB">
      <w:pPr>
        <w:pStyle w:val="Standard"/>
        <w:jc w:val="both"/>
        <w:rPr>
          <w:rFonts w:asciiTheme="minorHAnsi" w:hAnsiTheme="minorHAnsi" w:cstheme="minorHAnsi"/>
          <w:color w:val="000000"/>
          <w:sz w:val="22"/>
          <w:szCs w:val="22"/>
        </w:rPr>
      </w:pPr>
    </w:p>
    <w:p w14:paraId="55A9127B" w14:textId="77777777" w:rsidR="007F5EFB" w:rsidRPr="003B298F" w:rsidRDefault="00C802B4">
      <w:pPr>
        <w:pStyle w:val="Standard"/>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Los abonos de las certificaciones tienen la naturaleza de pagos a cuenta sujetos a las rectificaciones y variaciones que se produzcan en la medición final y sin suponer en forma alguna, aprobación y recepción de las obras que comprenden.</w:t>
      </w:r>
    </w:p>
    <w:p w14:paraId="5236D3B8"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1C652E49"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38.</w:t>
      </w:r>
      <w:r w:rsidRPr="003B298F">
        <w:rPr>
          <w:rFonts w:asciiTheme="minorHAnsi" w:hAnsiTheme="minorHAnsi" w:cstheme="minorHAnsi"/>
          <w:b/>
          <w:color w:val="000000"/>
          <w:sz w:val="22"/>
          <w:szCs w:val="22"/>
        </w:rPr>
        <w:t>4.</w:t>
      </w:r>
      <w:r w:rsidRPr="003B298F">
        <w:rPr>
          <w:rFonts w:asciiTheme="minorHAnsi" w:hAnsiTheme="minorHAnsi" w:cstheme="minorHAnsi"/>
          <w:color w:val="000000"/>
          <w:sz w:val="22"/>
          <w:szCs w:val="22"/>
        </w:rPr>
        <w:t xml:space="preserve"> El contratista tendrá también derecho a percibir abonos a cuenta sobre su importe por las operaciones preparatorias realizadas como instalaciones y acopio de materiales o equipos de maquinaria pesada adscritos a la obra, en las condiciones que se señalen en el </w:t>
      </w:r>
      <w:r w:rsidRPr="003B298F">
        <w:rPr>
          <w:rFonts w:asciiTheme="minorHAnsi" w:hAnsiTheme="minorHAnsi" w:cstheme="minorHAnsi"/>
          <w:b/>
          <w:color w:val="000000"/>
          <w:sz w:val="22"/>
          <w:szCs w:val="22"/>
        </w:rPr>
        <w:t>Apartado W del Anexo I</w:t>
      </w:r>
      <w:r w:rsidRPr="003B298F">
        <w:rPr>
          <w:rFonts w:asciiTheme="minorHAnsi" w:hAnsiTheme="minorHAnsi" w:cstheme="minorHAnsi"/>
          <w:color w:val="000000"/>
          <w:sz w:val="22"/>
          <w:szCs w:val="22"/>
        </w:rPr>
        <w:t xml:space="preserve"> </w:t>
      </w:r>
      <w:r w:rsidRPr="003B298F">
        <w:rPr>
          <w:rFonts w:asciiTheme="minorHAnsi" w:hAnsiTheme="minorHAnsi" w:cstheme="minorHAnsi"/>
          <w:b/>
          <w:color w:val="000000"/>
          <w:sz w:val="22"/>
          <w:szCs w:val="22"/>
        </w:rPr>
        <w:t>de este pliego</w:t>
      </w:r>
      <w:r w:rsidRPr="003B298F">
        <w:rPr>
          <w:rFonts w:asciiTheme="minorHAnsi" w:hAnsiTheme="minorHAnsi" w:cstheme="minorHAnsi"/>
          <w:color w:val="000000"/>
          <w:sz w:val="22"/>
          <w:szCs w:val="22"/>
        </w:rPr>
        <w:t>, y conforme al régimen y los límites que con carácter general se determinen reglamentariamente, debiendo asegurar los referidos pagos mediante la prestación de garantía.</w:t>
      </w:r>
    </w:p>
    <w:p w14:paraId="70AD6455" w14:textId="77777777" w:rsidR="007F5EFB" w:rsidRPr="003B298F" w:rsidRDefault="007F5EFB">
      <w:pPr>
        <w:pStyle w:val="NormalWeb"/>
        <w:spacing w:before="0" w:after="0"/>
        <w:jc w:val="both"/>
        <w:rPr>
          <w:rFonts w:asciiTheme="minorHAnsi" w:hAnsiTheme="minorHAnsi" w:cstheme="minorHAnsi"/>
          <w:b/>
          <w:bCs/>
          <w:color w:val="000000"/>
          <w:sz w:val="22"/>
          <w:szCs w:val="22"/>
        </w:rPr>
      </w:pPr>
    </w:p>
    <w:p w14:paraId="46EF0B76"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noProof/>
          <w:color w:val="000000"/>
          <w:sz w:val="22"/>
          <w:szCs w:val="22"/>
          <w:lang w:eastAsia="es-ES"/>
        </w:rPr>
        <w:drawing>
          <wp:inline distT="0" distB="0" distL="0" distR="0" wp14:anchorId="2EE3836E" wp14:editId="6935F26B">
            <wp:extent cx="14758" cy="14758"/>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4758" cy="14758"/>
                    </a:xfrm>
                    <a:prstGeom prst="rect">
                      <a:avLst/>
                    </a:prstGeom>
                    <a:noFill/>
                    <a:ln>
                      <a:noFill/>
                      <a:prstDash/>
                    </a:ln>
                  </pic:spPr>
                </pic:pic>
              </a:graphicData>
            </a:graphic>
          </wp:inline>
        </w:drawing>
      </w:r>
      <w:r w:rsidRPr="003B298F">
        <w:rPr>
          <w:rFonts w:asciiTheme="minorHAnsi" w:hAnsiTheme="minorHAnsi" w:cstheme="minorHAnsi"/>
          <w:b/>
          <w:bCs/>
          <w:color w:val="000000"/>
          <w:sz w:val="22"/>
          <w:szCs w:val="22"/>
          <w:lang w:eastAsia="es-ES"/>
        </w:rPr>
        <w:t>38</w:t>
      </w:r>
      <w:r w:rsidRPr="003B298F">
        <w:rPr>
          <w:rFonts w:asciiTheme="minorHAnsi" w:hAnsiTheme="minorHAnsi" w:cstheme="minorHAnsi"/>
          <w:b/>
          <w:bCs/>
          <w:color w:val="000000"/>
          <w:sz w:val="22"/>
          <w:szCs w:val="22"/>
        </w:rPr>
        <w:t xml:space="preserve">.5. </w:t>
      </w:r>
      <w:r w:rsidRPr="003B298F">
        <w:rPr>
          <w:rFonts w:asciiTheme="minorHAnsi" w:hAnsiTheme="minorHAnsi" w:cstheme="minorHAnsi"/>
          <w:color w:val="000000"/>
          <w:sz w:val="22"/>
          <w:szCs w:val="22"/>
        </w:rPr>
        <w:t xml:space="preserve">La Administración tendrá la obligación de abonar el precio dentro de los treinta días siguientes a la fecha de aprobación de la certificación de obras correspondiente, sin perjuicio de lo establecido en el apartado 4 del artículo 210 de la LCSP, y si se demorase, deberá abonarse al contratista, a partir del cumplimiento de dicho plazo de treinta días los intereses de demora y la indemnización por los costes de cobro en los términos previstos en la </w:t>
      </w:r>
      <w:hyperlink r:id="rId13" w:history="1">
        <w:r w:rsidRPr="003B298F">
          <w:rPr>
            <w:rStyle w:val="Internetlink"/>
            <w:rFonts w:asciiTheme="minorHAnsi" w:hAnsiTheme="minorHAnsi" w:cstheme="minorHAnsi"/>
            <w:color w:val="000000"/>
            <w:sz w:val="22"/>
            <w:szCs w:val="22"/>
            <w:u w:val="none"/>
          </w:rPr>
          <w:t>Ley 3/2004, de 29 de diciembre</w:t>
        </w:r>
      </w:hyperlink>
      <w:r w:rsidRPr="003B298F">
        <w:rPr>
          <w:rFonts w:asciiTheme="minorHAnsi" w:hAnsiTheme="minorHAnsi" w:cstheme="minorHAnsi"/>
          <w:color w:val="000000"/>
          <w:sz w:val="22"/>
          <w:szCs w:val="22"/>
        </w:rPr>
        <w:t>, por la que se establecen medidas de lucha contra la morosidad en las operaciones comerciales. 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w:t>
      </w:r>
    </w:p>
    <w:p w14:paraId="5B978E00" w14:textId="77777777" w:rsidR="007F5EFB" w:rsidRPr="003B298F" w:rsidRDefault="007F5EFB">
      <w:pPr>
        <w:pStyle w:val="Standard"/>
        <w:jc w:val="both"/>
        <w:rPr>
          <w:rFonts w:asciiTheme="minorHAnsi" w:hAnsiTheme="minorHAnsi" w:cstheme="minorHAnsi"/>
          <w:color w:val="000000"/>
          <w:sz w:val="22"/>
          <w:szCs w:val="22"/>
        </w:rPr>
      </w:pPr>
    </w:p>
    <w:p w14:paraId="602F7190"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Se facturará exclusivamente de </w:t>
      </w:r>
      <w:r w:rsidRPr="003B298F">
        <w:rPr>
          <w:rFonts w:asciiTheme="minorHAnsi" w:hAnsiTheme="minorHAnsi" w:cstheme="minorHAnsi"/>
          <w:bCs/>
          <w:color w:val="000000"/>
          <w:sz w:val="22"/>
          <w:szCs w:val="22"/>
        </w:rPr>
        <w:t>forma electrónica</w:t>
      </w:r>
      <w:r w:rsidRPr="003B298F">
        <w:rPr>
          <w:rFonts w:asciiTheme="minorHAnsi" w:hAnsiTheme="minorHAnsi" w:cstheme="minorHAnsi"/>
          <w:color w:val="000000"/>
          <w:sz w:val="22"/>
          <w:szCs w:val="22"/>
        </w:rPr>
        <w:t xml:space="preserve"> utilizando el Punto General de Entrada de Facturas Electrónicas de la Administración General del Estado </w:t>
      </w:r>
      <w:r w:rsidRPr="00D64AD5">
        <w:rPr>
          <w:rFonts w:asciiTheme="minorHAnsi" w:hAnsiTheme="minorHAnsi" w:cstheme="minorHAnsi"/>
          <w:color w:val="2E74B5" w:themeColor="accent5" w:themeShade="BF"/>
          <w:sz w:val="22"/>
          <w:szCs w:val="22"/>
        </w:rPr>
        <w:t>(</w:t>
      </w:r>
      <w:hyperlink r:id="rId14" w:history="1">
        <w:r w:rsidRPr="00D64AD5">
          <w:rPr>
            <w:rStyle w:val="Internetlink"/>
            <w:rFonts w:asciiTheme="minorHAnsi" w:hAnsiTheme="minorHAnsi" w:cstheme="minorHAnsi"/>
            <w:color w:val="2E74B5" w:themeColor="accent5" w:themeShade="BF"/>
            <w:sz w:val="22"/>
            <w:szCs w:val="22"/>
          </w:rPr>
          <w:t>www.face.gob.es</w:t>
        </w:r>
      </w:hyperlink>
      <w:r w:rsidRPr="00D64AD5">
        <w:rPr>
          <w:rFonts w:asciiTheme="minorHAnsi" w:hAnsiTheme="minorHAnsi" w:cstheme="minorHAnsi"/>
          <w:color w:val="2E74B5" w:themeColor="accent5" w:themeShade="BF"/>
          <w:sz w:val="22"/>
          <w:szCs w:val="22"/>
        </w:rPr>
        <w:t xml:space="preserve">.). </w:t>
      </w:r>
      <w:r w:rsidRPr="003B298F">
        <w:rPr>
          <w:rFonts w:asciiTheme="minorHAnsi" w:hAnsiTheme="minorHAnsi" w:cstheme="minorHAnsi"/>
          <w:color w:val="000000"/>
          <w:sz w:val="22"/>
          <w:szCs w:val="22"/>
        </w:rPr>
        <w:t xml:space="preserve">En el </w:t>
      </w:r>
      <w:r w:rsidRPr="003B298F">
        <w:rPr>
          <w:rFonts w:asciiTheme="minorHAnsi" w:hAnsiTheme="minorHAnsi" w:cstheme="minorHAnsi"/>
          <w:b/>
          <w:color w:val="000000"/>
          <w:sz w:val="22"/>
          <w:szCs w:val="22"/>
        </w:rPr>
        <w:t>Apartado C del Anexo I del Pliego</w:t>
      </w:r>
      <w:r w:rsidRPr="003B298F">
        <w:rPr>
          <w:rFonts w:asciiTheme="minorHAnsi" w:hAnsiTheme="minorHAnsi" w:cstheme="minorHAnsi"/>
          <w:color w:val="000000"/>
          <w:sz w:val="22"/>
          <w:szCs w:val="22"/>
        </w:rPr>
        <w:t xml:space="preserve"> se incluye la identificación y códigos de acuerdo con el “Directorio Común de Unidades y </w:t>
      </w:r>
      <w:r w:rsidRPr="003B298F">
        <w:rPr>
          <w:rFonts w:asciiTheme="minorHAnsi" w:hAnsiTheme="minorHAnsi" w:cstheme="minorHAnsi"/>
          <w:color w:val="000000"/>
          <w:sz w:val="22"/>
          <w:szCs w:val="22"/>
        </w:rPr>
        <w:lastRenderedPageBreak/>
        <w:t>Oficinas DIR3” del órgano gestor (órgano de contratación), de la unidad tramitadora (centro directivo promotor del contrato) y de la oficina contable (órgano que tiene atribuida la función de contabilidad), que deberán constar en la factura correspondiente.</w:t>
      </w:r>
    </w:p>
    <w:p w14:paraId="172479CE" w14:textId="77777777" w:rsidR="007F5EFB" w:rsidRPr="003B298F" w:rsidRDefault="007F5EFB">
      <w:pPr>
        <w:pStyle w:val="Textbody"/>
        <w:jc w:val="both"/>
        <w:rPr>
          <w:rFonts w:asciiTheme="minorHAnsi" w:hAnsiTheme="minorHAnsi" w:cstheme="minorHAnsi"/>
          <w:sz w:val="22"/>
          <w:szCs w:val="22"/>
        </w:rPr>
      </w:pPr>
    </w:p>
    <w:p w14:paraId="6D619B2A" w14:textId="77777777" w:rsidR="007F5EFB" w:rsidRPr="003B298F" w:rsidRDefault="00C802B4">
      <w:pPr>
        <w:pStyle w:val="Textbody"/>
        <w:jc w:val="both"/>
        <w:rPr>
          <w:rFonts w:asciiTheme="minorHAnsi" w:hAnsiTheme="minorHAnsi" w:cstheme="minorHAnsi"/>
          <w:sz w:val="22"/>
          <w:szCs w:val="22"/>
        </w:rPr>
      </w:pPr>
      <w:r w:rsidRPr="003B298F">
        <w:rPr>
          <w:rStyle w:val="nfasis"/>
          <w:rFonts w:asciiTheme="minorHAnsi" w:hAnsiTheme="minorHAnsi" w:cstheme="minorHAnsi"/>
          <w:b w:val="0"/>
          <w:i w:val="0"/>
          <w:iCs w:val="0"/>
          <w:color w:val="000000"/>
          <w:sz w:val="22"/>
          <w:szCs w:val="22"/>
        </w:rPr>
        <w:t>Se exceptúa de la obligación de facturación electrónica las facturas de menos de 3.000 euros, de conformidad con el artículo 4 de la Ley 25/2013, de 27 de diciembre, de impulso a la factura electrónica y creación del registro contable de facturas del sector público.</w:t>
      </w:r>
    </w:p>
    <w:p w14:paraId="548A9776"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63E177C9" w14:textId="77777777" w:rsidR="007F5EFB" w:rsidRPr="003B298F" w:rsidRDefault="00C802B4">
      <w:pPr>
        <w:pStyle w:val="NormalWeb"/>
        <w:spacing w:before="0" w:after="0"/>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Sin perjuicio de lo establecido en el apartado 4 del artículo 210 y en el apartado 1 del artículo 243, la Administración deberá aprobar las certificaciones de obra dentro de los treinta días siguientes.</w:t>
      </w:r>
    </w:p>
    <w:p w14:paraId="5BBD45C4"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072A51B0" w14:textId="77777777" w:rsidR="007F5EFB" w:rsidRPr="003B298F" w:rsidRDefault="00C802B4">
      <w:pPr>
        <w:pStyle w:val="NormalWeb"/>
        <w:spacing w:before="0" w:after="0"/>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la Administración haya aprobado la conformidad, si procede, y efectuado el correspondiente abono.</w:t>
      </w:r>
    </w:p>
    <w:p w14:paraId="7D8C8C79" w14:textId="77777777" w:rsidR="007F5EFB" w:rsidRPr="003B298F" w:rsidRDefault="007F5EFB">
      <w:pPr>
        <w:pStyle w:val="NormalWeb"/>
        <w:spacing w:before="0" w:after="0"/>
        <w:jc w:val="both"/>
        <w:rPr>
          <w:rFonts w:asciiTheme="minorHAnsi" w:hAnsiTheme="minorHAnsi" w:cstheme="minorHAnsi"/>
          <w:b/>
          <w:bCs/>
          <w:color w:val="000000"/>
          <w:sz w:val="22"/>
          <w:szCs w:val="22"/>
        </w:rPr>
      </w:pPr>
    </w:p>
    <w:p w14:paraId="13F5FF5C"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38.6. </w:t>
      </w:r>
      <w:r w:rsidRPr="003B298F">
        <w:rPr>
          <w:rFonts w:asciiTheme="minorHAnsi" w:hAnsiTheme="minorHAnsi" w:cstheme="minorHAnsi"/>
          <w:color w:val="000000"/>
          <w:sz w:val="22"/>
          <w:szCs w:val="22"/>
        </w:rPr>
        <w:t>Si la demora en el pago fuese superior a cuatro meses, el contratista podrá proceder, en su caso, a la suspensión del cumplimiento del contrato, debiendo comunicar a la Administración, con un mes de antelación, tal circunstancia, a efectos del reconocimiento de los derechos que puedan derivarse de dicha suspensión, en los términos establecidos en la LCSP.</w:t>
      </w:r>
    </w:p>
    <w:p w14:paraId="5F523A92" w14:textId="77777777" w:rsidR="007F5EFB" w:rsidRPr="003B298F" w:rsidRDefault="007F5EFB">
      <w:pPr>
        <w:pStyle w:val="NormalWeb"/>
        <w:spacing w:before="0" w:after="0"/>
        <w:jc w:val="both"/>
        <w:rPr>
          <w:rFonts w:asciiTheme="minorHAnsi" w:hAnsiTheme="minorHAnsi" w:cstheme="minorHAnsi"/>
          <w:b/>
          <w:bCs/>
          <w:color w:val="000000"/>
          <w:sz w:val="22"/>
          <w:szCs w:val="22"/>
        </w:rPr>
      </w:pPr>
    </w:p>
    <w:p w14:paraId="709DDE2F"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38.7. </w:t>
      </w:r>
      <w:r w:rsidRPr="003B298F">
        <w:rPr>
          <w:rFonts w:asciiTheme="minorHAnsi" w:hAnsiTheme="minorHAnsi" w:cstheme="minorHAnsi"/>
          <w:color w:val="000000"/>
          <w:sz w:val="22"/>
          <w:szCs w:val="22"/>
        </w:rPr>
        <w:t>Si la demora de la Administración fuese superior a seis meses, el contratista tendrá derecho, asimismo, a resolver el contrato y al resarcimiento de los perjuicios que como consecuencia de ello se le originen.</w:t>
      </w:r>
    </w:p>
    <w:p w14:paraId="7361A788" w14:textId="77777777" w:rsidR="007F5EFB" w:rsidRPr="003B298F" w:rsidRDefault="007F5EFB">
      <w:pPr>
        <w:pStyle w:val="NormalWeb"/>
        <w:spacing w:before="0" w:after="0"/>
        <w:jc w:val="both"/>
        <w:rPr>
          <w:rFonts w:asciiTheme="minorHAnsi" w:hAnsiTheme="minorHAnsi" w:cstheme="minorHAnsi"/>
          <w:b/>
          <w:bCs/>
          <w:color w:val="000000"/>
          <w:sz w:val="22"/>
          <w:szCs w:val="22"/>
        </w:rPr>
      </w:pPr>
    </w:p>
    <w:p w14:paraId="0465135B"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38.8. </w:t>
      </w:r>
      <w:r w:rsidRPr="003B298F">
        <w:rPr>
          <w:rFonts w:asciiTheme="minorHAnsi" w:hAnsiTheme="minorHAnsi" w:cstheme="minorHAnsi"/>
          <w:color w:val="000000"/>
          <w:sz w:val="22"/>
          <w:szCs w:val="22"/>
        </w:rPr>
        <w:t xml:space="preserve">Sin perjuicio de lo establecido en las normas tributarias y de la Seguridad Social, los abonos a cuenta que procedan por la ejecución del contrato, solo podrán </w:t>
      </w:r>
      <w:r w:rsidRPr="003B298F">
        <w:rPr>
          <w:rFonts w:asciiTheme="minorHAnsi" w:hAnsiTheme="minorHAnsi" w:cstheme="minorHAnsi"/>
          <w:b/>
          <w:color w:val="000000"/>
          <w:sz w:val="22"/>
          <w:szCs w:val="22"/>
        </w:rPr>
        <w:t>ser embargados</w:t>
      </w:r>
      <w:r w:rsidRPr="003B298F">
        <w:rPr>
          <w:rFonts w:asciiTheme="minorHAnsi" w:hAnsiTheme="minorHAnsi" w:cstheme="minorHAnsi"/>
          <w:color w:val="000000"/>
          <w:sz w:val="22"/>
          <w:szCs w:val="22"/>
        </w:rPr>
        <w:t xml:space="preserve"> en los siguientes supuestos:</w:t>
      </w:r>
    </w:p>
    <w:p w14:paraId="34A442C8" w14:textId="77777777" w:rsidR="007F5EFB" w:rsidRPr="003B298F" w:rsidRDefault="007F5EFB">
      <w:pPr>
        <w:pStyle w:val="NormalWeb"/>
        <w:spacing w:before="0" w:after="0"/>
        <w:jc w:val="both"/>
        <w:rPr>
          <w:rFonts w:asciiTheme="minorHAnsi" w:hAnsiTheme="minorHAnsi" w:cstheme="minorHAnsi"/>
          <w:b/>
          <w:bCs/>
          <w:color w:val="000000"/>
          <w:sz w:val="22"/>
          <w:szCs w:val="22"/>
        </w:rPr>
      </w:pPr>
    </w:p>
    <w:p w14:paraId="1CA2B964" w14:textId="77777777" w:rsidR="007F5EFB" w:rsidRPr="003B298F" w:rsidRDefault="00C802B4">
      <w:pPr>
        <w:pStyle w:val="NormalWeb"/>
        <w:spacing w:before="0" w:after="0"/>
        <w:ind w:left="567"/>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a) </w:t>
      </w:r>
      <w:r w:rsidRPr="003B298F">
        <w:rPr>
          <w:rFonts w:asciiTheme="minorHAnsi" w:hAnsiTheme="minorHAnsi" w:cstheme="minorHAnsi"/>
          <w:color w:val="000000"/>
          <w:sz w:val="22"/>
          <w:szCs w:val="22"/>
        </w:rPr>
        <w:t>Para el pago de los salarios devengados por el personal del contratista en la ejecución del contrato y de las cuotas sociales derivadas de los mismos.</w:t>
      </w:r>
    </w:p>
    <w:p w14:paraId="29AEF6CA" w14:textId="77777777" w:rsidR="007F5EFB" w:rsidRPr="003B298F" w:rsidRDefault="007F5EFB">
      <w:pPr>
        <w:pStyle w:val="NormalWeb"/>
        <w:spacing w:before="0" w:after="0"/>
        <w:ind w:left="567"/>
        <w:jc w:val="both"/>
        <w:rPr>
          <w:rFonts w:asciiTheme="minorHAnsi" w:hAnsiTheme="minorHAnsi" w:cstheme="minorHAnsi"/>
          <w:b/>
          <w:bCs/>
          <w:color w:val="000000"/>
          <w:sz w:val="22"/>
          <w:szCs w:val="22"/>
        </w:rPr>
      </w:pPr>
    </w:p>
    <w:p w14:paraId="383E6578" w14:textId="77777777" w:rsidR="007F5EFB" w:rsidRPr="003B298F" w:rsidRDefault="00C802B4">
      <w:pPr>
        <w:pStyle w:val="NormalWeb"/>
        <w:spacing w:before="0" w:after="0"/>
        <w:ind w:left="567"/>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b) </w:t>
      </w:r>
      <w:r w:rsidRPr="003B298F">
        <w:rPr>
          <w:rFonts w:asciiTheme="minorHAnsi" w:hAnsiTheme="minorHAnsi" w:cstheme="minorHAnsi"/>
          <w:color w:val="000000"/>
          <w:sz w:val="22"/>
          <w:szCs w:val="22"/>
        </w:rPr>
        <w:t>Para el pago de las obligaciones contraídas por el contratista con los subcontratistas y suministradores referidas a la ejecución del contrato.</w:t>
      </w:r>
    </w:p>
    <w:p w14:paraId="4CC78E60" w14:textId="77777777" w:rsidR="007F5EFB" w:rsidRPr="003B298F" w:rsidRDefault="007F5EFB">
      <w:pPr>
        <w:pStyle w:val="a"/>
        <w:spacing w:before="0" w:after="0"/>
        <w:jc w:val="both"/>
        <w:rPr>
          <w:rFonts w:asciiTheme="minorHAnsi" w:hAnsiTheme="minorHAnsi" w:cstheme="minorHAnsi"/>
          <w:sz w:val="22"/>
          <w:szCs w:val="22"/>
        </w:rPr>
      </w:pPr>
    </w:p>
    <w:p w14:paraId="1EADD44A" w14:textId="77777777" w:rsidR="007F5EFB" w:rsidRPr="003B298F" w:rsidRDefault="00C802B4">
      <w:pPr>
        <w:pStyle w:val="a"/>
        <w:spacing w:before="0" w:after="0"/>
        <w:jc w:val="both"/>
        <w:rPr>
          <w:rFonts w:asciiTheme="minorHAnsi" w:hAnsiTheme="minorHAnsi" w:cstheme="minorHAnsi"/>
          <w:sz w:val="22"/>
          <w:szCs w:val="22"/>
        </w:rPr>
      </w:pPr>
      <w:r w:rsidRPr="003B298F">
        <w:rPr>
          <w:rStyle w:val="nfasis"/>
          <w:rFonts w:asciiTheme="minorHAnsi" w:hAnsiTheme="minorHAnsi" w:cstheme="minorHAnsi"/>
          <w:b/>
          <w:bCs/>
          <w:i w:val="0"/>
          <w:iCs w:val="0"/>
          <w:color w:val="000000"/>
          <w:sz w:val="22"/>
          <w:szCs w:val="22"/>
        </w:rPr>
        <w:t>38.9</w:t>
      </w:r>
      <w:r w:rsidRPr="003B298F">
        <w:rPr>
          <w:rStyle w:val="nfasis"/>
          <w:rFonts w:asciiTheme="minorHAnsi" w:hAnsiTheme="minorHAnsi" w:cstheme="minorHAnsi"/>
          <w:bCs/>
          <w:i w:val="0"/>
          <w:iCs w:val="0"/>
          <w:color w:val="000000"/>
          <w:sz w:val="22"/>
          <w:szCs w:val="22"/>
        </w:rPr>
        <w:t>. El cuanto al p</w:t>
      </w:r>
      <w:r w:rsidRPr="003B298F">
        <w:rPr>
          <w:rFonts w:asciiTheme="minorHAnsi" w:hAnsiTheme="minorHAnsi" w:cstheme="minorHAnsi"/>
          <w:bCs/>
          <w:color w:val="000000"/>
          <w:sz w:val="22"/>
          <w:szCs w:val="22"/>
        </w:rPr>
        <w:t>rocedimiento para hacer efectivas las deudas de las Administraciones Públicas se estará a los que dispone el artículo 199 de la LCSP, y al artículo 200 en cuanto a la transmisión de los derechos de cobro.</w:t>
      </w:r>
    </w:p>
    <w:p w14:paraId="0DB5E571" w14:textId="77777777" w:rsidR="007F5EFB" w:rsidRPr="003B298F" w:rsidRDefault="007F5EFB">
      <w:pPr>
        <w:pStyle w:val="a"/>
        <w:spacing w:before="0" w:after="0"/>
        <w:jc w:val="both"/>
        <w:rPr>
          <w:rFonts w:asciiTheme="minorHAnsi" w:hAnsiTheme="minorHAnsi" w:cstheme="minorHAnsi"/>
          <w:bCs/>
          <w:sz w:val="22"/>
          <w:szCs w:val="22"/>
        </w:rPr>
      </w:pPr>
    </w:p>
    <w:p w14:paraId="162FC944" w14:textId="77777777" w:rsidR="007F5EFB" w:rsidRPr="003B298F" w:rsidRDefault="007F5EFB">
      <w:pPr>
        <w:pStyle w:val="a"/>
        <w:spacing w:before="0" w:after="0"/>
        <w:jc w:val="both"/>
        <w:rPr>
          <w:rFonts w:asciiTheme="minorHAnsi" w:hAnsiTheme="minorHAnsi" w:cstheme="minorHAnsi"/>
          <w:sz w:val="22"/>
          <w:szCs w:val="22"/>
        </w:rPr>
      </w:pPr>
    </w:p>
    <w:p w14:paraId="4248E56F" w14:textId="77777777" w:rsidR="007F5EFB" w:rsidRPr="003B298F" w:rsidRDefault="00C802B4">
      <w:pPr>
        <w:pStyle w:val="a"/>
        <w:spacing w:before="0" w:after="0"/>
        <w:jc w:val="both"/>
        <w:rPr>
          <w:rFonts w:asciiTheme="minorHAnsi" w:hAnsiTheme="minorHAnsi" w:cstheme="minorHAnsi"/>
          <w:sz w:val="22"/>
          <w:szCs w:val="22"/>
        </w:rPr>
      </w:pPr>
      <w:r w:rsidRPr="003B298F">
        <w:rPr>
          <w:rStyle w:val="nfasis"/>
          <w:rFonts w:asciiTheme="minorHAnsi" w:hAnsiTheme="minorHAnsi" w:cstheme="minorHAnsi"/>
          <w:b/>
          <w:bCs/>
          <w:i w:val="0"/>
          <w:iCs w:val="0"/>
          <w:color w:val="000000"/>
          <w:sz w:val="22"/>
          <w:szCs w:val="22"/>
          <w:u w:val="single"/>
        </w:rPr>
        <w:t xml:space="preserve">39. CUMPLIMIENTO DE LAS </w:t>
      </w:r>
      <w:r w:rsidRPr="003B298F">
        <w:rPr>
          <w:rFonts w:asciiTheme="minorHAnsi" w:hAnsiTheme="minorHAnsi" w:cstheme="minorHAnsi"/>
          <w:b/>
          <w:bCs/>
          <w:color w:val="000000"/>
          <w:sz w:val="22"/>
          <w:szCs w:val="22"/>
          <w:u w:val="single"/>
        </w:rPr>
        <w:t>OBLIGACIONES EN MATERIA MEDIOAMBIENTAL, SOCIAL O LABORAL Y CONDICIONES ESPECIALES DE EJECUCIÓN</w:t>
      </w:r>
    </w:p>
    <w:p w14:paraId="0196A1DA" w14:textId="77777777" w:rsidR="007F5EFB" w:rsidRPr="003B298F" w:rsidRDefault="007F5EFB">
      <w:pPr>
        <w:pStyle w:val="NormalWeb"/>
        <w:spacing w:before="0" w:after="0"/>
        <w:jc w:val="both"/>
        <w:rPr>
          <w:rFonts w:asciiTheme="minorHAnsi" w:hAnsiTheme="minorHAnsi" w:cstheme="minorHAnsi"/>
          <w:b/>
          <w:bCs/>
          <w:color w:val="000000"/>
          <w:sz w:val="22"/>
          <w:szCs w:val="22"/>
          <w:u w:val="single"/>
        </w:rPr>
      </w:pPr>
    </w:p>
    <w:p w14:paraId="0ACBE976"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color w:val="000000"/>
          <w:sz w:val="22"/>
          <w:szCs w:val="22"/>
        </w:rPr>
        <w:t xml:space="preserve">39.1. </w:t>
      </w:r>
      <w:r w:rsidRPr="003B298F">
        <w:rPr>
          <w:rFonts w:asciiTheme="minorHAnsi" w:hAnsiTheme="minorHAnsi" w:cstheme="minorHAnsi"/>
          <w:color w:val="000000"/>
          <w:sz w:val="22"/>
          <w:szCs w:val="22"/>
        </w:rPr>
        <w:t xml:space="preserve">En el </w:t>
      </w:r>
      <w:r w:rsidRPr="003B298F">
        <w:rPr>
          <w:rFonts w:asciiTheme="minorHAnsi" w:hAnsiTheme="minorHAnsi" w:cstheme="minorHAnsi"/>
          <w:b/>
          <w:color w:val="000000"/>
          <w:sz w:val="22"/>
          <w:szCs w:val="22"/>
        </w:rPr>
        <w:t>Apartado X del Anexo I</w:t>
      </w:r>
      <w:r w:rsidRPr="003B298F">
        <w:rPr>
          <w:rFonts w:asciiTheme="minorHAnsi" w:hAnsiTheme="minorHAnsi" w:cstheme="minorHAnsi"/>
          <w:color w:val="000000"/>
          <w:sz w:val="22"/>
          <w:szCs w:val="22"/>
        </w:rPr>
        <w:t xml:space="preserve"> se prevén medidas para garantizar que en la ejecución el contratista cumpla las obligaciones aplicables en materia medioambiental, social o laboral derivadas del Derecho europeo comunitario, del Derecho nacional, de Convenios Internacionales suscritos por el Estado español y de convenios colectivos.</w:t>
      </w:r>
    </w:p>
    <w:p w14:paraId="4BC80F5C"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55022A4E"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color w:val="000000"/>
          <w:sz w:val="22"/>
          <w:szCs w:val="22"/>
        </w:rPr>
        <w:t>El incumplimiento de tales obligaciones originará la imposición de las penalidades del artículo 192 de la LCSP</w:t>
      </w:r>
      <w:r w:rsidRPr="00D64AD5">
        <w:rPr>
          <w:rFonts w:asciiTheme="minorHAnsi" w:hAnsiTheme="minorHAnsi" w:cstheme="minorHAnsi"/>
          <w:color w:val="000000"/>
          <w:sz w:val="22"/>
          <w:szCs w:val="22"/>
        </w:rPr>
        <w:t xml:space="preserve"> que se especifican en el </w:t>
      </w:r>
      <w:r w:rsidRPr="00D64AD5">
        <w:rPr>
          <w:rFonts w:asciiTheme="minorHAnsi" w:hAnsiTheme="minorHAnsi" w:cstheme="minorHAnsi"/>
          <w:b/>
          <w:bCs/>
          <w:color w:val="000000"/>
          <w:sz w:val="22"/>
          <w:szCs w:val="22"/>
        </w:rPr>
        <w:t>Apartado T del Anexo I</w:t>
      </w:r>
      <w:r w:rsidRPr="00D64AD5">
        <w:rPr>
          <w:rFonts w:asciiTheme="minorHAnsi" w:hAnsiTheme="minorHAnsi" w:cstheme="minorHAnsi"/>
          <w:color w:val="000000"/>
          <w:sz w:val="22"/>
          <w:szCs w:val="22"/>
        </w:rPr>
        <w:t xml:space="preserve"> de este</w:t>
      </w:r>
      <w:r w:rsidRPr="003B298F">
        <w:rPr>
          <w:rFonts w:asciiTheme="minorHAnsi" w:hAnsiTheme="minorHAnsi" w:cstheme="minorHAnsi"/>
          <w:b/>
          <w:bCs/>
          <w:color w:val="000000"/>
          <w:sz w:val="22"/>
          <w:szCs w:val="22"/>
        </w:rPr>
        <w:t xml:space="preserve"> pliego.</w:t>
      </w:r>
    </w:p>
    <w:p w14:paraId="4F1DC774" w14:textId="77777777" w:rsidR="007F5EFB" w:rsidRPr="003B298F" w:rsidRDefault="007F5EFB">
      <w:pPr>
        <w:pStyle w:val="NormalWeb"/>
        <w:spacing w:before="0" w:after="0"/>
        <w:jc w:val="both"/>
        <w:rPr>
          <w:rFonts w:asciiTheme="minorHAnsi" w:hAnsiTheme="minorHAnsi" w:cstheme="minorHAnsi"/>
          <w:b/>
          <w:bCs/>
          <w:color w:val="000000"/>
          <w:sz w:val="22"/>
          <w:szCs w:val="22"/>
          <w:shd w:val="clear" w:color="auto" w:fill="81D41A"/>
        </w:rPr>
      </w:pPr>
    </w:p>
    <w:p w14:paraId="4479942B"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07360619" w14:textId="77777777" w:rsidR="007F5EFB" w:rsidRPr="003B298F" w:rsidRDefault="00C802B4">
      <w:pPr>
        <w:pStyle w:val="Standard"/>
        <w:spacing w:after="31"/>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En especial, el órgano de contratación adoptará medidas que garanticen el pleno cumplimiento por el adjudicatario del principio de «no causar un perjuicio significativo al medio ambiente» (principio do no </w:t>
      </w:r>
      <w:proofErr w:type="spellStart"/>
      <w:r w:rsidRPr="003B298F">
        <w:rPr>
          <w:rFonts w:asciiTheme="minorHAnsi" w:hAnsiTheme="minorHAnsi" w:cstheme="minorHAnsi"/>
          <w:color w:val="000000"/>
          <w:sz w:val="22"/>
          <w:szCs w:val="22"/>
        </w:rPr>
        <w:t>significant</w:t>
      </w:r>
      <w:proofErr w:type="spellEnd"/>
      <w:r w:rsidRPr="003B298F">
        <w:rPr>
          <w:rFonts w:asciiTheme="minorHAnsi" w:hAnsiTheme="minorHAnsi" w:cstheme="minorHAnsi"/>
          <w:color w:val="000000"/>
          <w:sz w:val="22"/>
          <w:szCs w:val="22"/>
        </w:rPr>
        <w:t xml:space="preserve"> </w:t>
      </w:r>
      <w:proofErr w:type="spellStart"/>
      <w:r w:rsidRPr="003B298F">
        <w:rPr>
          <w:rFonts w:asciiTheme="minorHAnsi" w:hAnsiTheme="minorHAnsi" w:cstheme="minorHAnsi"/>
          <w:color w:val="000000"/>
          <w:sz w:val="22"/>
          <w:szCs w:val="22"/>
        </w:rPr>
        <w:t>harm</w:t>
      </w:r>
      <w:proofErr w:type="spellEnd"/>
      <w:r w:rsidRPr="003B298F">
        <w:rPr>
          <w:rFonts w:asciiTheme="minorHAnsi" w:hAnsiTheme="minorHAnsi" w:cstheme="minorHAnsi"/>
          <w:color w:val="000000"/>
          <w:sz w:val="22"/>
          <w:szCs w:val="22"/>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 xml:space="preserve">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 Estas medidas se indicarán en el </w:t>
      </w:r>
      <w:r w:rsidRPr="003B298F">
        <w:rPr>
          <w:rFonts w:asciiTheme="minorHAnsi" w:hAnsiTheme="minorHAnsi" w:cstheme="minorHAnsi"/>
          <w:b/>
          <w:bCs/>
          <w:color w:val="000000"/>
          <w:sz w:val="22"/>
          <w:szCs w:val="22"/>
        </w:rPr>
        <w:t>Apartado X del Anexo I.</w:t>
      </w:r>
    </w:p>
    <w:p w14:paraId="3E94A3B5" w14:textId="77777777" w:rsidR="007F5EFB" w:rsidRPr="003B298F" w:rsidRDefault="007F5EFB">
      <w:pPr>
        <w:pStyle w:val="Standard"/>
        <w:spacing w:after="31"/>
        <w:jc w:val="both"/>
        <w:rPr>
          <w:rFonts w:asciiTheme="minorHAnsi" w:hAnsiTheme="minorHAnsi" w:cstheme="minorHAnsi"/>
          <w:b/>
          <w:bCs/>
          <w:color w:val="000000"/>
          <w:sz w:val="22"/>
          <w:szCs w:val="22"/>
        </w:rPr>
      </w:pPr>
    </w:p>
    <w:p w14:paraId="67591A30" w14:textId="77777777" w:rsidR="007F5EFB" w:rsidRPr="003B298F" w:rsidRDefault="00C802B4">
      <w:pPr>
        <w:pStyle w:val="Standard"/>
        <w:spacing w:after="31"/>
        <w:jc w:val="both"/>
        <w:rPr>
          <w:rFonts w:asciiTheme="minorHAnsi" w:hAnsiTheme="minorHAnsi" w:cstheme="minorHAnsi"/>
          <w:sz w:val="22"/>
          <w:szCs w:val="22"/>
        </w:rPr>
      </w:pPr>
      <w:r w:rsidRPr="003B298F">
        <w:rPr>
          <w:rFonts w:asciiTheme="minorHAnsi" w:hAnsiTheme="minorHAnsi" w:cstheme="minorHAnsi"/>
          <w:color w:val="000000"/>
          <w:sz w:val="22"/>
          <w:szCs w:val="22"/>
        </w:rPr>
        <w:t>El cumplimiento del citado principio tendrá el carácter de obligación contractual esencial de conformidad con lo dispuesto en la letra f) del apartado 1 del artículo 211.</w:t>
      </w:r>
    </w:p>
    <w:p w14:paraId="604E8F8F"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40E63EE9" w14:textId="7E776A55" w:rsidR="007F5EFB" w:rsidRPr="00D64AD5" w:rsidRDefault="00C802B4">
      <w:pPr>
        <w:pStyle w:val="NormalWeb"/>
        <w:spacing w:before="0" w:after="0"/>
        <w:jc w:val="both"/>
        <w:rPr>
          <w:rFonts w:asciiTheme="minorHAnsi" w:hAnsiTheme="minorHAnsi" w:cstheme="minorHAnsi"/>
          <w:color w:val="000000"/>
          <w:sz w:val="22"/>
          <w:szCs w:val="22"/>
        </w:rPr>
      </w:pPr>
      <w:r w:rsidRPr="00D64AD5">
        <w:rPr>
          <w:rFonts w:asciiTheme="minorHAnsi" w:hAnsiTheme="minorHAnsi" w:cstheme="minorHAnsi"/>
          <w:b/>
          <w:bCs/>
          <w:color w:val="000000"/>
          <w:sz w:val="22"/>
          <w:szCs w:val="22"/>
        </w:rPr>
        <w:t>39.2.</w:t>
      </w:r>
      <w:r w:rsidRPr="00D64AD5">
        <w:rPr>
          <w:rFonts w:asciiTheme="minorHAnsi" w:hAnsiTheme="minorHAnsi" w:cstheme="minorHAnsi"/>
          <w:color w:val="000000"/>
          <w:sz w:val="22"/>
          <w:szCs w:val="22"/>
        </w:rPr>
        <w:t xml:space="preserve"> En el Apartado X del Anexo I figuran las condiciones especiales establecidas en relación con la ejecución, de entre las previstas en el Anexo II Decreto 118/</w:t>
      </w:r>
      <w:r w:rsidR="00D64AD5" w:rsidRPr="00D64AD5">
        <w:rPr>
          <w:rFonts w:asciiTheme="minorHAnsi" w:hAnsiTheme="minorHAnsi" w:cstheme="minorHAnsi"/>
          <w:color w:val="000000"/>
          <w:sz w:val="22"/>
          <w:szCs w:val="22"/>
        </w:rPr>
        <w:t>2022, de</w:t>
      </w:r>
      <w:r w:rsidRPr="00D64AD5">
        <w:rPr>
          <w:rFonts w:asciiTheme="minorHAnsi" w:hAnsiTheme="minorHAnsi" w:cstheme="minorHAnsi"/>
          <w:color w:val="000000"/>
          <w:sz w:val="22"/>
          <w:szCs w:val="22"/>
        </w:rPr>
        <w:t xml:space="preserve"> 5 de agosto del Consell, por el que se regula la inclusión de cláusulas de responsabilidad social en la contratación pública y en las convocatorias de subvenciones, y en su caso, la atribución a las mismas del carácter de obligaciones contractuales esenciales. La empresa contratista garantizará que en la ejecución del contrato todos los productos que se utilicen provengan de empresas que cumplan con las Convenciones Fundamentales de la Organización Internacional del Trabajo.</w:t>
      </w:r>
    </w:p>
    <w:p w14:paraId="5C0841F1"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43D69776" w14:textId="77777777" w:rsidR="007F5EFB" w:rsidRPr="003B298F" w:rsidRDefault="00C802B4">
      <w:pPr>
        <w:pStyle w:val="NormalWeb"/>
        <w:spacing w:before="0" w:after="0"/>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Tales condiciones especiales de ejecución serán exigidas igualmente a todos los subcontratistas que participen de la ejecución del mismo.</w:t>
      </w:r>
    </w:p>
    <w:p w14:paraId="1A7D6CB3" w14:textId="77777777" w:rsidR="007F5EFB" w:rsidRPr="003B298F" w:rsidRDefault="007F5EFB">
      <w:pPr>
        <w:pStyle w:val="NormalWeb"/>
        <w:spacing w:before="0" w:after="0"/>
        <w:jc w:val="both"/>
        <w:rPr>
          <w:rFonts w:asciiTheme="minorHAnsi" w:hAnsiTheme="minorHAnsi" w:cstheme="minorHAnsi"/>
          <w:b/>
          <w:color w:val="000000"/>
          <w:sz w:val="22"/>
          <w:szCs w:val="22"/>
        </w:rPr>
      </w:pPr>
    </w:p>
    <w:p w14:paraId="58BFD8E8" w14:textId="130299D4" w:rsidR="007F5EFB" w:rsidRPr="00D64AD5" w:rsidRDefault="00C802B4">
      <w:pPr>
        <w:pStyle w:val="Standard"/>
        <w:shd w:val="clear" w:color="auto" w:fill="FFFFFF"/>
        <w:spacing w:after="31"/>
        <w:jc w:val="both"/>
        <w:rPr>
          <w:rFonts w:asciiTheme="minorHAnsi" w:hAnsiTheme="minorHAnsi" w:cstheme="minorHAnsi"/>
          <w:color w:val="000000"/>
          <w:sz w:val="22"/>
          <w:szCs w:val="22"/>
        </w:rPr>
      </w:pPr>
      <w:r w:rsidRPr="00D64AD5">
        <w:rPr>
          <w:rFonts w:asciiTheme="minorHAnsi" w:hAnsiTheme="minorHAnsi" w:cstheme="minorHAnsi"/>
          <w:color w:val="000000"/>
          <w:sz w:val="22"/>
          <w:szCs w:val="22"/>
        </w:rPr>
        <w:t xml:space="preserve">Con la factura final la empresa adjudicataria deberá aportar una declaración responsable de haber cumplido con todos los compromisos y condiciones especiales de ejecución que le fueran exigibles de acuerdo con la ley y con el presente </w:t>
      </w:r>
      <w:r w:rsidR="00D64AD5" w:rsidRPr="00D64AD5">
        <w:rPr>
          <w:rFonts w:asciiTheme="minorHAnsi" w:hAnsiTheme="minorHAnsi" w:cstheme="minorHAnsi"/>
          <w:color w:val="000000"/>
          <w:sz w:val="22"/>
          <w:szCs w:val="22"/>
        </w:rPr>
        <w:t>pliego.</w:t>
      </w:r>
    </w:p>
    <w:p w14:paraId="52F119DE" w14:textId="77777777" w:rsidR="007F5EFB" w:rsidRPr="003B298F" w:rsidRDefault="007F5EFB">
      <w:pPr>
        <w:pStyle w:val="Standard"/>
        <w:jc w:val="both"/>
        <w:rPr>
          <w:rFonts w:asciiTheme="minorHAnsi" w:hAnsiTheme="minorHAnsi" w:cstheme="minorHAnsi"/>
          <w:color w:val="000000"/>
          <w:sz w:val="22"/>
          <w:szCs w:val="22"/>
        </w:rPr>
      </w:pPr>
    </w:p>
    <w:p w14:paraId="067A2E79"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39.3. </w:t>
      </w:r>
      <w:r w:rsidRPr="003B298F">
        <w:rPr>
          <w:rFonts w:asciiTheme="minorHAnsi" w:hAnsiTheme="minorHAnsi" w:cstheme="minorHAnsi"/>
          <w:bCs/>
          <w:color w:val="000000"/>
          <w:sz w:val="22"/>
          <w:szCs w:val="22"/>
        </w:rPr>
        <w:t xml:space="preserve">Sin perjuicio de las penalidades del </w:t>
      </w:r>
      <w:r w:rsidRPr="003B298F">
        <w:rPr>
          <w:rFonts w:asciiTheme="minorHAnsi" w:hAnsiTheme="minorHAnsi" w:cstheme="minorHAnsi"/>
          <w:b/>
          <w:bCs/>
          <w:color w:val="000000"/>
          <w:sz w:val="22"/>
          <w:szCs w:val="22"/>
        </w:rPr>
        <w:t>Apartado T del Anexo I</w:t>
      </w:r>
      <w:r w:rsidRPr="003B298F">
        <w:rPr>
          <w:rFonts w:asciiTheme="minorHAnsi" w:hAnsiTheme="minorHAnsi" w:cstheme="minorHAnsi"/>
          <w:bCs/>
          <w:color w:val="000000"/>
          <w:sz w:val="22"/>
          <w:szCs w:val="22"/>
        </w:rPr>
        <w:t>, el</w:t>
      </w:r>
      <w:r w:rsidRPr="003B298F">
        <w:rPr>
          <w:rFonts w:asciiTheme="minorHAnsi" w:hAnsiTheme="minorHAnsi" w:cstheme="minorHAnsi"/>
          <w:b/>
          <w:bCs/>
          <w:color w:val="000000"/>
          <w:sz w:val="22"/>
          <w:szCs w:val="22"/>
        </w:rPr>
        <w:t xml:space="preserve"> </w:t>
      </w:r>
      <w:r w:rsidRPr="003B298F">
        <w:rPr>
          <w:rFonts w:asciiTheme="minorHAnsi" w:hAnsiTheme="minorHAnsi" w:cstheme="minorHAnsi"/>
          <w:color w:val="000000"/>
          <w:sz w:val="22"/>
          <w:szCs w:val="22"/>
        </w:rPr>
        <w:t xml:space="preserve">incumplimiento de estas condiciones especiales de ejecución podrá ser motivo de resolución en los términos previstos en el artículo 202.3 de la LCSP en concordancia con el artículo 211.1.f de la LCSP si a tales condiciones especiales de ejecución se les atribuye el carácter de obligaciones contractuales esenciales en el </w:t>
      </w:r>
      <w:r w:rsidRPr="003B298F">
        <w:rPr>
          <w:rFonts w:asciiTheme="minorHAnsi" w:hAnsiTheme="minorHAnsi" w:cstheme="minorHAnsi"/>
          <w:b/>
          <w:color w:val="000000"/>
          <w:sz w:val="22"/>
          <w:szCs w:val="22"/>
        </w:rPr>
        <w:t>Apartado X del Anexo I del presente pliego</w:t>
      </w:r>
      <w:r w:rsidRPr="003B298F">
        <w:rPr>
          <w:rFonts w:asciiTheme="minorHAnsi" w:hAnsiTheme="minorHAnsi" w:cstheme="minorHAnsi"/>
          <w:color w:val="000000"/>
          <w:sz w:val="22"/>
          <w:szCs w:val="22"/>
        </w:rPr>
        <w:t>.</w:t>
      </w:r>
    </w:p>
    <w:p w14:paraId="18557CC0" w14:textId="77777777" w:rsidR="007F5EFB" w:rsidRPr="003B298F" w:rsidRDefault="007F5EFB">
      <w:pPr>
        <w:pStyle w:val="NormalWeb"/>
        <w:spacing w:before="0" w:after="0"/>
        <w:rPr>
          <w:rFonts w:asciiTheme="minorHAnsi" w:hAnsiTheme="minorHAnsi" w:cstheme="minorHAnsi"/>
          <w:b/>
          <w:bCs/>
          <w:color w:val="000000"/>
          <w:sz w:val="22"/>
          <w:szCs w:val="22"/>
        </w:rPr>
      </w:pPr>
    </w:p>
    <w:p w14:paraId="229F8C59" w14:textId="77777777" w:rsidR="007F5EFB" w:rsidRPr="003B298F" w:rsidRDefault="007F5EFB">
      <w:pPr>
        <w:pStyle w:val="NormalWeb"/>
        <w:spacing w:before="0" w:after="0"/>
        <w:rPr>
          <w:rFonts w:asciiTheme="minorHAnsi" w:hAnsiTheme="minorHAnsi" w:cstheme="minorHAnsi"/>
          <w:b/>
          <w:bCs/>
          <w:color w:val="000000"/>
          <w:sz w:val="22"/>
          <w:szCs w:val="22"/>
        </w:rPr>
      </w:pPr>
    </w:p>
    <w:p w14:paraId="5DD7E774"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 xml:space="preserve">40. </w:t>
      </w:r>
      <w:r w:rsidRPr="003B298F">
        <w:rPr>
          <w:rFonts w:asciiTheme="minorHAnsi" w:hAnsiTheme="minorHAnsi" w:cstheme="minorHAnsi"/>
          <w:b/>
          <w:color w:val="000000"/>
          <w:spacing w:val="-3"/>
          <w:sz w:val="22"/>
          <w:szCs w:val="22"/>
          <w:u w:val="single"/>
        </w:rPr>
        <w:t>MODIFICACIÓN DEL CONTRATO</w:t>
      </w:r>
    </w:p>
    <w:p w14:paraId="3ED74507" w14:textId="77777777" w:rsidR="007F5EFB" w:rsidRPr="003B298F" w:rsidRDefault="007F5EFB">
      <w:pPr>
        <w:pStyle w:val="Standard"/>
        <w:suppressAutoHyphens w:val="0"/>
        <w:jc w:val="both"/>
        <w:rPr>
          <w:rFonts w:asciiTheme="minorHAnsi" w:hAnsiTheme="minorHAnsi" w:cstheme="minorHAnsi"/>
          <w:color w:val="000000"/>
          <w:sz w:val="22"/>
          <w:szCs w:val="22"/>
        </w:rPr>
      </w:pPr>
    </w:p>
    <w:p w14:paraId="637FE8FE"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rPr>
        <w:t>40.1.</w:t>
      </w:r>
      <w:r w:rsidRPr="003B298F">
        <w:rPr>
          <w:rFonts w:asciiTheme="minorHAnsi" w:hAnsiTheme="minorHAnsi" w:cstheme="minorHAnsi"/>
          <w:color w:val="000000"/>
          <w:sz w:val="22"/>
          <w:szCs w:val="22"/>
        </w:rPr>
        <w:t xml:space="preserve"> Los contratos administrativos solo podrán modificarse durante su vigencia por razones de interés público cuando se dé alguno de los siguientes supuestos:</w:t>
      </w:r>
    </w:p>
    <w:p w14:paraId="3D1A551B" w14:textId="77777777" w:rsidR="007F5EFB" w:rsidRPr="003B298F" w:rsidRDefault="007F5EFB">
      <w:pPr>
        <w:pStyle w:val="Standard"/>
        <w:suppressAutoHyphens w:val="0"/>
        <w:jc w:val="both"/>
        <w:rPr>
          <w:rFonts w:asciiTheme="minorHAnsi" w:hAnsiTheme="minorHAnsi" w:cstheme="minorHAnsi"/>
          <w:color w:val="000000"/>
          <w:sz w:val="22"/>
          <w:szCs w:val="22"/>
        </w:rPr>
      </w:pPr>
    </w:p>
    <w:p w14:paraId="363FB7D0" w14:textId="77777777" w:rsidR="007F5EFB" w:rsidRPr="003B298F" w:rsidRDefault="00C802B4">
      <w:pPr>
        <w:pStyle w:val="Standard"/>
        <w:suppressAutoHyphens w:val="0"/>
        <w:ind w:left="426" w:firstLine="283"/>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a) Cuando así se haya previsto en el pliego de cláusulas administrativas particulares. En este sentido, el contrato </w:t>
      </w:r>
      <w:r w:rsidRPr="003B298F">
        <w:rPr>
          <w:rFonts w:asciiTheme="minorHAnsi" w:hAnsiTheme="minorHAnsi" w:cstheme="minorHAnsi"/>
          <w:color w:val="000000"/>
          <w:sz w:val="22"/>
          <w:szCs w:val="22"/>
          <w:shd w:val="clear" w:color="auto" w:fill="FFFFFF"/>
        </w:rPr>
        <w:t xml:space="preserve">podrá modificarse durante su vigencia hasta un máximo del veinte por ciento del precio inicial cuando de forma clara, precisa e inequívoca se prevea la modificación en </w:t>
      </w:r>
      <w:r w:rsidRPr="003B298F">
        <w:rPr>
          <w:rFonts w:asciiTheme="minorHAnsi" w:hAnsiTheme="minorHAnsi" w:cstheme="minorHAnsi"/>
          <w:color w:val="000000"/>
          <w:sz w:val="22"/>
          <w:szCs w:val="22"/>
        </w:rPr>
        <w:t xml:space="preserve">el </w:t>
      </w:r>
      <w:r w:rsidRPr="003B298F">
        <w:rPr>
          <w:rFonts w:asciiTheme="minorHAnsi" w:hAnsiTheme="minorHAnsi" w:cstheme="minorHAnsi"/>
          <w:b/>
          <w:color w:val="000000"/>
          <w:sz w:val="22"/>
          <w:szCs w:val="22"/>
        </w:rPr>
        <w:t xml:space="preserve">Apartado O del Anexo I de este pliego, </w:t>
      </w:r>
      <w:r w:rsidRPr="003B298F">
        <w:rPr>
          <w:rFonts w:asciiTheme="minorHAnsi" w:hAnsiTheme="minorHAnsi" w:cstheme="minorHAnsi"/>
          <w:color w:val="000000"/>
          <w:sz w:val="22"/>
          <w:szCs w:val="22"/>
        </w:rPr>
        <w:t>donde se precisará con detalle su alcance, límites y naturaleza; las condiciones en que podrá hacerse uso de la misma por referencia a circunstancias cuya concurrencia pueda verificarse de forma objetiva; y el procedimiento que ha de seguirse para realizar la modificación, en virtud del artículo 191 y con las especialidades del artículo 207, ambos de la LCSP. En tal caso, la modificación no podrá suponer nuevos precios unitarios no previstos en el contrato.</w:t>
      </w:r>
    </w:p>
    <w:p w14:paraId="457B7995" w14:textId="77777777" w:rsidR="007F5EFB" w:rsidRPr="003B298F" w:rsidRDefault="007F5EFB">
      <w:pPr>
        <w:pStyle w:val="Standard"/>
        <w:suppressAutoHyphens w:val="0"/>
        <w:ind w:firstLine="709"/>
        <w:jc w:val="both"/>
        <w:rPr>
          <w:rFonts w:asciiTheme="minorHAnsi" w:hAnsiTheme="minorHAnsi" w:cstheme="minorHAnsi"/>
          <w:color w:val="000000"/>
          <w:sz w:val="22"/>
          <w:szCs w:val="22"/>
        </w:rPr>
      </w:pPr>
    </w:p>
    <w:p w14:paraId="2CF42CDC" w14:textId="497DE041" w:rsidR="007F5EFB" w:rsidRPr="003B298F" w:rsidRDefault="00C802B4" w:rsidP="00C52874">
      <w:pPr>
        <w:pStyle w:val="Textbody"/>
        <w:spacing w:after="31"/>
        <w:ind w:left="426"/>
        <w:jc w:val="both"/>
        <w:rPr>
          <w:rFonts w:asciiTheme="minorHAnsi" w:hAnsiTheme="minorHAnsi" w:cstheme="minorHAnsi"/>
          <w:sz w:val="22"/>
          <w:szCs w:val="22"/>
        </w:rPr>
      </w:pPr>
      <w:r w:rsidRPr="003B298F">
        <w:rPr>
          <w:rFonts w:asciiTheme="minorHAnsi" w:hAnsiTheme="minorHAnsi" w:cstheme="minorHAnsi"/>
          <w:b w:val="0"/>
          <w:color w:val="000000"/>
          <w:sz w:val="22"/>
          <w:szCs w:val="22"/>
        </w:rPr>
        <w:t xml:space="preserve">En todo caso, será causa de modificación del contrato la orden de adoptar medidas correctoras por la Autoridad Responsable para el cumplimiento de las obligaciones asumidas en materia de </w:t>
      </w:r>
      <w:r w:rsidRPr="003B298F">
        <w:rPr>
          <w:rFonts w:asciiTheme="minorHAnsi" w:hAnsiTheme="minorHAnsi" w:cstheme="minorHAnsi"/>
          <w:b w:val="0"/>
          <w:color w:val="000000"/>
          <w:sz w:val="22"/>
          <w:szCs w:val="22"/>
        </w:rPr>
        <w:lastRenderedPageBreak/>
        <w:t>etiquetado verde y etiquetado digital y los mecanismos establecidos para su control, así como cumplimiento de las obligaciones asumidas por la aplicación del principio de no causar un daño significativo (DNSH). En el Apartado O del Anexo I de este pliego, se precisará con detalle su alcance, límites y naturaleza; las condiciones en que podrá hacerse uso de la misma por referencia a circunstancias cuya concurrencia pueda verificarse de forma objetiva; y el procedimiento que ha de seguirse para realizar la modificación, en virtud del artículo 191 y con las especialidades del artículo 207, ambos de la LCSP. En tal caso, la modificación no podrá suponer nuevos precios unitarios no previstos en el contrato.</w:t>
      </w:r>
    </w:p>
    <w:p w14:paraId="2E69C4B2" w14:textId="77777777" w:rsidR="007F5EFB" w:rsidRPr="003B298F" w:rsidRDefault="007F5EFB">
      <w:pPr>
        <w:pStyle w:val="parrafo"/>
        <w:spacing w:before="0" w:after="0"/>
        <w:ind w:left="426" w:firstLine="283"/>
        <w:jc w:val="both"/>
        <w:rPr>
          <w:rFonts w:asciiTheme="minorHAnsi" w:hAnsiTheme="minorHAnsi" w:cstheme="minorHAnsi"/>
          <w:color w:val="000000"/>
          <w:sz w:val="22"/>
          <w:szCs w:val="22"/>
        </w:rPr>
      </w:pPr>
    </w:p>
    <w:p w14:paraId="2AABB329" w14:textId="77777777" w:rsidR="007F5EFB" w:rsidRPr="003B298F" w:rsidRDefault="007F5EFB">
      <w:pPr>
        <w:pStyle w:val="parrafo"/>
        <w:spacing w:before="0" w:after="0"/>
        <w:ind w:left="426" w:firstLine="283"/>
        <w:jc w:val="both"/>
        <w:rPr>
          <w:rFonts w:asciiTheme="minorHAnsi" w:hAnsiTheme="minorHAnsi" w:cstheme="minorHAnsi"/>
          <w:color w:val="000000"/>
          <w:sz w:val="22"/>
          <w:szCs w:val="22"/>
        </w:rPr>
      </w:pPr>
    </w:p>
    <w:p w14:paraId="18050536" w14:textId="77777777" w:rsidR="007F5EFB" w:rsidRPr="003B298F" w:rsidRDefault="00C802B4">
      <w:pPr>
        <w:pStyle w:val="parrafo"/>
        <w:spacing w:before="0" w:after="0"/>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ab/>
        <w:t>b) Excepcionalmente, cuando sea necesario realizar una modificación que no esté prevista en el Apartado O del Anexo I del pliego, siempre y cuando se cumplan las condiciones que establece el artículo 205 de la LCSP. En este caso, las modificaciones acordadas por el órgano de contratación serán obligatorias para los contratistas cuando impliquen, aislada o conjuntamente, una alteración en su cuantía que no exceda del 20 por ciento del precio inicial del contrato, IVA excluido. Cuando la modificación no resulte obligatoria para el contratista, la misma solo será acordada por el órgano de contratación previa conformidad por escrito del contratista, resolviéndose el contrato, en caso contrario, de conformidad con lo establecido en el artículo 211.1.g) de la LCSP.</w:t>
      </w:r>
    </w:p>
    <w:p w14:paraId="13A5AFE1" w14:textId="77777777" w:rsidR="007F5EFB" w:rsidRPr="003B298F" w:rsidRDefault="007F5EFB">
      <w:pPr>
        <w:pStyle w:val="parrafo"/>
        <w:spacing w:before="0" w:after="0"/>
        <w:ind w:firstLine="709"/>
        <w:jc w:val="both"/>
        <w:rPr>
          <w:rFonts w:asciiTheme="minorHAnsi" w:hAnsiTheme="minorHAnsi" w:cstheme="minorHAnsi"/>
          <w:color w:val="000000"/>
          <w:sz w:val="22"/>
          <w:szCs w:val="22"/>
        </w:rPr>
      </w:pPr>
    </w:p>
    <w:p w14:paraId="5658F43F"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rPr>
        <w:t xml:space="preserve">40.2. </w:t>
      </w:r>
      <w:r w:rsidRPr="003B298F">
        <w:rPr>
          <w:rFonts w:asciiTheme="minorHAnsi" w:hAnsiTheme="minorHAnsi" w:cstheme="minorHAnsi"/>
          <w:color w:val="000000"/>
          <w:sz w:val="22"/>
          <w:szCs w:val="22"/>
          <w:shd w:val="clear" w:color="auto" w:fill="FFFFFF"/>
        </w:rPr>
        <w:t>En cualesquiera otros supuestos, si fuese necesario que un contrato en vigor se ejecutase en forma distinta a la pactada, deberá procederse a su resolución y a la celebración de otro bajo las condiciones pertinentes, en su caso previa convocatoria y sustanciación de una nueva licitación pública, sin perjuicio de la obligación del contratista de adoptar medidas que resulten necesarias por razones de seguridad, servicio público o posible ruina.</w:t>
      </w:r>
    </w:p>
    <w:p w14:paraId="2D9F06DB" w14:textId="77777777" w:rsidR="007F5EFB" w:rsidRPr="003B298F" w:rsidRDefault="007F5EFB">
      <w:pPr>
        <w:pStyle w:val="Standard"/>
        <w:suppressAutoHyphens w:val="0"/>
        <w:jc w:val="both"/>
        <w:rPr>
          <w:rFonts w:asciiTheme="minorHAnsi" w:hAnsiTheme="minorHAnsi" w:cstheme="minorHAnsi"/>
          <w:color w:val="000000"/>
          <w:sz w:val="22"/>
          <w:szCs w:val="22"/>
        </w:rPr>
      </w:pPr>
    </w:p>
    <w:p w14:paraId="48D6BD99" w14:textId="36165293"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color w:val="000000"/>
          <w:sz w:val="22"/>
          <w:szCs w:val="22"/>
        </w:rPr>
        <w:t xml:space="preserve">40.3. </w:t>
      </w:r>
      <w:r w:rsidRPr="003B298F">
        <w:rPr>
          <w:rFonts w:asciiTheme="minorHAnsi" w:hAnsiTheme="minorHAnsi" w:cstheme="minorHAnsi"/>
          <w:color w:val="000000"/>
          <w:sz w:val="22"/>
          <w:szCs w:val="22"/>
        </w:rPr>
        <w:t xml:space="preserve">Las modificaciones del contrato deberán formalizarse conforme a lo dispuesto en el artículo 153 y deberán publicarse conforme a lo dispuesto en los artículos 207 y 63, todos ellos de la LCSP. En todo caso, la previsión de que el contrato sea </w:t>
      </w:r>
      <w:r w:rsidR="00D91B00" w:rsidRPr="003B298F">
        <w:rPr>
          <w:rFonts w:asciiTheme="minorHAnsi" w:hAnsiTheme="minorHAnsi" w:cstheme="minorHAnsi"/>
          <w:color w:val="000000"/>
          <w:sz w:val="22"/>
          <w:szCs w:val="22"/>
        </w:rPr>
        <w:t>modificado,</w:t>
      </w:r>
      <w:r w:rsidRPr="003B298F">
        <w:rPr>
          <w:rFonts w:asciiTheme="minorHAnsi" w:hAnsiTheme="minorHAnsi" w:cstheme="minorHAnsi"/>
          <w:color w:val="000000"/>
          <w:sz w:val="22"/>
          <w:szCs w:val="22"/>
        </w:rPr>
        <w:t xml:space="preserve"> así como las condiciones fijadas en el presente pliego bajo las cuales será posible dicha modificación, serán recogidas igualmente en el documento contractual.</w:t>
      </w:r>
    </w:p>
    <w:p w14:paraId="71347FB4" w14:textId="77777777" w:rsidR="007F5EFB" w:rsidRPr="003B298F" w:rsidRDefault="007F5EFB">
      <w:pPr>
        <w:pStyle w:val="Standard"/>
        <w:spacing w:line="240" w:lineRule="exact"/>
        <w:ind w:hanging="15"/>
        <w:jc w:val="both"/>
        <w:rPr>
          <w:rFonts w:asciiTheme="minorHAnsi" w:hAnsiTheme="minorHAnsi" w:cstheme="minorHAnsi"/>
          <w:b/>
          <w:color w:val="000000"/>
          <w:sz w:val="22"/>
          <w:szCs w:val="22"/>
        </w:rPr>
      </w:pPr>
    </w:p>
    <w:p w14:paraId="06141687"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40.4.</w:t>
      </w:r>
      <w:r w:rsidRPr="003B298F">
        <w:rPr>
          <w:rFonts w:asciiTheme="minorHAnsi" w:hAnsiTheme="minorHAnsi" w:cstheme="minorHAnsi"/>
          <w:color w:val="000000"/>
          <w:sz w:val="22"/>
          <w:szCs w:val="22"/>
          <w:lang w:eastAsia="es-ES"/>
        </w:rPr>
        <w:t xml:space="preserve"> En los casos en que la determinación del precio se realice mediante unidades de ejecución, no tendrán la consideración de modificaciones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w:t>
      </w:r>
    </w:p>
    <w:p w14:paraId="4BB0EF84"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5DE176D0"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40.5. </w:t>
      </w:r>
      <w:r w:rsidRPr="003B298F">
        <w:rPr>
          <w:rFonts w:asciiTheme="minorHAnsi" w:hAnsiTheme="minorHAnsi" w:cstheme="minorHAnsi"/>
          <w:color w:val="000000"/>
          <w:sz w:val="22"/>
          <w:szCs w:val="22"/>
          <w:lang w:eastAsia="es-ES"/>
        </w:rPr>
        <w:t>En todo caso, si la modificación supone supresión o reducción de unidades de obra, el contratista no tendrá derecho a reclamar indemnización alguna.</w:t>
      </w:r>
    </w:p>
    <w:p w14:paraId="2D97FDED" w14:textId="77777777" w:rsidR="007F5EFB" w:rsidRPr="003B298F" w:rsidRDefault="007F5EFB">
      <w:pPr>
        <w:pStyle w:val="Standard"/>
        <w:suppressAutoHyphens w:val="0"/>
        <w:jc w:val="both"/>
        <w:rPr>
          <w:rFonts w:asciiTheme="minorHAnsi" w:hAnsiTheme="minorHAnsi" w:cstheme="minorHAnsi"/>
          <w:b/>
          <w:bCs/>
          <w:color w:val="000000"/>
          <w:sz w:val="22"/>
          <w:szCs w:val="22"/>
          <w:lang w:eastAsia="es-ES"/>
        </w:rPr>
      </w:pPr>
    </w:p>
    <w:p w14:paraId="3AF54A4F"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40.6.</w:t>
      </w:r>
      <w:r w:rsidRPr="003B298F">
        <w:rPr>
          <w:rFonts w:asciiTheme="minorHAnsi" w:hAnsiTheme="minorHAnsi" w:cstheme="minorHAnsi"/>
          <w:bCs/>
          <w:color w:val="000000"/>
          <w:sz w:val="22"/>
          <w:szCs w:val="22"/>
          <w:lang w:eastAsia="es-ES"/>
        </w:rPr>
        <w:t xml:space="preserve"> Se estará a lo dispuesto en el artículo 242 de la LCSP en lo relativo a </w:t>
      </w:r>
      <w:r w:rsidRPr="003B298F">
        <w:rPr>
          <w:rFonts w:asciiTheme="minorHAnsi" w:hAnsiTheme="minorHAnsi" w:cstheme="minorHAnsi"/>
          <w:color w:val="000000"/>
          <w:sz w:val="22"/>
          <w:szCs w:val="22"/>
          <w:lang w:eastAsia="es-ES"/>
        </w:rPr>
        <w:t>las modificaciones que supongan la introducción de unidades de obra no previstas en el proyecto o cuyas características difieran de las fijadas en este,</w:t>
      </w:r>
      <w:r w:rsidRPr="003B298F">
        <w:rPr>
          <w:rFonts w:asciiTheme="minorHAnsi" w:hAnsiTheme="minorHAnsi" w:cstheme="minorHAnsi"/>
          <w:bCs/>
          <w:color w:val="000000"/>
          <w:sz w:val="22"/>
          <w:szCs w:val="22"/>
          <w:lang w:eastAsia="es-ES"/>
        </w:rPr>
        <w:t xml:space="preserve"> en lo relativo a</w:t>
      </w:r>
      <w:r w:rsidRPr="003B298F">
        <w:rPr>
          <w:rFonts w:asciiTheme="minorHAnsi" w:hAnsiTheme="minorHAnsi" w:cstheme="minorHAnsi"/>
          <w:color w:val="000000"/>
          <w:sz w:val="22"/>
          <w:szCs w:val="22"/>
          <w:lang w:eastAsia="es-ES"/>
        </w:rPr>
        <w:t xml:space="preserve"> modificaciones que contemplen unidades de obra que hayan de quedar posterior y definitivamente ocultas, y </w:t>
      </w:r>
      <w:r w:rsidRPr="003B298F">
        <w:rPr>
          <w:rFonts w:asciiTheme="minorHAnsi" w:hAnsiTheme="minorHAnsi" w:cstheme="minorHAnsi"/>
          <w:bCs/>
          <w:color w:val="000000"/>
          <w:sz w:val="22"/>
          <w:szCs w:val="22"/>
          <w:lang w:eastAsia="es-ES"/>
        </w:rPr>
        <w:t xml:space="preserve">en lo relativo a las </w:t>
      </w:r>
      <w:r w:rsidRPr="003B298F">
        <w:rPr>
          <w:rFonts w:asciiTheme="minorHAnsi" w:hAnsiTheme="minorHAnsi" w:cstheme="minorHAnsi"/>
          <w:color w:val="000000"/>
          <w:sz w:val="22"/>
          <w:szCs w:val="22"/>
          <w:lang w:eastAsia="es-ES"/>
        </w:rPr>
        <w:t>actuaciones a llevar a cabo cuando el Director facultativo de la obra considere necesaria una modificación del proyecto.</w:t>
      </w:r>
    </w:p>
    <w:p w14:paraId="6F30910A"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35390C64" w14:textId="77777777" w:rsidR="007F5EFB" w:rsidRPr="003B298F" w:rsidRDefault="00C802B4">
      <w:pPr>
        <w:pStyle w:val="Standard"/>
        <w:suppressAutoHyphens w:val="0"/>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Igualmente se estará a la regulación contenida en dicho artículo 242 en los casos de continuación provisional de la ejecución de las obras durante la tramitación de una modificación que exija su suspensión temporal total pero la misma ocasionare graves perjuicios para el interés público.</w:t>
      </w:r>
    </w:p>
    <w:p w14:paraId="689D378F"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726963FB"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rPr>
        <w:t>40.7.</w:t>
      </w:r>
      <w:r w:rsidRPr="003B298F">
        <w:rPr>
          <w:rFonts w:asciiTheme="minorHAnsi" w:hAnsiTheme="minorHAnsi" w:cstheme="minorHAnsi"/>
          <w:color w:val="000000"/>
          <w:sz w:val="22"/>
          <w:szCs w:val="22"/>
        </w:rPr>
        <w:t xml:space="preserve"> </w:t>
      </w:r>
      <w:r w:rsidRPr="003B298F">
        <w:rPr>
          <w:rFonts w:asciiTheme="minorHAnsi" w:hAnsiTheme="minorHAnsi" w:cstheme="minorHAnsi"/>
          <w:color w:val="000000"/>
          <w:sz w:val="22"/>
          <w:szCs w:val="22"/>
          <w:lang w:eastAsia="es-ES"/>
        </w:rPr>
        <w:t xml:space="preserve">Cuando, como consecuencia de una modificación del contrato, experimente variación el precio del mismo, deberá reajustarse la garantía, para que guarde la debida proporción con el nuevo precio </w:t>
      </w:r>
      <w:r w:rsidRPr="003B298F">
        <w:rPr>
          <w:rFonts w:asciiTheme="minorHAnsi" w:hAnsiTheme="minorHAnsi" w:cstheme="minorHAnsi"/>
          <w:color w:val="000000"/>
          <w:sz w:val="22"/>
          <w:szCs w:val="22"/>
          <w:lang w:eastAsia="es-ES"/>
        </w:rPr>
        <w:lastRenderedPageBreak/>
        <w:t>modificado, en el plazo de quince días contados desde la fecha en que se notifique al empresario el acuerdo de modificación.</w:t>
      </w:r>
    </w:p>
    <w:p w14:paraId="502D77C3" w14:textId="77777777" w:rsidR="007F5EFB" w:rsidRPr="003B298F" w:rsidRDefault="007F5EFB">
      <w:pPr>
        <w:pStyle w:val="Standard"/>
        <w:suppressAutoHyphens w:val="0"/>
        <w:jc w:val="both"/>
        <w:rPr>
          <w:rFonts w:asciiTheme="minorHAnsi" w:hAnsiTheme="minorHAnsi" w:cstheme="minorHAnsi"/>
          <w:color w:val="000000"/>
          <w:spacing w:val="-3"/>
          <w:sz w:val="22"/>
          <w:szCs w:val="22"/>
          <w:lang w:eastAsia="es-ES"/>
        </w:rPr>
      </w:pPr>
    </w:p>
    <w:p w14:paraId="7B585D1C" w14:textId="77777777" w:rsidR="007F5EFB" w:rsidRPr="003B298F" w:rsidRDefault="007F5EFB">
      <w:pPr>
        <w:pStyle w:val="Standard"/>
        <w:suppressAutoHyphens w:val="0"/>
        <w:jc w:val="both"/>
        <w:rPr>
          <w:rFonts w:asciiTheme="minorHAnsi" w:hAnsiTheme="minorHAnsi" w:cstheme="minorHAnsi"/>
          <w:color w:val="000000"/>
          <w:spacing w:val="-3"/>
          <w:sz w:val="22"/>
          <w:szCs w:val="22"/>
        </w:rPr>
      </w:pPr>
    </w:p>
    <w:p w14:paraId="07F9033F" w14:textId="77777777" w:rsidR="007F5EFB" w:rsidRPr="003B298F" w:rsidRDefault="00C802B4">
      <w:pPr>
        <w:pStyle w:val="Ttulo3"/>
        <w:numPr>
          <w:ilvl w:val="0"/>
          <w:numId w:val="2"/>
        </w:numPr>
        <w:tabs>
          <w:tab w:val="clear" w:pos="1440"/>
          <w:tab w:val="left" w:pos="-432"/>
          <w:tab w:val="left" w:pos="288"/>
          <w:tab w:val="left" w:pos="1728"/>
        </w:tabs>
        <w:spacing w:before="0" w:after="0"/>
        <w:jc w:val="both"/>
        <w:rPr>
          <w:rFonts w:asciiTheme="minorHAnsi" w:hAnsiTheme="minorHAnsi" w:cstheme="minorHAnsi"/>
          <w:sz w:val="22"/>
          <w:szCs w:val="22"/>
        </w:rPr>
      </w:pPr>
      <w:r w:rsidRPr="003B298F">
        <w:rPr>
          <w:rFonts w:asciiTheme="minorHAnsi" w:hAnsiTheme="minorHAnsi" w:cstheme="minorHAnsi"/>
          <w:b/>
          <w:color w:val="000000"/>
          <w:sz w:val="22"/>
          <w:szCs w:val="22"/>
        </w:rPr>
        <w:t>41.</w:t>
      </w:r>
      <w:r w:rsidRPr="003B298F">
        <w:rPr>
          <w:rFonts w:asciiTheme="minorHAnsi" w:hAnsiTheme="minorHAnsi" w:cstheme="minorHAnsi"/>
          <w:color w:val="000000"/>
          <w:sz w:val="22"/>
          <w:szCs w:val="22"/>
        </w:rPr>
        <w:t xml:space="preserve"> </w:t>
      </w:r>
      <w:r w:rsidRPr="003B298F">
        <w:rPr>
          <w:rFonts w:asciiTheme="minorHAnsi" w:hAnsiTheme="minorHAnsi" w:cstheme="minorHAnsi"/>
          <w:b/>
          <w:color w:val="000000"/>
          <w:spacing w:val="-3"/>
          <w:sz w:val="22"/>
          <w:szCs w:val="22"/>
          <w:u w:val="single"/>
        </w:rPr>
        <w:t>SUSPENSIÓN DEL CONTRATO</w:t>
      </w:r>
    </w:p>
    <w:p w14:paraId="76FE35F7"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rPr>
      </w:pPr>
    </w:p>
    <w:p w14:paraId="116939C6" w14:textId="77777777" w:rsidR="007F5EFB" w:rsidRPr="003B298F" w:rsidRDefault="00C802B4">
      <w:pPr>
        <w:pStyle w:val="Standard"/>
        <w:tabs>
          <w:tab w:val="left" w:pos="-1440"/>
          <w:tab w:val="left" w:pos="-720"/>
        </w:tabs>
        <w:jc w:val="both"/>
        <w:rPr>
          <w:rFonts w:asciiTheme="minorHAnsi" w:hAnsiTheme="minorHAnsi" w:cstheme="minorHAnsi"/>
          <w:color w:val="000000"/>
          <w:spacing w:val="-3"/>
          <w:sz w:val="22"/>
          <w:szCs w:val="22"/>
        </w:rPr>
      </w:pPr>
      <w:r w:rsidRPr="003B298F">
        <w:rPr>
          <w:rFonts w:asciiTheme="minorHAnsi" w:hAnsiTheme="minorHAnsi" w:cstheme="minorHAnsi"/>
          <w:color w:val="000000"/>
          <w:spacing w:val="-3"/>
          <w:sz w:val="22"/>
          <w:szCs w:val="22"/>
        </w:rPr>
        <w:t>Si la Administración acordara la suspensión del contrato, o aquella tuviere lugar por demora en el pago al contratista superior a cuatro meses, se levantará un acta en la que se consignarán las circunstancias que la han motivado y la situación de hecho en la ejecución del contrato.</w:t>
      </w:r>
    </w:p>
    <w:p w14:paraId="0CDA09EB" w14:textId="77777777" w:rsidR="007F5EFB" w:rsidRPr="003B298F" w:rsidRDefault="007F5EFB">
      <w:pPr>
        <w:pStyle w:val="Standard"/>
        <w:numPr>
          <w:ilvl w:val="0"/>
          <w:numId w:val="2"/>
        </w:numPr>
        <w:tabs>
          <w:tab w:val="left" w:pos="-1872"/>
          <w:tab w:val="left" w:pos="-1152"/>
        </w:tabs>
        <w:jc w:val="both"/>
        <w:rPr>
          <w:rFonts w:asciiTheme="minorHAnsi" w:hAnsiTheme="minorHAnsi" w:cstheme="minorHAnsi"/>
          <w:color w:val="000000"/>
          <w:spacing w:val="-3"/>
          <w:sz w:val="22"/>
          <w:szCs w:val="22"/>
        </w:rPr>
      </w:pPr>
    </w:p>
    <w:p w14:paraId="23BB3D90" w14:textId="77777777" w:rsidR="007F5EFB" w:rsidRPr="003B298F" w:rsidRDefault="00C802B4">
      <w:pPr>
        <w:pStyle w:val="Standard"/>
        <w:tabs>
          <w:tab w:val="left" w:pos="-1440"/>
          <w:tab w:val="left" w:pos="-720"/>
        </w:tabs>
        <w:jc w:val="both"/>
        <w:rPr>
          <w:rFonts w:asciiTheme="minorHAnsi" w:hAnsiTheme="minorHAnsi" w:cstheme="minorHAnsi"/>
          <w:color w:val="000000"/>
          <w:spacing w:val="-3"/>
          <w:sz w:val="22"/>
          <w:szCs w:val="22"/>
        </w:rPr>
      </w:pPr>
      <w:r w:rsidRPr="003B298F">
        <w:rPr>
          <w:rFonts w:asciiTheme="minorHAnsi" w:hAnsiTheme="minorHAnsi" w:cstheme="minorHAnsi"/>
          <w:color w:val="000000"/>
          <w:spacing w:val="-3"/>
          <w:sz w:val="22"/>
          <w:szCs w:val="22"/>
        </w:rPr>
        <w:t>Acordada la suspensión, la Administración abonará al contratista, en su caso, los daños y perjuicios efectivamente sufridos por éste, los cuales se cifrarán con arreglo a lo dispuesto en el artículo 208.2 de la LCSP.</w:t>
      </w:r>
    </w:p>
    <w:p w14:paraId="613571D6"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rPr>
      </w:pPr>
    </w:p>
    <w:p w14:paraId="5A5D053E" w14:textId="77777777" w:rsidR="007F5EFB" w:rsidRPr="003B298F" w:rsidRDefault="00C802B4">
      <w:pPr>
        <w:pStyle w:val="Standard"/>
        <w:suppressAutoHyphens w:val="0"/>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La suspensión de la iniciación de las obras por plazo superior a cuatro meses y la suspensión de las obras por plazo superior a ocho meses por parte de la Administración son causas de resolución del contrato de obras, en cuyo caso el contratista tendrá derecho a percibir las indemnizaciones previstas en el artículo 246 de la LCSP.</w:t>
      </w:r>
    </w:p>
    <w:p w14:paraId="3D9F07F2" w14:textId="77777777" w:rsidR="007F5EFB" w:rsidRPr="003B298F" w:rsidRDefault="007F5EFB">
      <w:pPr>
        <w:pStyle w:val="Standard"/>
        <w:suppressAutoHyphens w:val="0"/>
        <w:rPr>
          <w:rFonts w:asciiTheme="minorHAnsi" w:hAnsiTheme="minorHAnsi" w:cstheme="minorHAnsi"/>
          <w:color w:val="000000"/>
          <w:sz w:val="22"/>
          <w:szCs w:val="22"/>
          <w:lang w:eastAsia="es-ES"/>
        </w:rPr>
      </w:pPr>
    </w:p>
    <w:p w14:paraId="1900A263" w14:textId="77777777" w:rsidR="007F5EFB" w:rsidRPr="003B298F" w:rsidRDefault="007F5EFB">
      <w:pPr>
        <w:pStyle w:val="Standard"/>
        <w:suppressAutoHyphens w:val="0"/>
        <w:rPr>
          <w:rFonts w:asciiTheme="minorHAnsi" w:hAnsiTheme="minorHAnsi" w:cstheme="minorHAnsi"/>
          <w:color w:val="000000"/>
          <w:sz w:val="22"/>
          <w:szCs w:val="22"/>
          <w:lang w:eastAsia="es-ES"/>
        </w:rPr>
      </w:pPr>
    </w:p>
    <w:p w14:paraId="486270C7" w14:textId="77777777" w:rsidR="007F5EFB" w:rsidRPr="003B298F" w:rsidRDefault="00C802B4">
      <w:pPr>
        <w:pStyle w:val="a"/>
        <w:spacing w:before="0" w:after="0"/>
        <w:jc w:val="both"/>
        <w:rPr>
          <w:rFonts w:asciiTheme="minorHAnsi" w:hAnsiTheme="minorHAnsi" w:cstheme="minorHAnsi"/>
          <w:sz w:val="22"/>
          <w:szCs w:val="22"/>
        </w:rPr>
      </w:pPr>
      <w:r w:rsidRPr="003B298F">
        <w:rPr>
          <w:rStyle w:val="nfasis"/>
          <w:rFonts w:asciiTheme="minorHAnsi" w:hAnsiTheme="minorHAnsi" w:cstheme="minorHAnsi"/>
          <w:b/>
          <w:bCs/>
          <w:i w:val="0"/>
          <w:iCs w:val="0"/>
          <w:color w:val="000000"/>
          <w:sz w:val="22"/>
          <w:szCs w:val="22"/>
          <w:u w:val="single"/>
        </w:rPr>
        <w:t xml:space="preserve">42. </w:t>
      </w:r>
      <w:r w:rsidRPr="003B298F">
        <w:rPr>
          <w:rFonts w:asciiTheme="minorHAnsi" w:hAnsiTheme="minorHAnsi" w:cstheme="minorHAnsi"/>
          <w:b/>
          <w:bCs/>
          <w:color w:val="000000"/>
          <w:sz w:val="22"/>
          <w:szCs w:val="22"/>
          <w:u w:val="single"/>
        </w:rPr>
        <w:t>CUMPLIMIENTO DE LOS CONTRATOS, RECEPCIÓN DE LA OBRA, PLAZO DE GARANTÍA Y RESPONSABILIDAD POR VICIOS OCULTOS.</w:t>
      </w:r>
    </w:p>
    <w:p w14:paraId="038D60B5" w14:textId="77777777" w:rsidR="007F5EFB" w:rsidRPr="003B298F" w:rsidRDefault="007F5EFB">
      <w:pPr>
        <w:pStyle w:val="Standard"/>
        <w:suppressAutoHyphens w:val="0"/>
        <w:jc w:val="both"/>
        <w:rPr>
          <w:rFonts w:asciiTheme="minorHAnsi" w:hAnsiTheme="minorHAnsi" w:cstheme="minorHAnsi"/>
          <w:b/>
          <w:bCs/>
          <w:color w:val="000000"/>
          <w:sz w:val="22"/>
          <w:szCs w:val="22"/>
          <w:u w:val="single"/>
          <w:lang w:eastAsia="es-ES"/>
        </w:rPr>
      </w:pPr>
    </w:p>
    <w:p w14:paraId="61C3AE22"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42.1. </w:t>
      </w:r>
      <w:r w:rsidRPr="003B298F">
        <w:rPr>
          <w:rFonts w:asciiTheme="minorHAnsi" w:hAnsiTheme="minorHAnsi" w:cstheme="minorHAnsi"/>
          <w:color w:val="000000"/>
          <w:sz w:val="22"/>
          <w:szCs w:val="22"/>
          <w:shd w:val="clear" w:color="auto" w:fill="FFFFFF"/>
        </w:rPr>
        <w:t>El contrato se entenderá cumplido por el contratista cuando este haya realizado, de acuerdo con los términos del mismo y a satisfacción de la Administración, la totalidad de la prestación.</w:t>
      </w:r>
    </w:p>
    <w:p w14:paraId="2AFC38E7" w14:textId="77777777" w:rsidR="007F5EFB" w:rsidRPr="003B298F" w:rsidRDefault="007F5EFB">
      <w:pPr>
        <w:pStyle w:val="Standard"/>
        <w:suppressAutoHyphens w:val="0"/>
        <w:jc w:val="both"/>
        <w:rPr>
          <w:rFonts w:asciiTheme="minorHAnsi" w:hAnsiTheme="minorHAnsi" w:cstheme="minorHAnsi"/>
          <w:b/>
          <w:bCs/>
          <w:color w:val="000000"/>
          <w:sz w:val="22"/>
          <w:szCs w:val="22"/>
          <w:shd w:val="clear" w:color="auto" w:fill="FFFFFF"/>
          <w:lang w:eastAsia="es-ES"/>
        </w:rPr>
      </w:pPr>
    </w:p>
    <w:p w14:paraId="291FB4A2" w14:textId="77777777" w:rsidR="007F5EFB" w:rsidRPr="003B298F" w:rsidRDefault="00C802B4">
      <w:pPr>
        <w:pStyle w:val="a"/>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42.2. </w:t>
      </w:r>
      <w:r w:rsidRPr="003B298F">
        <w:rPr>
          <w:rFonts w:asciiTheme="minorHAnsi" w:hAnsiTheme="minorHAnsi" w:cstheme="minorHAnsi"/>
          <w:color w:val="000000"/>
          <w:sz w:val="22"/>
          <w:szCs w:val="22"/>
        </w:rPr>
        <w:t xml:space="preserve">En todo caso, su constatación exigirá por parte de la Administración un acto formal y positivo de </w:t>
      </w:r>
      <w:r w:rsidRPr="003B298F">
        <w:rPr>
          <w:rFonts w:asciiTheme="minorHAnsi" w:hAnsiTheme="minorHAnsi" w:cstheme="minorHAnsi"/>
          <w:b/>
          <w:color w:val="000000"/>
          <w:sz w:val="22"/>
          <w:szCs w:val="22"/>
        </w:rPr>
        <w:t>recepción</w:t>
      </w:r>
      <w:r w:rsidRPr="003B298F">
        <w:rPr>
          <w:rFonts w:asciiTheme="minorHAnsi" w:hAnsiTheme="minorHAnsi" w:cstheme="minorHAnsi"/>
          <w:color w:val="000000"/>
          <w:sz w:val="22"/>
          <w:szCs w:val="22"/>
        </w:rPr>
        <w:t xml:space="preserve"> o conformidad dentro del mes siguiente a la entrega o realización del objeto del contrato. Si fuera otro el plazo, se fijará en tal caso en el </w:t>
      </w:r>
      <w:r w:rsidRPr="003B298F">
        <w:rPr>
          <w:rFonts w:asciiTheme="minorHAnsi" w:hAnsiTheme="minorHAnsi" w:cstheme="minorHAnsi"/>
          <w:b/>
          <w:color w:val="000000"/>
          <w:sz w:val="22"/>
          <w:szCs w:val="22"/>
        </w:rPr>
        <w:t>Apartado U del Anexo I</w:t>
      </w:r>
      <w:r w:rsidRPr="003B298F">
        <w:rPr>
          <w:rFonts w:asciiTheme="minorHAnsi" w:hAnsiTheme="minorHAnsi" w:cstheme="minorHAnsi"/>
          <w:color w:val="000000"/>
          <w:sz w:val="22"/>
          <w:szCs w:val="22"/>
        </w:rPr>
        <w:t>, rigiendo el plazo de un mes en su defecto.</w:t>
      </w:r>
    </w:p>
    <w:p w14:paraId="406185F7" w14:textId="77777777" w:rsidR="007F5EFB" w:rsidRPr="003B298F" w:rsidRDefault="007F5EFB">
      <w:pPr>
        <w:pStyle w:val="a"/>
        <w:spacing w:before="0" w:after="0"/>
        <w:jc w:val="both"/>
        <w:rPr>
          <w:rFonts w:asciiTheme="minorHAnsi" w:hAnsiTheme="minorHAnsi" w:cstheme="minorHAnsi"/>
          <w:b/>
          <w:bCs/>
          <w:color w:val="000000"/>
          <w:sz w:val="22"/>
          <w:szCs w:val="22"/>
          <w:u w:val="single"/>
        </w:rPr>
      </w:pPr>
    </w:p>
    <w:p w14:paraId="785D29C5" w14:textId="77777777" w:rsidR="007F5EFB" w:rsidRPr="003B298F" w:rsidRDefault="00C802B4">
      <w:pPr>
        <w:pStyle w:val="a"/>
        <w:spacing w:before="0" w:after="0"/>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A la recepción de las obras a su terminación concurrirá el facultativo designado por la Administración representante de esta, el facultativo encargado de la dirección de las obras y el contratista asistido, si lo estima oportuno, de su facultativo. A la Intervención de la Administración correspondiente le será comunicado, cuando ello sea preceptivo, la fecha y lugar del acto, para su eventual asistencia en ejercicio de sus funciones de comprobación de la inversión.</w:t>
      </w:r>
    </w:p>
    <w:p w14:paraId="291870FD"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29B36EA8" w14:textId="77777777" w:rsidR="007F5EFB" w:rsidRPr="003B298F" w:rsidRDefault="00C802B4">
      <w:pPr>
        <w:pStyle w:val="Standard"/>
        <w:suppressAutoHyphens w:val="0"/>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Si se encuentran las obras en buen estado y con arreglo a las prescripciones previstas, el funcionario técnico designado por la Administración contratante y representante de esta, las dará por recibidas, levantándose la correspondiente acta y comenzando entonces el plazo de garantía.</w:t>
      </w:r>
    </w:p>
    <w:p w14:paraId="63A8E737"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61BB0E0F" w14:textId="77777777" w:rsidR="007F5EFB" w:rsidRPr="003B298F" w:rsidRDefault="00C802B4">
      <w:pPr>
        <w:pStyle w:val="Standard"/>
        <w:suppressAutoHyphens w:val="0"/>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Cuando las obras no se hallen en estado de ser recibidas se hará constar así en el acta y el Director de las mismas señalará los defectos observados y detallará las instrucciones precisas fijando un plazo para remediar aquellos. Si transcurrido dicho plazo el contratista no lo hubiere efectuado, podrá concedérsele otro nuevo plazo improrrogable o declarar resuelto el contrato.</w:t>
      </w:r>
    </w:p>
    <w:p w14:paraId="6017308F"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74AED95A"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42.3.</w:t>
      </w:r>
      <w:r w:rsidRPr="003B298F">
        <w:rPr>
          <w:rFonts w:asciiTheme="minorHAnsi" w:hAnsiTheme="minorHAnsi" w:cstheme="minorHAnsi"/>
          <w:color w:val="000000"/>
          <w:sz w:val="22"/>
          <w:szCs w:val="22"/>
          <w:lang w:eastAsia="es-ES"/>
        </w:rPr>
        <w:t xml:space="preserve"> Dentro del plazo de tres meses contados a partir de la recepción, el órgano de contratación deberá aprobar la certificación final de las obras ejecutadas, que será abonada al contratista a cuenta de la liquidación del contrato.</w:t>
      </w:r>
    </w:p>
    <w:p w14:paraId="72D5581D" w14:textId="77777777" w:rsidR="007F5EFB" w:rsidRPr="003B298F" w:rsidRDefault="007F5EFB">
      <w:pPr>
        <w:pStyle w:val="Standard"/>
        <w:suppressAutoHyphens w:val="0"/>
        <w:jc w:val="both"/>
        <w:rPr>
          <w:rFonts w:asciiTheme="minorHAnsi" w:hAnsiTheme="minorHAnsi" w:cstheme="minorHAnsi"/>
          <w:b/>
          <w:bCs/>
          <w:color w:val="000000"/>
          <w:sz w:val="22"/>
          <w:szCs w:val="22"/>
          <w:lang w:eastAsia="es-ES"/>
        </w:rPr>
      </w:pPr>
    </w:p>
    <w:p w14:paraId="7DA24BA4"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42.4. </w:t>
      </w:r>
      <w:r w:rsidRPr="003B298F">
        <w:rPr>
          <w:rFonts w:asciiTheme="minorHAnsi" w:hAnsiTheme="minorHAnsi" w:cstheme="minorHAnsi"/>
          <w:color w:val="000000"/>
          <w:sz w:val="22"/>
          <w:szCs w:val="22"/>
          <w:lang w:eastAsia="es-ES"/>
        </w:rPr>
        <w:t>Podrán ser objeto de recepción parcial aquellas partes de obra susceptibles de ser ejecutadas por fases que puedan ser entregadas al uso público, según lo establecido en el contrato.</w:t>
      </w:r>
    </w:p>
    <w:p w14:paraId="563CBD33" w14:textId="77777777" w:rsidR="007F5EFB" w:rsidRPr="003B298F" w:rsidRDefault="007F5EFB">
      <w:pPr>
        <w:pStyle w:val="Standard"/>
        <w:suppressAutoHyphens w:val="0"/>
        <w:jc w:val="both"/>
        <w:rPr>
          <w:rFonts w:asciiTheme="minorHAnsi" w:hAnsiTheme="minorHAnsi" w:cstheme="minorHAnsi"/>
          <w:b/>
          <w:bCs/>
          <w:color w:val="000000"/>
          <w:sz w:val="22"/>
          <w:szCs w:val="22"/>
          <w:lang w:eastAsia="es-ES"/>
        </w:rPr>
      </w:pPr>
    </w:p>
    <w:p w14:paraId="733339A5"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shd w:val="clear" w:color="auto" w:fill="FFFFFF"/>
        </w:rPr>
        <w:t xml:space="preserve">42.5. </w:t>
      </w:r>
      <w:r w:rsidRPr="003B298F">
        <w:rPr>
          <w:rFonts w:asciiTheme="minorHAnsi" w:hAnsiTheme="minorHAnsi" w:cstheme="minorHAnsi"/>
          <w:color w:val="000000"/>
          <w:sz w:val="22"/>
          <w:szCs w:val="22"/>
          <w:shd w:val="clear" w:color="auto" w:fill="FFFFFF"/>
        </w:rPr>
        <w:t>Siempre que por razones excepcionales de interés público debidamente motivadas en el expediente el órgano de contratación acuerde la ocupación efectiva de las obras o su puesta en servicio para el uso público, aun sin el cumplimiento del acto formal de recepción, desde que concurran dichas circunstancias se producirán los efectos y consecuencias propios del acto de recepción de las obras y en los términos en que reglamentariamente se establezcan.</w:t>
      </w:r>
    </w:p>
    <w:p w14:paraId="0F377345" w14:textId="77777777" w:rsidR="007F5EFB" w:rsidRPr="003B298F" w:rsidRDefault="007F5EFB">
      <w:pPr>
        <w:pStyle w:val="Standard"/>
        <w:suppressAutoHyphens w:val="0"/>
        <w:jc w:val="both"/>
        <w:rPr>
          <w:rFonts w:asciiTheme="minorHAnsi" w:hAnsiTheme="minorHAnsi" w:cstheme="minorHAnsi"/>
          <w:b/>
          <w:bCs/>
          <w:color w:val="000000"/>
          <w:sz w:val="22"/>
          <w:szCs w:val="22"/>
          <w:lang w:eastAsia="es-ES"/>
        </w:rPr>
      </w:pPr>
    </w:p>
    <w:p w14:paraId="5D4DC926"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42.6. </w:t>
      </w:r>
      <w:r w:rsidRPr="003B298F">
        <w:rPr>
          <w:rFonts w:asciiTheme="minorHAnsi" w:hAnsiTheme="minorHAnsi" w:cstheme="minorHAnsi"/>
          <w:color w:val="000000"/>
          <w:sz w:val="22"/>
          <w:szCs w:val="22"/>
          <w:lang w:eastAsia="es-ES"/>
        </w:rPr>
        <w:t>El</w:t>
      </w:r>
      <w:r w:rsidRPr="003B298F">
        <w:rPr>
          <w:rFonts w:asciiTheme="minorHAnsi" w:hAnsiTheme="minorHAnsi" w:cstheme="minorHAnsi"/>
          <w:b/>
          <w:color w:val="000000"/>
          <w:sz w:val="22"/>
          <w:szCs w:val="22"/>
          <w:lang w:eastAsia="es-ES"/>
        </w:rPr>
        <w:t xml:space="preserve"> </w:t>
      </w:r>
      <w:r w:rsidRPr="003B298F">
        <w:rPr>
          <w:rFonts w:asciiTheme="minorHAnsi" w:hAnsiTheme="minorHAnsi" w:cstheme="minorHAnsi"/>
          <w:color w:val="000000"/>
          <w:sz w:val="22"/>
          <w:szCs w:val="22"/>
          <w:lang w:eastAsia="es-ES"/>
        </w:rPr>
        <w:t xml:space="preserve">plazo de garantía se establecerá en el </w:t>
      </w:r>
      <w:r w:rsidRPr="003B298F">
        <w:rPr>
          <w:rFonts w:asciiTheme="minorHAnsi" w:hAnsiTheme="minorHAnsi" w:cstheme="minorHAnsi"/>
          <w:b/>
          <w:color w:val="000000"/>
          <w:sz w:val="22"/>
          <w:szCs w:val="22"/>
          <w:lang w:eastAsia="es-ES"/>
        </w:rPr>
        <w:t>Apartado V del Anexo I</w:t>
      </w:r>
      <w:r w:rsidRPr="003B298F">
        <w:rPr>
          <w:rFonts w:asciiTheme="minorHAnsi" w:hAnsiTheme="minorHAnsi" w:cstheme="minorHAnsi"/>
          <w:color w:val="000000"/>
          <w:sz w:val="22"/>
          <w:szCs w:val="22"/>
          <w:lang w:eastAsia="es-ES"/>
        </w:rPr>
        <w:t xml:space="preserve"> </w:t>
      </w:r>
      <w:r w:rsidRPr="003B298F">
        <w:rPr>
          <w:rFonts w:asciiTheme="minorHAnsi" w:hAnsiTheme="minorHAnsi" w:cstheme="minorHAnsi"/>
          <w:b/>
          <w:color w:val="000000"/>
          <w:sz w:val="22"/>
          <w:szCs w:val="22"/>
          <w:lang w:eastAsia="es-ES"/>
        </w:rPr>
        <w:t>de este pliego</w:t>
      </w:r>
      <w:r w:rsidRPr="003B298F">
        <w:rPr>
          <w:rFonts w:asciiTheme="minorHAnsi" w:hAnsiTheme="minorHAnsi" w:cstheme="minorHAnsi"/>
          <w:color w:val="000000"/>
          <w:sz w:val="22"/>
          <w:szCs w:val="22"/>
          <w:lang w:eastAsia="es-ES"/>
        </w:rPr>
        <w:t xml:space="preserve"> atendiendo a la naturaleza y complejidad de la obra, y no será inferior a un año, salvo casos especiales.</w:t>
      </w:r>
    </w:p>
    <w:p w14:paraId="0C2AA1A8"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5A885E41" w14:textId="77777777" w:rsidR="007F5EFB" w:rsidRPr="003B298F" w:rsidRDefault="00C802B4">
      <w:pPr>
        <w:pStyle w:val="Standard"/>
        <w:tabs>
          <w:tab w:val="left" w:pos="720"/>
          <w:tab w:val="left" w:pos="1441"/>
          <w:tab w:val="left" w:pos="2161"/>
          <w:tab w:val="left" w:pos="2881"/>
          <w:tab w:val="left" w:pos="3312"/>
        </w:tabs>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Durante dicho plazo de garantía el contratista será responsable de los defectos que en la construcción puedan advertirse, con la consiguiente obligación de remediarlos a su costa, de conformidad con las instrucciones que reciba del facultativo director.</w:t>
      </w:r>
    </w:p>
    <w:p w14:paraId="3C94D49B" w14:textId="77777777" w:rsidR="007F5EFB" w:rsidRPr="003B298F" w:rsidRDefault="007F5EFB">
      <w:pPr>
        <w:pStyle w:val="Standard"/>
        <w:tabs>
          <w:tab w:val="left" w:pos="720"/>
          <w:tab w:val="left" w:pos="1441"/>
          <w:tab w:val="left" w:pos="2161"/>
          <w:tab w:val="left" w:pos="2881"/>
          <w:tab w:val="left" w:pos="3312"/>
        </w:tabs>
        <w:ind w:hanging="1441"/>
        <w:jc w:val="both"/>
        <w:rPr>
          <w:rFonts w:asciiTheme="minorHAnsi" w:hAnsiTheme="minorHAnsi" w:cstheme="minorHAnsi"/>
          <w:color w:val="000000"/>
          <w:sz w:val="22"/>
          <w:szCs w:val="22"/>
        </w:rPr>
      </w:pPr>
    </w:p>
    <w:p w14:paraId="34AD14DA" w14:textId="77777777" w:rsidR="007F5EFB" w:rsidRPr="003B298F" w:rsidRDefault="00C802B4">
      <w:pPr>
        <w:pStyle w:val="Standard"/>
        <w:tabs>
          <w:tab w:val="left" w:pos="720"/>
          <w:tab w:val="left" w:pos="1441"/>
          <w:tab w:val="left" w:pos="2161"/>
          <w:tab w:val="left" w:pos="2881"/>
          <w:tab w:val="left" w:pos="3312"/>
        </w:tabs>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Igualmente, durante dicho plazo de garantía el contratista queda obligado a su costa a la conservación y policía de las obras, con arreglo a lo establecido en el pliego de prescripciones técnicas y a las instrucciones que dicte el facultativo director de la Administración. Si descuidase la conservación y diera lugar a que peligre la obra, se ejecutarán por la propia Administración y a costa del contratista los trabajos necesarios para evitar el daño.</w:t>
      </w:r>
    </w:p>
    <w:p w14:paraId="6F05C12A"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4AD05D85"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42.7.</w:t>
      </w:r>
      <w:r w:rsidRPr="003B298F">
        <w:rPr>
          <w:rFonts w:asciiTheme="minorHAnsi" w:hAnsiTheme="minorHAnsi" w:cstheme="minorHAnsi"/>
          <w:color w:val="000000"/>
          <w:sz w:val="22"/>
          <w:szCs w:val="22"/>
          <w:lang w:eastAsia="es-ES"/>
        </w:rPr>
        <w:t xml:space="preserve"> Dentro del plazo de quince días anteriores al cumplimiento del plazo de garantía, el director facultativo de la obra, de oficio o a instancia del contratista, redactará un informe sobre el estado de las obras. Si este fuera favorable, el contratista quedará exonerado de toda responsabilidad, salvo en caso de vicios ocultos, procediéndose a la devolución o cancelación de la garantía, a la liquidación del contrato y, en su caso, al pago de las obligaciones pendientes que deberá efectuarse en el plazo de sesenta días.</w:t>
      </w:r>
    </w:p>
    <w:p w14:paraId="36A09B7F"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4A7A2B5B" w14:textId="77777777" w:rsidR="007F5EFB" w:rsidRPr="003B298F" w:rsidRDefault="00C802B4">
      <w:pPr>
        <w:pStyle w:val="Standard"/>
        <w:suppressAutoHyphens w:val="0"/>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En el caso de que el informe no fuera favorable y los defectos observados se debiesen a deficiencias en la ejecución de la obra y no al uso de lo construido, durante el plazo de garantía, el director facultativo procederá a dictar las oportunas instrucciones al contratista para la debida reparación de lo construido, concediéndole un plazo para ello durante el cual continuará encargado de la conservación de las obras, sin derecho a percibir cantidad alguna por ampliación del plazo de garantía.</w:t>
      </w:r>
    </w:p>
    <w:p w14:paraId="4BDE2231" w14:textId="77777777" w:rsidR="007F5EFB" w:rsidRPr="003B298F" w:rsidRDefault="007F5EFB">
      <w:pPr>
        <w:pStyle w:val="Standard"/>
        <w:suppressAutoHyphens w:val="0"/>
        <w:jc w:val="both"/>
        <w:rPr>
          <w:rFonts w:asciiTheme="minorHAnsi" w:hAnsiTheme="minorHAnsi" w:cstheme="minorHAnsi"/>
          <w:b/>
          <w:bCs/>
          <w:color w:val="000000"/>
          <w:sz w:val="22"/>
          <w:szCs w:val="22"/>
          <w:lang w:eastAsia="es-ES"/>
        </w:rPr>
      </w:pPr>
    </w:p>
    <w:p w14:paraId="23D28D5D"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42.8. </w:t>
      </w:r>
      <w:r w:rsidRPr="003B298F">
        <w:rPr>
          <w:rFonts w:asciiTheme="minorHAnsi" w:hAnsiTheme="minorHAnsi" w:cstheme="minorHAnsi"/>
          <w:color w:val="000000"/>
          <w:sz w:val="22"/>
          <w:szCs w:val="22"/>
          <w:lang w:eastAsia="es-ES"/>
        </w:rPr>
        <w:t>No obstante, en aquellas obras cuya perduración no tenga finalidad práctica como las de sondeos y prospecciones que hayan resultado infructuosas o que por su naturaleza exijan trabajos que excedan el concepto de mera conservación, como los de dragados, no se exigirá plazo de garantía.</w:t>
      </w:r>
    </w:p>
    <w:p w14:paraId="5F860146" w14:textId="77777777" w:rsidR="007F5EFB" w:rsidRPr="003B298F" w:rsidRDefault="007F5EFB">
      <w:pPr>
        <w:pStyle w:val="Standard"/>
        <w:suppressAutoHyphens w:val="0"/>
        <w:jc w:val="both"/>
        <w:rPr>
          <w:rFonts w:asciiTheme="minorHAnsi" w:hAnsiTheme="minorHAnsi" w:cstheme="minorHAnsi"/>
          <w:b/>
          <w:bCs/>
          <w:color w:val="000000"/>
          <w:sz w:val="22"/>
          <w:szCs w:val="22"/>
          <w:lang w:eastAsia="es-ES"/>
        </w:rPr>
      </w:pPr>
    </w:p>
    <w:p w14:paraId="32EBC820"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42.9. </w:t>
      </w:r>
      <w:r w:rsidRPr="003B298F">
        <w:rPr>
          <w:rFonts w:asciiTheme="minorHAnsi" w:hAnsiTheme="minorHAnsi" w:cstheme="minorHAnsi"/>
          <w:color w:val="000000"/>
          <w:sz w:val="22"/>
          <w:szCs w:val="22"/>
          <w:lang w:eastAsia="es-ES"/>
        </w:rPr>
        <w:t>Si la obra se arruina o sufre deterioros graves incompatibles con su función con posterioridad a la expiración del plazo de garantía por vicios ocultos de la construcción, debido al incumplimiento del contrato por parte del contratista, responderá este de los daños y perjuicios que se produzcan o se manifiesten durante un plazo de quince años a contar desde la recepción.</w:t>
      </w:r>
    </w:p>
    <w:p w14:paraId="1A694A78"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545AA513" w14:textId="77777777" w:rsidR="007F5EFB" w:rsidRPr="003B298F" w:rsidRDefault="00C802B4">
      <w:pPr>
        <w:pStyle w:val="Standard"/>
        <w:suppressAutoHyphens w:val="0"/>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Asimismo, el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estas.</w:t>
      </w:r>
    </w:p>
    <w:p w14:paraId="347BAEAF"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07E92ED1"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42.10. </w:t>
      </w:r>
      <w:r w:rsidRPr="003B298F">
        <w:rPr>
          <w:rFonts w:asciiTheme="minorHAnsi" w:hAnsiTheme="minorHAnsi" w:cstheme="minorHAnsi"/>
          <w:color w:val="000000"/>
          <w:sz w:val="22"/>
          <w:szCs w:val="22"/>
          <w:lang w:eastAsia="es-ES"/>
        </w:rPr>
        <w:t>Transcurrido el plazo de quince años de responsabilidad por vicios ocultos de la construcción, sin que se haya manifestado ningún daño o perjuicio, quedará totalmente extinguida cualquier responsabilidad del contratista.</w:t>
      </w:r>
    </w:p>
    <w:p w14:paraId="17B5C718"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lang w:eastAsia="es-ES"/>
        </w:rPr>
      </w:pPr>
    </w:p>
    <w:p w14:paraId="33A39BEB" w14:textId="77777777" w:rsidR="007F5EFB" w:rsidRPr="003B298F" w:rsidRDefault="007F5EFB">
      <w:pPr>
        <w:pStyle w:val="Standard"/>
        <w:tabs>
          <w:tab w:val="left" w:pos="-1440"/>
          <w:tab w:val="left" w:pos="-720"/>
        </w:tabs>
        <w:jc w:val="both"/>
        <w:rPr>
          <w:rFonts w:asciiTheme="minorHAnsi" w:hAnsiTheme="minorHAnsi" w:cstheme="minorHAnsi"/>
          <w:color w:val="000000"/>
          <w:spacing w:val="-3"/>
          <w:sz w:val="22"/>
          <w:szCs w:val="22"/>
        </w:rPr>
      </w:pPr>
    </w:p>
    <w:p w14:paraId="26A142B1" w14:textId="77777777" w:rsidR="007F5EFB" w:rsidRPr="003B298F" w:rsidRDefault="007F5EFB">
      <w:pPr>
        <w:pStyle w:val="a"/>
        <w:spacing w:before="0" w:after="0"/>
        <w:jc w:val="both"/>
        <w:rPr>
          <w:rFonts w:asciiTheme="minorHAnsi" w:hAnsiTheme="minorHAnsi" w:cstheme="minorHAnsi"/>
          <w:sz w:val="22"/>
          <w:szCs w:val="22"/>
        </w:rPr>
      </w:pPr>
    </w:p>
    <w:p w14:paraId="13883C3F" w14:textId="77777777" w:rsidR="007F5EFB" w:rsidRPr="003B298F" w:rsidRDefault="00C802B4">
      <w:pPr>
        <w:pStyle w:val="a"/>
        <w:spacing w:before="0" w:after="0"/>
        <w:jc w:val="both"/>
        <w:rPr>
          <w:rFonts w:asciiTheme="minorHAnsi" w:hAnsiTheme="minorHAnsi" w:cstheme="minorHAnsi"/>
          <w:sz w:val="22"/>
          <w:szCs w:val="22"/>
        </w:rPr>
      </w:pPr>
      <w:r w:rsidRPr="003B298F">
        <w:rPr>
          <w:rStyle w:val="nfasis"/>
          <w:rFonts w:asciiTheme="minorHAnsi" w:hAnsiTheme="minorHAnsi" w:cstheme="minorHAnsi"/>
          <w:b/>
          <w:bCs/>
          <w:i w:val="0"/>
          <w:iCs w:val="0"/>
          <w:color w:val="000000"/>
          <w:sz w:val="22"/>
          <w:szCs w:val="22"/>
          <w:u w:val="single"/>
        </w:rPr>
        <w:t xml:space="preserve">43. </w:t>
      </w:r>
      <w:r w:rsidRPr="003B298F">
        <w:rPr>
          <w:rFonts w:asciiTheme="minorHAnsi" w:hAnsiTheme="minorHAnsi" w:cstheme="minorHAnsi"/>
          <w:b/>
          <w:bCs/>
          <w:color w:val="000000"/>
          <w:sz w:val="22"/>
          <w:szCs w:val="22"/>
          <w:u w:val="single"/>
        </w:rPr>
        <w:t>CAUSAS DE RESOLUCIÓN</w:t>
      </w:r>
    </w:p>
    <w:p w14:paraId="6C7BFC59" w14:textId="77777777" w:rsidR="007F5EFB" w:rsidRPr="003B298F" w:rsidRDefault="007F5EFB">
      <w:pPr>
        <w:pStyle w:val="a"/>
        <w:spacing w:before="0" w:after="0"/>
        <w:jc w:val="both"/>
        <w:rPr>
          <w:rFonts w:asciiTheme="minorHAnsi" w:hAnsiTheme="minorHAnsi" w:cstheme="minorHAnsi"/>
          <w:b/>
          <w:bCs/>
          <w:color w:val="000000"/>
          <w:sz w:val="22"/>
          <w:szCs w:val="22"/>
          <w:u w:val="single"/>
        </w:rPr>
      </w:pPr>
    </w:p>
    <w:p w14:paraId="6B8CDCC3"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43.1. </w:t>
      </w:r>
      <w:r w:rsidRPr="003B298F">
        <w:rPr>
          <w:rFonts w:asciiTheme="minorHAnsi" w:hAnsiTheme="minorHAnsi" w:cstheme="minorHAnsi"/>
          <w:bCs/>
          <w:color w:val="000000"/>
          <w:sz w:val="22"/>
          <w:szCs w:val="22"/>
        </w:rPr>
        <w:t>Son causas de resolución contractual, además de las previstas en general en la LCSP en el artículo 211 para los contratos administrativos y las previstas en particular para el contrato de obras en el artículo 245 de la LCSP, las siguientes:</w:t>
      </w:r>
    </w:p>
    <w:p w14:paraId="15FE1D8D" w14:textId="77777777" w:rsidR="007F5EFB" w:rsidRPr="003B298F" w:rsidRDefault="007F5EFB">
      <w:pPr>
        <w:pStyle w:val="Standard"/>
        <w:suppressAutoHyphens w:val="0"/>
        <w:ind w:left="720"/>
        <w:jc w:val="both"/>
        <w:rPr>
          <w:rFonts w:asciiTheme="minorHAnsi" w:hAnsiTheme="minorHAnsi" w:cstheme="minorHAnsi"/>
          <w:b/>
          <w:bCs/>
          <w:color w:val="000000"/>
          <w:sz w:val="22"/>
          <w:szCs w:val="22"/>
        </w:rPr>
      </w:pPr>
    </w:p>
    <w:p w14:paraId="50C075AD" w14:textId="77777777" w:rsidR="007F5EFB" w:rsidRPr="003B298F" w:rsidRDefault="00C802B4">
      <w:pPr>
        <w:pStyle w:val="Standard"/>
        <w:ind w:left="851" w:hanging="142"/>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 La pérdida sobrevenida de los requisitos para contratar con la Administración.</w:t>
      </w:r>
    </w:p>
    <w:p w14:paraId="026F4452" w14:textId="77777777" w:rsidR="007F5EFB" w:rsidRPr="003B298F" w:rsidRDefault="007F5EFB">
      <w:pPr>
        <w:pStyle w:val="Standard"/>
        <w:suppressAutoHyphens w:val="0"/>
        <w:ind w:left="851"/>
        <w:jc w:val="both"/>
        <w:rPr>
          <w:rFonts w:asciiTheme="minorHAnsi" w:hAnsiTheme="minorHAnsi" w:cstheme="minorHAnsi"/>
          <w:color w:val="000000"/>
          <w:sz w:val="22"/>
          <w:szCs w:val="22"/>
          <w:lang w:eastAsia="es-ES"/>
        </w:rPr>
      </w:pPr>
    </w:p>
    <w:p w14:paraId="019CA26F" w14:textId="77777777" w:rsidR="007F5EFB" w:rsidRPr="003B298F" w:rsidRDefault="00C802B4">
      <w:pPr>
        <w:pStyle w:val="Standard"/>
        <w:suppressAutoHyphens w:val="0"/>
        <w:ind w:left="851"/>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-La no reposición o ampliación en plazo por el contratista de la garantía definitiva, una vez la Administración haga efectivas las penalidades o indemnizaciones exigibles al contratista.</w:t>
      </w:r>
    </w:p>
    <w:p w14:paraId="711028FB" w14:textId="77777777" w:rsidR="007F5EFB" w:rsidRPr="003B298F" w:rsidRDefault="007F5EFB">
      <w:pPr>
        <w:pStyle w:val="Standard"/>
        <w:ind w:firstLine="709"/>
        <w:rPr>
          <w:rFonts w:asciiTheme="minorHAnsi" w:hAnsiTheme="minorHAnsi" w:cstheme="minorHAnsi"/>
          <w:color w:val="000000"/>
          <w:sz w:val="22"/>
          <w:szCs w:val="22"/>
          <w:lang w:eastAsia="es-ES"/>
        </w:rPr>
      </w:pPr>
    </w:p>
    <w:p w14:paraId="14011FEA" w14:textId="77777777" w:rsidR="007F5EFB" w:rsidRPr="003B298F" w:rsidRDefault="00C802B4">
      <w:pPr>
        <w:pStyle w:val="Standard"/>
        <w:ind w:left="85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-El incumplimiento de las obligaciones de la cuota de reserva de puestos de trabajo para personas con discapacidad (establecidas en el artículo 2 del Decreto 279/2004, de 17 de diciembre, del Consell de la Generalitat y en el artículo 42 del Texto Refundido de la Ley General de derechos de las personas con discapacidad y su inclusión social, aprobado por Real Decreto Legislativo 1/2013, de 29 de noviembre) y el incumplimiento de las medidas alternativas en caso de exención en la cuota de reserva (establecidas en el RD 364/2005, de 8 de abril), cuando el contratista esté sujeto a tales obligaciones.</w:t>
      </w:r>
    </w:p>
    <w:p w14:paraId="0A3208B0" w14:textId="77777777" w:rsidR="007F5EFB" w:rsidRPr="003B298F" w:rsidRDefault="00C802B4">
      <w:pPr>
        <w:pStyle w:val="Standard"/>
        <w:rPr>
          <w:rFonts w:asciiTheme="minorHAnsi" w:hAnsiTheme="minorHAnsi" w:cstheme="minorHAnsi"/>
          <w:color w:val="000000"/>
          <w:sz w:val="22"/>
          <w:szCs w:val="22"/>
        </w:rPr>
      </w:pPr>
      <w:r w:rsidRPr="003B298F">
        <w:rPr>
          <w:rFonts w:asciiTheme="minorHAnsi" w:hAnsiTheme="minorHAnsi" w:cstheme="minorHAnsi"/>
          <w:color w:val="000000"/>
          <w:sz w:val="22"/>
          <w:szCs w:val="22"/>
        </w:rPr>
        <w:tab/>
      </w:r>
    </w:p>
    <w:p w14:paraId="3C83EFA6" w14:textId="77777777" w:rsidR="007F5EFB" w:rsidRPr="003B298F" w:rsidRDefault="00C802B4">
      <w:pPr>
        <w:pStyle w:val="Standard"/>
        <w:ind w:left="85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 La demora del contratista, por causas imputables al mismo, respecto al cumplimiento del plazo total y la Administración optase por la resolución de acuerdo con lo previsto en la cláusula 36 del presente pliego.</w:t>
      </w:r>
    </w:p>
    <w:p w14:paraId="2C8D977C" w14:textId="77777777" w:rsidR="007F5EFB" w:rsidRPr="003B298F" w:rsidRDefault="007F5EFB">
      <w:pPr>
        <w:pStyle w:val="Standard"/>
        <w:ind w:left="851"/>
        <w:jc w:val="both"/>
        <w:rPr>
          <w:rFonts w:asciiTheme="minorHAnsi" w:hAnsiTheme="minorHAnsi" w:cstheme="minorHAnsi"/>
          <w:color w:val="000000"/>
          <w:sz w:val="22"/>
          <w:szCs w:val="22"/>
        </w:rPr>
      </w:pPr>
    </w:p>
    <w:p w14:paraId="4EF94444" w14:textId="77777777" w:rsidR="007F5EFB" w:rsidRPr="003B298F" w:rsidRDefault="00C802B4">
      <w:pPr>
        <w:pStyle w:val="Standard"/>
        <w:ind w:left="851"/>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 También será causa de resolución del contrato el incumplimiento por parte del contratista del principio de «no causar un perjuicio significativo al medio ambiente» (principio do no </w:t>
      </w:r>
      <w:proofErr w:type="spellStart"/>
      <w:r w:rsidRPr="003B298F">
        <w:rPr>
          <w:rFonts w:asciiTheme="minorHAnsi" w:hAnsiTheme="minorHAnsi" w:cstheme="minorHAnsi"/>
          <w:color w:val="000000"/>
          <w:sz w:val="22"/>
          <w:szCs w:val="22"/>
        </w:rPr>
        <w:t>significant</w:t>
      </w:r>
      <w:proofErr w:type="spellEnd"/>
      <w:r w:rsidRPr="003B298F">
        <w:rPr>
          <w:rFonts w:asciiTheme="minorHAnsi" w:hAnsiTheme="minorHAnsi" w:cstheme="minorHAnsi"/>
          <w:color w:val="000000"/>
          <w:sz w:val="22"/>
          <w:szCs w:val="22"/>
        </w:rPr>
        <w:t xml:space="preserve"> </w:t>
      </w:r>
      <w:proofErr w:type="spellStart"/>
      <w:r w:rsidRPr="003B298F">
        <w:rPr>
          <w:rFonts w:asciiTheme="minorHAnsi" w:hAnsiTheme="minorHAnsi" w:cstheme="minorHAnsi"/>
          <w:color w:val="000000"/>
          <w:sz w:val="22"/>
          <w:szCs w:val="22"/>
        </w:rPr>
        <w:t>harm</w:t>
      </w:r>
      <w:proofErr w:type="spellEnd"/>
      <w:r w:rsidRPr="003B298F">
        <w:rPr>
          <w:rFonts w:asciiTheme="minorHAnsi" w:hAnsiTheme="minorHAnsi" w:cstheme="minorHAnsi"/>
          <w:color w:val="000000"/>
          <w:sz w:val="22"/>
          <w:szCs w:val="22"/>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 xml:space="preserve">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 calificándose dicha obligación con el carácter de obligación contractual esencial de conformidad con lo dispuesto en la letra f) del apartado 1 del artículo 211.</w:t>
      </w:r>
    </w:p>
    <w:p w14:paraId="4BBCC4D6" w14:textId="77777777" w:rsidR="007F5EFB" w:rsidRPr="003B298F" w:rsidRDefault="00C802B4">
      <w:pPr>
        <w:pStyle w:val="Standard"/>
        <w:rPr>
          <w:rFonts w:asciiTheme="minorHAnsi" w:hAnsiTheme="minorHAnsi" w:cstheme="minorHAnsi"/>
          <w:color w:val="000000"/>
          <w:sz w:val="22"/>
          <w:szCs w:val="22"/>
        </w:rPr>
      </w:pPr>
      <w:r w:rsidRPr="003B298F">
        <w:rPr>
          <w:rFonts w:asciiTheme="minorHAnsi" w:hAnsiTheme="minorHAnsi" w:cstheme="minorHAnsi"/>
          <w:color w:val="000000"/>
          <w:sz w:val="22"/>
          <w:szCs w:val="22"/>
        </w:rPr>
        <w:tab/>
      </w:r>
    </w:p>
    <w:p w14:paraId="23D8214E" w14:textId="77777777" w:rsidR="007F5EFB" w:rsidRPr="003B298F" w:rsidRDefault="00C802B4">
      <w:pPr>
        <w:pStyle w:val="Standard"/>
        <w:suppressAutoHyphens w:val="0"/>
        <w:jc w:val="both"/>
        <w:rPr>
          <w:rFonts w:asciiTheme="minorHAnsi" w:hAnsiTheme="minorHAnsi" w:cstheme="minorHAnsi"/>
          <w:sz w:val="22"/>
          <w:szCs w:val="22"/>
        </w:rPr>
      </w:pPr>
      <w:r w:rsidRPr="003B298F">
        <w:rPr>
          <w:rStyle w:val="nfasis"/>
          <w:rFonts w:asciiTheme="minorHAnsi" w:hAnsiTheme="minorHAnsi" w:cstheme="minorHAnsi"/>
          <w:b/>
          <w:bCs/>
          <w:i w:val="0"/>
          <w:color w:val="000000"/>
          <w:sz w:val="22"/>
          <w:szCs w:val="22"/>
        </w:rPr>
        <w:t>43</w:t>
      </w:r>
      <w:r w:rsidRPr="003B298F">
        <w:rPr>
          <w:rStyle w:val="nfasis"/>
          <w:rFonts w:asciiTheme="minorHAnsi" w:hAnsiTheme="minorHAnsi" w:cstheme="minorHAnsi"/>
          <w:b/>
          <w:bCs/>
          <w:color w:val="000000"/>
          <w:sz w:val="22"/>
          <w:szCs w:val="22"/>
        </w:rPr>
        <w:t>.</w:t>
      </w:r>
      <w:r w:rsidRPr="003B298F">
        <w:rPr>
          <w:rStyle w:val="nfasis"/>
          <w:rFonts w:asciiTheme="minorHAnsi" w:hAnsiTheme="minorHAnsi" w:cstheme="minorHAnsi"/>
          <w:b/>
          <w:bCs/>
          <w:i w:val="0"/>
          <w:iCs w:val="0"/>
          <w:color w:val="000000"/>
          <w:sz w:val="22"/>
          <w:szCs w:val="22"/>
        </w:rPr>
        <w:t>2</w:t>
      </w:r>
      <w:r w:rsidRPr="003B298F">
        <w:rPr>
          <w:rStyle w:val="nfasis"/>
          <w:rFonts w:asciiTheme="minorHAnsi" w:hAnsiTheme="minorHAnsi" w:cstheme="minorHAnsi"/>
          <w:bCs/>
          <w:i w:val="0"/>
          <w:color w:val="000000"/>
          <w:sz w:val="22"/>
          <w:szCs w:val="22"/>
        </w:rPr>
        <w:t>. En cuanto a la</w:t>
      </w:r>
      <w:r w:rsidRPr="003B298F">
        <w:rPr>
          <w:rStyle w:val="nfasis"/>
          <w:rFonts w:asciiTheme="minorHAnsi" w:hAnsiTheme="minorHAnsi" w:cstheme="minorHAnsi"/>
          <w:bCs/>
          <w:color w:val="000000"/>
          <w:sz w:val="22"/>
          <w:szCs w:val="22"/>
        </w:rPr>
        <w:t xml:space="preserve"> </w:t>
      </w:r>
      <w:r w:rsidRPr="003B298F">
        <w:rPr>
          <w:rStyle w:val="nfasis"/>
          <w:rFonts w:asciiTheme="minorHAnsi" w:hAnsiTheme="minorHAnsi" w:cstheme="minorHAnsi"/>
          <w:bCs/>
          <w:i w:val="0"/>
          <w:color w:val="000000"/>
          <w:sz w:val="22"/>
          <w:szCs w:val="22"/>
        </w:rPr>
        <w:t>a</w:t>
      </w:r>
      <w:r w:rsidRPr="003B298F">
        <w:rPr>
          <w:rFonts w:asciiTheme="minorHAnsi" w:hAnsiTheme="minorHAnsi" w:cstheme="minorHAnsi"/>
          <w:bCs/>
          <w:color w:val="000000"/>
          <w:sz w:val="22"/>
          <w:szCs w:val="22"/>
        </w:rPr>
        <w:t>plicación de las causas de resolución y los efectos de la resolución se estará a lo dispuesto en los artículos 212, 213 y 246 de la LCSP.</w:t>
      </w:r>
    </w:p>
    <w:p w14:paraId="358285D4" w14:textId="77777777" w:rsidR="007F5EFB" w:rsidRPr="003B298F" w:rsidRDefault="007F5EFB">
      <w:pPr>
        <w:pStyle w:val="Standard"/>
        <w:suppressAutoHyphens w:val="0"/>
        <w:jc w:val="both"/>
        <w:rPr>
          <w:rFonts w:asciiTheme="minorHAnsi" w:hAnsiTheme="minorHAnsi" w:cstheme="minorHAnsi"/>
          <w:bCs/>
          <w:color w:val="000000"/>
          <w:sz w:val="22"/>
          <w:szCs w:val="22"/>
          <w:u w:val="single"/>
          <w:shd w:val="clear" w:color="auto" w:fill="FFFF00"/>
        </w:rPr>
      </w:pPr>
    </w:p>
    <w:p w14:paraId="6B54DD58" w14:textId="77777777" w:rsidR="007F5EFB" w:rsidRPr="003B298F" w:rsidRDefault="007F5EFB">
      <w:pPr>
        <w:pStyle w:val="Standard"/>
        <w:jc w:val="both"/>
        <w:rPr>
          <w:rFonts w:asciiTheme="minorHAnsi" w:hAnsiTheme="minorHAnsi" w:cstheme="minorHAnsi"/>
          <w:b/>
          <w:bCs/>
          <w:color w:val="000000"/>
          <w:spacing w:val="-3"/>
          <w:sz w:val="22"/>
          <w:szCs w:val="22"/>
          <w:shd w:val="clear" w:color="auto" w:fill="FFFF00"/>
        </w:rPr>
      </w:pPr>
    </w:p>
    <w:p w14:paraId="31BC762D" w14:textId="77777777" w:rsidR="007F5EFB" w:rsidRPr="003B298F" w:rsidRDefault="00C802B4">
      <w:pPr>
        <w:pStyle w:val="Ttulo3"/>
        <w:tabs>
          <w:tab w:val="clear" w:pos="1440"/>
          <w:tab w:val="left" w:pos="720"/>
        </w:tabs>
        <w:spacing w:before="0" w:after="0"/>
        <w:ind w:left="0" w:firstLine="0"/>
        <w:rPr>
          <w:rFonts w:asciiTheme="minorHAnsi" w:hAnsiTheme="minorHAnsi" w:cstheme="minorHAnsi"/>
          <w:b/>
          <w:color w:val="000000"/>
          <w:sz w:val="22"/>
          <w:szCs w:val="22"/>
          <w:u w:val="single"/>
        </w:rPr>
      </w:pPr>
      <w:r w:rsidRPr="003B298F">
        <w:rPr>
          <w:rFonts w:asciiTheme="minorHAnsi" w:hAnsiTheme="minorHAnsi" w:cstheme="minorHAnsi"/>
          <w:b/>
          <w:color w:val="000000"/>
          <w:sz w:val="22"/>
          <w:szCs w:val="22"/>
          <w:u w:val="single"/>
        </w:rPr>
        <w:t>44. CESIÓN DE LOS CONTRATOS</w:t>
      </w:r>
    </w:p>
    <w:p w14:paraId="260E63E8" w14:textId="77777777" w:rsidR="007F5EFB" w:rsidRPr="003B298F" w:rsidRDefault="007F5EFB">
      <w:pPr>
        <w:pStyle w:val="a"/>
        <w:spacing w:before="0" w:after="0"/>
        <w:jc w:val="both"/>
        <w:rPr>
          <w:rFonts w:asciiTheme="minorHAnsi" w:hAnsiTheme="minorHAnsi" w:cstheme="minorHAnsi"/>
          <w:b/>
          <w:sz w:val="22"/>
          <w:szCs w:val="22"/>
          <w:u w:val="single"/>
        </w:rPr>
      </w:pPr>
    </w:p>
    <w:p w14:paraId="111B80AB" w14:textId="77777777" w:rsidR="007F5EFB" w:rsidRPr="003B298F" w:rsidRDefault="00C802B4">
      <w:pPr>
        <w:pStyle w:val="a"/>
        <w:spacing w:before="0" w:after="0"/>
        <w:jc w:val="both"/>
        <w:rPr>
          <w:rFonts w:asciiTheme="minorHAnsi" w:hAnsiTheme="minorHAnsi" w:cstheme="minorHAnsi"/>
          <w:sz w:val="22"/>
          <w:szCs w:val="22"/>
        </w:rPr>
      </w:pPr>
      <w:r w:rsidRPr="003B298F">
        <w:rPr>
          <w:rStyle w:val="nfasis"/>
          <w:rFonts w:asciiTheme="minorHAnsi" w:hAnsiTheme="minorHAnsi" w:cstheme="minorHAnsi"/>
          <w:b/>
          <w:bCs/>
          <w:i w:val="0"/>
          <w:iCs w:val="0"/>
          <w:color w:val="000000"/>
          <w:sz w:val="22"/>
          <w:szCs w:val="22"/>
        </w:rPr>
        <w:t>44.1</w:t>
      </w:r>
      <w:r w:rsidRPr="003B298F">
        <w:rPr>
          <w:rStyle w:val="nfasis"/>
          <w:rFonts w:asciiTheme="minorHAnsi" w:hAnsiTheme="minorHAnsi" w:cstheme="minorHAnsi"/>
          <w:bCs/>
          <w:i w:val="0"/>
          <w:iCs w:val="0"/>
          <w:color w:val="000000"/>
          <w:sz w:val="22"/>
          <w:szCs w:val="22"/>
        </w:rPr>
        <w:t xml:space="preserve">. </w:t>
      </w:r>
      <w:r w:rsidRPr="003B298F">
        <w:rPr>
          <w:rFonts w:asciiTheme="minorHAnsi" w:hAnsiTheme="minorHAnsi" w:cstheme="minorHAnsi"/>
          <w:bCs/>
          <w:color w:val="000000"/>
          <w:sz w:val="22"/>
          <w:szCs w:val="22"/>
        </w:rPr>
        <w:t>Si así se establece e</w:t>
      </w:r>
      <w:r w:rsidRPr="003B298F">
        <w:rPr>
          <w:rFonts w:asciiTheme="minorHAnsi" w:hAnsiTheme="minorHAnsi" w:cstheme="minorHAnsi"/>
          <w:color w:val="000000"/>
          <w:sz w:val="22"/>
          <w:szCs w:val="22"/>
        </w:rPr>
        <w:t xml:space="preserve">n el </w:t>
      </w:r>
      <w:r w:rsidRPr="003B298F">
        <w:rPr>
          <w:rFonts w:asciiTheme="minorHAnsi" w:hAnsiTheme="minorHAnsi" w:cstheme="minorHAnsi"/>
          <w:b/>
          <w:color w:val="000000"/>
          <w:sz w:val="22"/>
          <w:szCs w:val="22"/>
        </w:rPr>
        <w:t xml:space="preserve">Apartado Ñ del Anexo I del pliego, </w:t>
      </w:r>
      <w:r w:rsidRPr="003B298F">
        <w:rPr>
          <w:rFonts w:asciiTheme="minorHAnsi" w:hAnsiTheme="minorHAnsi" w:cstheme="minorHAnsi"/>
          <w:color w:val="000000"/>
          <w:sz w:val="22"/>
          <w:szCs w:val="22"/>
        </w:rPr>
        <w:t>los derechos y obligaciones dimanantes del contrato podrán ser cedidos por el contratista a un tercero siempre que las cualidades técnicas o personales del cedente no hayan sido razón determinante de la adjudicación del contrato, y de la cesión no resulte una restricción efectiva de la competencia en el mercado.</w:t>
      </w:r>
    </w:p>
    <w:p w14:paraId="6723DB3D" w14:textId="77777777" w:rsidR="007F5EFB" w:rsidRPr="003B298F" w:rsidRDefault="007F5EFB">
      <w:pPr>
        <w:pStyle w:val="NormalWeb"/>
        <w:spacing w:before="0" w:after="0"/>
        <w:jc w:val="both"/>
        <w:rPr>
          <w:rFonts w:asciiTheme="minorHAnsi" w:hAnsiTheme="minorHAnsi" w:cstheme="minorHAnsi"/>
          <w:b/>
          <w:bCs/>
          <w:color w:val="000000"/>
          <w:sz w:val="22"/>
          <w:szCs w:val="22"/>
        </w:rPr>
      </w:pPr>
    </w:p>
    <w:p w14:paraId="659E9910"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44.2. </w:t>
      </w:r>
      <w:r w:rsidRPr="003B298F">
        <w:rPr>
          <w:rFonts w:asciiTheme="minorHAnsi" w:hAnsiTheme="minorHAnsi" w:cstheme="minorHAnsi"/>
          <w:color w:val="000000"/>
          <w:sz w:val="22"/>
          <w:szCs w:val="22"/>
        </w:rPr>
        <w:t>Para que los contratistas puedan ceder sus derechos y obligaciones a terceros, se establece la exigencia de los siguientes requisitos:</w:t>
      </w:r>
    </w:p>
    <w:p w14:paraId="1062D5DB" w14:textId="77777777" w:rsidR="007F5EFB" w:rsidRPr="003B298F" w:rsidRDefault="007F5EFB">
      <w:pPr>
        <w:pStyle w:val="Standard"/>
        <w:suppressAutoHyphens w:val="0"/>
        <w:ind w:left="720"/>
        <w:jc w:val="both"/>
        <w:rPr>
          <w:rFonts w:asciiTheme="minorHAnsi" w:hAnsiTheme="minorHAnsi" w:cstheme="minorHAnsi"/>
          <w:b/>
          <w:bCs/>
          <w:color w:val="000000"/>
          <w:sz w:val="22"/>
          <w:szCs w:val="22"/>
        </w:rPr>
      </w:pPr>
    </w:p>
    <w:p w14:paraId="3AB2DA45" w14:textId="77777777" w:rsidR="007F5EFB" w:rsidRPr="003B298F" w:rsidRDefault="00C802B4">
      <w:pPr>
        <w:pStyle w:val="Standard"/>
        <w:suppressAutoHyphens w:val="0"/>
        <w:ind w:left="72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a) </w:t>
      </w:r>
      <w:r w:rsidRPr="003B298F">
        <w:rPr>
          <w:rFonts w:asciiTheme="minorHAnsi" w:hAnsiTheme="minorHAnsi" w:cstheme="minorHAnsi"/>
          <w:color w:val="000000"/>
          <w:sz w:val="22"/>
          <w:szCs w:val="22"/>
        </w:rPr>
        <w:t xml:space="preserve">Que el órgano de contratación autorice, de forma previa y expresa, la cesión. Dicha autorización se otorgará siempre que se den los requisitos previstos en las letras siguientes. El plazo </w:t>
      </w:r>
      <w:r w:rsidRPr="003B298F">
        <w:rPr>
          <w:rFonts w:asciiTheme="minorHAnsi" w:hAnsiTheme="minorHAnsi" w:cstheme="minorHAnsi"/>
          <w:color w:val="000000"/>
          <w:sz w:val="22"/>
          <w:szCs w:val="22"/>
        </w:rPr>
        <w:lastRenderedPageBreak/>
        <w:t>para la notificación de la resolución sobre la solicitud de autorización será de dos meses, trascurrido el cual deberá entenderse otorgada por silencio administrativo.</w:t>
      </w:r>
    </w:p>
    <w:p w14:paraId="7A6C6D3E" w14:textId="77777777" w:rsidR="007F5EFB" w:rsidRPr="003B298F" w:rsidRDefault="007F5EFB">
      <w:pPr>
        <w:pStyle w:val="Standard"/>
        <w:suppressAutoHyphens w:val="0"/>
        <w:ind w:left="720"/>
        <w:jc w:val="both"/>
        <w:rPr>
          <w:rFonts w:asciiTheme="minorHAnsi" w:hAnsiTheme="minorHAnsi" w:cstheme="minorHAnsi"/>
          <w:b/>
          <w:bCs/>
          <w:color w:val="000000"/>
          <w:sz w:val="22"/>
          <w:szCs w:val="22"/>
        </w:rPr>
      </w:pPr>
    </w:p>
    <w:p w14:paraId="2CA7DE1C" w14:textId="77777777" w:rsidR="007F5EFB" w:rsidRPr="003B298F" w:rsidRDefault="00C802B4">
      <w:pPr>
        <w:pStyle w:val="Standard"/>
        <w:suppressAutoHyphens w:val="0"/>
        <w:ind w:left="72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b) </w:t>
      </w:r>
      <w:r w:rsidRPr="003B298F">
        <w:rPr>
          <w:rFonts w:asciiTheme="minorHAnsi" w:hAnsiTheme="minorHAnsi" w:cstheme="minorHAnsi"/>
          <w:color w:val="000000"/>
          <w:sz w:val="22"/>
          <w:szCs w:val="22"/>
        </w:rPr>
        <w:t xml:space="preserve">Que el cedente tenga ejecutado al menos un 20 por 100 del importe del contrato, sin perjuicio de lo establecido en el 214.2.b de la LCSP que resulte aplicable al contrato de obras. </w:t>
      </w:r>
      <w:r w:rsidRPr="003B298F">
        <w:rPr>
          <w:rFonts w:asciiTheme="minorHAnsi" w:hAnsiTheme="minorHAnsi" w:cstheme="minorHAnsi"/>
          <w:color w:val="000000"/>
          <w:sz w:val="22"/>
          <w:szCs w:val="22"/>
          <w:lang w:eastAsia="es-ES"/>
        </w:rPr>
        <w:t xml:space="preserve">En todo caso, </w:t>
      </w:r>
      <w:r w:rsidRPr="003B298F">
        <w:rPr>
          <w:rFonts w:asciiTheme="minorHAnsi" w:hAnsiTheme="minorHAnsi" w:cstheme="minorHAnsi"/>
          <w:color w:val="000000"/>
          <w:sz w:val="22"/>
          <w:szCs w:val="22"/>
        </w:rPr>
        <w:t>no podrá autorizarse la cesión a un tercero cuando esta suponga una alteración sustancial de las características del contratista si estas constituyen un elemento esencial del contrato.</w:t>
      </w:r>
    </w:p>
    <w:p w14:paraId="3F0091F1" w14:textId="77777777" w:rsidR="007F5EFB" w:rsidRPr="003B298F" w:rsidRDefault="007F5EFB">
      <w:pPr>
        <w:pStyle w:val="Standard"/>
        <w:suppressAutoHyphens w:val="0"/>
        <w:ind w:left="720"/>
        <w:jc w:val="both"/>
        <w:rPr>
          <w:rFonts w:asciiTheme="minorHAnsi" w:hAnsiTheme="minorHAnsi" w:cstheme="minorHAnsi"/>
          <w:b/>
          <w:bCs/>
          <w:color w:val="000000"/>
          <w:sz w:val="22"/>
          <w:szCs w:val="22"/>
        </w:rPr>
      </w:pPr>
    </w:p>
    <w:p w14:paraId="13EBA61E" w14:textId="77777777" w:rsidR="007F5EFB" w:rsidRPr="003B298F" w:rsidRDefault="00C802B4">
      <w:pPr>
        <w:pStyle w:val="Standard"/>
        <w:suppressAutoHyphens w:val="0"/>
        <w:ind w:left="72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c) </w:t>
      </w:r>
      <w:r w:rsidRPr="003B298F">
        <w:rPr>
          <w:rFonts w:asciiTheme="minorHAnsi" w:hAnsiTheme="minorHAnsi" w:cstheme="minorHAnsi"/>
          <w:color w:val="000000"/>
          <w:sz w:val="22"/>
          <w:szCs w:val="22"/>
        </w:rPr>
        <w:t>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14:paraId="52507F06" w14:textId="77777777" w:rsidR="007F5EFB" w:rsidRPr="003B298F" w:rsidRDefault="007F5EFB">
      <w:pPr>
        <w:pStyle w:val="Standard"/>
        <w:suppressAutoHyphens w:val="0"/>
        <w:ind w:left="720"/>
        <w:jc w:val="both"/>
        <w:rPr>
          <w:rFonts w:asciiTheme="minorHAnsi" w:hAnsiTheme="minorHAnsi" w:cstheme="minorHAnsi"/>
          <w:b/>
          <w:bCs/>
          <w:color w:val="000000"/>
          <w:sz w:val="22"/>
          <w:szCs w:val="22"/>
        </w:rPr>
      </w:pPr>
    </w:p>
    <w:p w14:paraId="7525F6DF" w14:textId="77777777" w:rsidR="007F5EFB" w:rsidRPr="003B298F" w:rsidRDefault="00C802B4">
      <w:pPr>
        <w:pStyle w:val="Standard"/>
        <w:suppressAutoHyphens w:val="0"/>
        <w:ind w:left="72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d) </w:t>
      </w:r>
      <w:r w:rsidRPr="003B298F">
        <w:rPr>
          <w:rFonts w:asciiTheme="minorHAnsi" w:hAnsiTheme="minorHAnsi" w:cstheme="minorHAnsi"/>
          <w:color w:val="000000"/>
          <w:sz w:val="22"/>
          <w:szCs w:val="22"/>
        </w:rPr>
        <w:t>Que la cesión se formalice, entre el adjudicatario y el cesionario, en escritura pública.</w:t>
      </w:r>
    </w:p>
    <w:p w14:paraId="4C7CC637" w14:textId="77777777" w:rsidR="007F5EFB" w:rsidRPr="003B298F" w:rsidRDefault="007F5EFB">
      <w:pPr>
        <w:pStyle w:val="NormalWeb"/>
        <w:spacing w:before="0" w:after="0"/>
        <w:jc w:val="both"/>
        <w:rPr>
          <w:rFonts w:asciiTheme="minorHAnsi" w:hAnsiTheme="minorHAnsi" w:cstheme="minorHAnsi"/>
          <w:b/>
          <w:bCs/>
          <w:color w:val="000000"/>
          <w:sz w:val="22"/>
          <w:szCs w:val="22"/>
        </w:rPr>
      </w:pPr>
    </w:p>
    <w:p w14:paraId="69CD19E6"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44.3. </w:t>
      </w:r>
      <w:r w:rsidRPr="003B298F">
        <w:rPr>
          <w:rFonts w:asciiTheme="minorHAnsi" w:hAnsiTheme="minorHAnsi" w:cstheme="minorHAnsi"/>
          <w:color w:val="000000"/>
          <w:sz w:val="22"/>
          <w:szCs w:val="22"/>
        </w:rPr>
        <w:t>El cesionario quedará subrogado en todos los derechos y obligaciones que corresponderían al cedente.</w:t>
      </w:r>
    </w:p>
    <w:p w14:paraId="7C67784C"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rPr>
      </w:pPr>
    </w:p>
    <w:p w14:paraId="287F0375"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rPr>
      </w:pPr>
    </w:p>
    <w:p w14:paraId="2BB45F1F"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z w:val="22"/>
          <w:szCs w:val="22"/>
          <w:u w:val="single"/>
        </w:rPr>
        <w:t>45. SUBCONTRATACIÓN</w:t>
      </w:r>
    </w:p>
    <w:p w14:paraId="41B1E3E8" w14:textId="77777777" w:rsidR="007F5EFB" w:rsidRPr="003B298F" w:rsidRDefault="007F5EFB">
      <w:pPr>
        <w:pStyle w:val="Standard"/>
        <w:suppressAutoHyphens w:val="0"/>
        <w:jc w:val="both"/>
        <w:rPr>
          <w:rFonts w:asciiTheme="minorHAnsi" w:hAnsiTheme="minorHAnsi" w:cstheme="minorHAnsi"/>
          <w:b/>
          <w:bCs/>
          <w:color w:val="000000"/>
          <w:spacing w:val="-3"/>
          <w:sz w:val="22"/>
          <w:szCs w:val="22"/>
          <w:u w:val="single"/>
        </w:rPr>
      </w:pPr>
    </w:p>
    <w:p w14:paraId="6081053C" w14:textId="40AD203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45.1. </w:t>
      </w:r>
      <w:r w:rsidRPr="003B298F">
        <w:rPr>
          <w:rFonts w:asciiTheme="minorHAnsi" w:hAnsiTheme="minorHAnsi" w:cstheme="minorHAnsi"/>
          <w:bCs/>
          <w:color w:val="000000"/>
          <w:sz w:val="22"/>
          <w:szCs w:val="22"/>
        </w:rPr>
        <w:t xml:space="preserve">El contratista podrá subcontratar </w:t>
      </w:r>
      <w:r w:rsidRPr="003B298F">
        <w:rPr>
          <w:rFonts w:asciiTheme="minorHAnsi" w:hAnsiTheme="minorHAnsi" w:cstheme="minorHAnsi"/>
          <w:color w:val="000000"/>
          <w:sz w:val="22"/>
          <w:szCs w:val="22"/>
        </w:rPr>
        <w:t xml:space="preserve">con terceros la realización parcial de la prestación objeto del contrato, con sujeción a lo que disponen los presentes pliegos, salvo </w:t>
      </w:r>
      <w:r w:rsidR="00D91B00" w:rsidRPr="003B298F">
        <w:rPr>
          <w:rFonts w:asciiTheme="minorHAnsi" w:hAnsiTheme="minorHAnsi" w:cstheme="minorHAnsi"/>
          <w:color w:val="000000"/>
          <w:sz w:val="22"/>
          <w:szCs w:val="22"/>
        </w:rPr>
        <w:t>que,</w:t>
      </w:r>
      <w:r w:rsidRPr="003B298F">
        <w:rPr>
          <w:rFonts w:asciiTheme="minorHAnsi" w:hAnsiTheme="minorHAnsi" w:cstheme="minorHAnsi"/>
          <w:color w:val="000000"/>
          <w:sz w:val="22"/>
          <w:szCs w:val="22"/>
        </w:rPr>
        <w:t xml:space="preserve"> conforme a lo establecido en los siguientes apartados, la prestación o parte de la misma haya de ser ejecutada directamente por el contratista. En ningún caso la limitación de la subcontratación podrá suponer que se produzca una restricción efectiva de la competencia</w:t>
      </w:r>
    </w:p>
    <w:p w14:paraId="50B2B35A" w14:textId="77777777" w:rsidR="007F5EFB" w:rsidRPr="003B298F" w:rsidRDefault="007F5EFB">
      <w:pPr>
        <w:pStyle w:val="Standard"/>
        <w:suppressAutoHyphens w:val="0"/>
        <w:jc w:val="both"/>
        <w:rPr>
          <w:rFonts w:asciiTheme="minorHAnsi" w:hAnsiTheme="minorHAnsi" w:cstheme="minorHAnsi"/>
          <w:bCs/>
          <w:color w:val="000000"/>
          <w:sz w:val="22"/>
          <w:szCs w:val="22"/>
        </w:rPr>
      </w:pPr>
    </w:p>
    <w:p w14:paraId="72975464"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rPr>
        <w:t>45.2.</w:t>
      </w:r>
      <w:r w:rsidRPr="003B298F">
        <w:rPr>
          <w:rFonts w:asciiTheme="minorHAnsi" w:hAnsiTheme="minorHAnsi" w:cstheme="minorHAnsi"/>
          <w:bCs/>
          <w:color w:val="000000"/>
          <w:sz w:val="22"/>
          <w:szCs w:val="22"/>
        </w:rPr>
        <w:t xml:space="preserve"> Si así se establece e</w:t>
      </w:r>
      <w:r w:rsidRPr="003B298F">
        <w:rPr>
          <w:rFonts w:asciiTheme="minorHAnsi" w:hAnsiTheme="minorHAnsi" w:cstheme="minorHAnsi"/>
          <w:color w:val="000000"/>
          <w:sz w:val="22"/>
          <w:szCs w:val="22"/>
        </w:rPr>
        <w:t xml:space="preserve">n el </w:t>
      </w:r>
      <w:r w:rsidRPr="003B298F">
        <w:rPr>
          <w:rFonts w:asciiTheme="minorHAnsi" w:hAnsiTheme="minorHAnsi" w:cstheme="minorHAnsi"/>
          <w:b/>
          <w:color w:val="000000"/>
          <w:sz w:val="22"/>
          <w:szCs w:val="22"/>
        </w:rPr>
        <w:t xml:space="preserve">Apartado Q del Anexo I del pliego, </w:t>
      </w:r>
      <w:r w:rsidRPr="003B298F">
        <w:rPr>
          <w:rFonts w:asciiTheme="minorHAnsi" w:hAnsiTheme="minorHAnsi" w:cstheme="minorHAnsi"/>
          <w:color w:val="000000"/>
          <w:sz w:val="22"/>
          <w:szCs w:val="22"/>
        </w:rPr>
        <w:t>deberá</w:t>
      </w:r>
      <w:r w:rsidRPr="003B298F">
        <w:rPr>
          <w:rFonts w:asciiTheme="minorHAnsi" w:hAnsiTheme="minorHAnsi" w:cstheme="minorHAnsi"/>
          <w:bCs/>
          <w:color w:val="000000"/>
          <w:sz w:val="22"/>
          <w:szCs w:val="22"/>
        </w:rPr>
        <w:t xml:space="preserve"> el</w:t>
      </w:r>
      <w:r w:rsidRPr="003B298F">
        <w:rPr>
          <w:rFonts w:asciiTheme="minorHAnsi" w:hAnsiTheme="minorHAnsi" w:cstheme="minorHAnsi"/>
          <w:b/>
          <w:bCs/>
          <w:color w:val="000000"/>
          <w:sz w:val="22"/>
          <w:szCs w:val="22"/>
        </w:rPr>
        <w:t xml:space="preserve"> </w:t>
      </w:r>
      <w:r w:rsidRPr="003B298F">
        <w:rPr>
          <w:rFonts w:asciiTheme="minorHAnsi" w:hAnsiTheme="minorHAnsi" w:cstheme="minorHAnsi"/>
          <w:color w:val="000000"/>
          <w:sz w:val="22"/>
          <w:szCs w:val="22"/>
        </w:rPr>
        <w:t>contratista indicar en la oferta la parte del contrato que tenga previsto subcontratar, señalando su importe, y el nombre o el perfil empresarial, definido por referencia a las condiciones de solvencia profesional o técnica, de los subcontratistas a los que se vaya a encomendar su realización.</w:t>
      </w:r>
    </w:p>
    <w:p w14:paraId="328D7238" w14:textId="77777777" w:rsidR="007F5EFB" w:rsidRPr="003B298F" w:rsidRDefault="007F5EFB">
      <w:pPr>
        <w:pStyle w:val="Standard"/>
        <w:suppressAutoHyphens w:val="0"/>
        <w:jc w:val="both"/>
        <w:rPr>
          <w:rFonts w:asciiTheme="minorHAnsi" w:hAnsiTheme="minorHAnsi" w:cstheme="minorHAnsi"/>
          <w:b/>
          <w:bCs/>
          <w:color w:val="000000"/>
          <w:sz w:val="22"/>
          <w:szCs w:val="22"/>
        </w:rPr>
      </w:pPr>
    </w:p>
    <w:p w14:paraId="7763ABC7" w14:textId="77777777" w:rsidR="007F5EFB" w:rsidRPr="003B298F" w:rsidRDefault="00C802B4">
      <w:pPr>
        <w:pStyle w:val="Standard"/>
        <w:suppressAutoHyphens w:val="0"/>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En todo caso, el contratista deberá comunicar por escrito, tras la adjudicación del contrato y, a más tardar, cuando inicie la ejecución de este, al órgano de contratación la intención de celebrar los subcontratos, señalando la parte de la prestación que se pretende subcontratar y la identidad,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w:t>
      </w:r>
    </w:p>
    <w:p w14:paraId="45C1DE8A" w14:textId="77777777" w:rsidR="007F5EFB" w:rsidRPr="003B298F" w:rsidRDefault="007F5EFB">
      <w:pPr>
        <w:pStyle w:val="Standard"/>
        <w:suppressAutoHyphens w:val="0"/>
        <w:jc w:val="both"/>
        <w:rPr>
          <w:rFonts w:asciiTheme="minorHAnsi" w:hAnsiTheme="minorHAnsi" w:cstheme="minorHAnsi"/>
          <w:color w:val="000000"/>
          <w:sz w:val="22"/>
          <w:szCs w:val="22"/>
        </w:rPr>
      </w:pPr>
    </w:p>
    <w:p w14:paraId="398327AE" w14:textId="05A69DCF" w:rsidR="007F5EFB" w:rsidRPr="003B298F" w:rsidRDefault="00C52874">
      <w:pPr>
        <w:pStyle w:val="Standard"/>
        <w:suppressAutoHyphens w:val="0"/>
        <w:jc w:val="both"/>
        <w:rPr>
          <w:rFonts w:asciiTheme="minorHAnsi" w:hAnsiTheme="minorHAnsi" w:cstheme="minorHAnsi"/>
          <w:sz w:val="22"/>
          <w:szCs w:val="22"/>
        </w:rPr>
      </w:pPr>
      <w:r w:rsidRPr="003B298F">
        <w:rPr>
          <w:rFonts w:asciiTheme="minorHAnsi" w:hAnsiTheme="minorHAnsi" w:cstheme="minorHAnsi"/>
          <w:color w:val="000000"/>
          <w:sz w:val="22"/>
          <w:szCs w:val="22"/>
        </w:rPr>
        <w:t>Asimismo,</w:t>
      </w:r>
      <w:r w:rsidR="00C802B4" w:rsidRPr="003B298F">
        <w:rPr>
          <w:rFonts w:asciiTheme="minorHAnsi" w:hAnsiTheme="minorHAnsi" w:cstheme="minorHAnsi"/>
          <w:color w:val="000000"/>
          <w:sz w:val="22"/>
          <w:szCs w:val="22"/>
        </w:rPr>
        <w:t xml:space="preserve"> deberá aportar la Declaración de Ausencia de Conflicto de Intereses (</w:t>
      </w:r>
      <w:r w:rsidR="00D91B00" w:rsidRPr="003B298F">
        <w:rPr>
          <w:rFonts w:asciiTheme="minorHAnsi" w:hAnsiTheme="minorHAnsi" w:cstheme="minorHAnsi"/>
          <w:color w:val="000000"/>
          <w:sz w:val="22"/>
          <w:szCs w:val="22"/>
        </w:rPr>
        <w:t>DACI) según</w:t>
      </w:r>
      <w:r w:rsidR="00C802B4" w:rsidRPr="003B298F">
        <w:rPr>
          <w:rFonts w:asciiTheme="minorHAnsi" w:hAnsiTheme="minorHAnsi" w:cstheme="minorHAnsi"/>
          <w:color w:val="000000"/>
          <w:sz w:val="22"/>
          <w:szCs w:val="22"/>
        </w:rPr>
        <w:t xml:space="preserve"> modelo del </w:t>
      </w:r>
      <w:r w:rsidR="00C802B4" w:rsidRPr="003B298F">
        <w:rPr>
          <w:rFonts w:asciiTheme="minorHAnsi" w:hAnsiTheme="minorHAnsi" w:cstheme="minorHAnsi"/>
          <w:b/>
          <w:bCs/>
          <w:color w:val="000000"/>
          <w:sz w:val="22"/>
          <w:szCs w:val="22"/>
        </w:rPr>
        <w:t xml:space="preserve">Anexo XI </w:t>
      </w:r>
      <w:r w:rsidR="00C802B4" w:rsidRPr="003B298F">
        <w:rPr>
          <w:rFonts w:asciiTheme="minorHAnsi" w:hAnsiTheme="minorHAnsi" w:cstheme="minorHAnsi"/>
          <w:color w:val="000000"/>
          <w:sz w:val="22"/>
          <w:szCs w:val="22"/>
        </w:rPr>
        <w:t xml:space="preserve">del presente </w:t>
      </w:r>
      <w:r w:rsidR="00D91B00" w:rsidRPr="003B298F">
        <w:rPr>
          <w:rFonts w:asciiTheme="minorHAnsi" w:hAnsiTheme="minorHAnsi" w:cstheme="minorHAnsi"/>
          <w:color w:val="000000"/>
          <w:sz w:val="22"/>
          <w:szCs w:val="22"/>
        </w:rPr>
        <w:t>pliego suscrita</w:t>
      </w:r>
      <w:r w:rsidR="00C802B4" w:rsidRPr="003B298F">
        <w:rPr>
          <w:rFonts w:asciiTheme="minorHAnsi" w:hAnsiTheme="minorHAnsi" w:cstheme="minorHAnsi"/>
          <w:color w:val="000000"/>
          <w:sz w:val="22"/>
          <w:szCs w:val="22"/>
        </w:rPr>
        <w:t xml:space="preserve"> por todos los subcontratistas. En caso de no hacerlo se impondrán las penalidades </w:t>
      </w:r>
      <w:r w:rsidR="00D91B00" w:rsidRPr="003B298F">
        <w:rPr>
          <w:rFonts w:asciiTheme="minorHAnsi" w:hAnsiTheme="minorHAnsi" w:cstheme="minorHAnsi"/>
          <w:color w:val="000000"/>
          <w:sz w:val="22"/>
          <w:szCs w:val="22"/>
        </w:rPr>
        <w:t>previstas del</w:t>
      </w:r>
      <w:r w:rsidR="00C802B4" w:rsidRPr="003B298F">
        <w:rPr>
          <w:rFonts w:asciiTheme="minorHAnsi" w:hAnsiTheme="minorHAnsi" w:cstheme="minorHAnsi"/>
          <w:color w:val="000000"/>
          <w:sz w:val="22"/>
          <w:szCs w:val="22"/>
        </w:rPr>
        <w:t xml:space="preserve"> </w:t>
      </w:r>
      <w:r w:rsidR="00C802B4" w:rsidRPr="003B298F">
        <w:rPr>
          <w:rFonts w:asciiTheme="minorHAnsi" w:hAnsiTheme="minorHAnsi" w:cstheme="minorHAnsi"/>
          <w:b/>
          <w:bCs/>
          <w:color w:val="000000"/>
          <w:sz w:val="22"/>
          <w:szCs w:val="22"/>
        </w:rPr>
        <w:t xml:space="preserve">Apartado T del Anexo I del presente pliego.  </w:t>
      </w:r>
    </w:p>
    <w:p w14:paraId="779605FD" w14:textId="77777777" w:rsidR="007F5EFB" w:rsidRPr="003B298F" w:rsidRDefault="007F5EFB">
      <w:pPr>
        <w:pStyle w:val="Standard"/>
        <w:suppressAutoHyphens w:val="0"/>
        <w:jc w:val="both"/>
        <w:rPr>
          <w:rFonts w:asciiTheme="minorHAnsi" w:hAnsiTheme="minorHAnsi" w:cstheme="minorHAnsi"/>
          <w:color w:val="000000"/>
          <w:sz w:val="22"/>
          <w:szCs w:val="22"/>
        </w:rPr>
      </w:pPr>
    </w:p>
    <w:p w14:paraId="5170BB90" w14:textId="77777777" w:rsidR="007F5EFB" w:rsidRPr="003B298F" w:rsidRDefault="00C802B4">
      <w:pPr>
        <w:pStyle w:val="Standard"/>
        <w:suppressAutoHyphens w:val="0"/>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El contratista principal deberá notificar por escrito al órgano de contratación cualquier modificación que sufra esta información durante la ejecución del contrato principal, y toda la información necesaria sobre los nuevos subcontratistas. En el caso que el subcontratista tuviera la clasificación adecuada para realizar la parte del contrato objeto de la subcontratación, la comunicación de esta circunstancia será suficiente para acreditar la aptitud del mismo. La acreditación de la aptitud del subcontratista podrá realizarse inmediatamente después de la celebración del subcontrato si esta es necesaria para atender a una situación de emergencia o que exija la adopción de medidas urgentes y así se justifica suficientemente.  </w:t>
      </w:r>
    </w:p>
    <w:p w14:paraId="6CD85881" w14:textId="77777777" w:rsidR="007F5EFB" w:rsidRPr="003B298F" w:rsidRDefault="007F5EFB">
      <w:pPr>
        <w:pStyle w:val="Standard"/>
        <w:suppressAutoHyphens w:val="0"/>
        <w:jc w:val="both"/>
        <w:rPr>
          <w:rFonts w:asciiTheme="minorHAnsi" w:hAnsiTheme="minorHAnsi" w:cstheme="minorHAnsi"/>
          <w:color w:val="000000"/>
          <w:sz w:val="22"/>
          <w:szCs w:val="22"/>
        </w:rPr>
      </w:pPr>
    </w:p>
    <w:p w14:paraId="42C83ADC"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color w:val="000000"/>
          <w:sz w:val="22"/>
          <w:szCs w:val="22"/>
          <w:shd w:val="clear" w:color="auto" w:fill="FFFFFF"/>
          <w:lang w:eastAsia="es-ES"/>
        </w:rPr>
        <w:t xml:space="preserve">Si </w:t>
      </w:r>
      <w:r w:rsidRPr="003B298F">
        <w:rPr>
          <w:rFonts w:asciiTheme="minorHAnsi" w:hAnsiTheme="minorHAnsi" w:cstheme="minorHAnsi"/>
          <w:bCs/>
          <w:color w:val="000000"/>
          <w:sz w:val="22"/>
          <w:szCs w:val="22"/>
        </w:rPr>
        <w:t>e</w:t>
      </w:r>
      <w:r w:rsidRPr="003B298F">
        <w:rPr>
          <w:rFonts w:asciiTheme="minorHAnsi" w:hAnsiTheme="minorHAnsi" w:cstheme="minorHAnsi"/>
          <w:color w:val="000000"/>
          <w:sz w:val="22"/>
          <w:szCs w:val="22"/>
        </w:rPr>
        <w:t xml:space="preserve">n el </w:t>
      </w:r>
      <w:r w:rsidRPr="003B298F">
        <w:rPr>
          <w:rFonts w:asciiTheme="minorHAnsi" w:hAnsiTheme="minorHAnsi" w:cstheme="minorHAnsi"/>
          <w:b/>
          <w:color w:val="000000"/>
          <w:sz w:val="22"/>
          <w:szCs w:val="22"/>
        </w:rPr>
        <w:t xml:space="preserve">Apartado Q del Anexo I del pliego </w:t>
      </w:r>
      <w:r w:rsidRPr="003B298F">
        <w:rPr>
          <w:rFonts w:asciiTheme="minorHAnsi" w:hAnsiTheme="minorHAnsi" w:cstheme="minorHAnsi"/>
          <w:color w:val="000000"/>
          <w:sz w:val="22"/>
          <w:szCs w:val="22"/>
        </w:rPr>
        <w:t>se</w:t>
      </w:r>
      <w:r w:rsidRPr="003B298F">
        <w:rPr>
          <w:rFonts w:asciiTheme="minorHAnsi" w:hAnsiTheme="minorHAnsi" w:cstheme="minorHAnsi"/>
          <w:color w:val="000000"/>
          <w:sz w:val="22"/>
          <w:szCs w:val="22"/>
          <w:shd w:val="clear" w:color="auto" w:fill="FFFFFF"/>
          <w:lang w:eastAsia="es-ES"/>
        </w:rPr>
        <w:t xml:space="preserve"> hubiese impuesto a los licitadores la obligación de indicar en su oferta las circunstancias de la subcontratación, los subcontratos que no se ajusten a lo indicado en la oferta (por celebrarse con empresarios distintos de los indicados nominativamente en la misma o por referirse a partes de la prestación diferentes a las señaladas en ella), no podrán celebrarse hasta que transcurran veinte días desde que se hubiese cursado la notificación y aportado las justificaciones de aptitud,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 </w:t>
      </w:r>
      <w:r w:rsidRPr="003B298F">
        <w:rPr>
          <w:rFonts w:asciiTheme="minorHAnsi" w:hAnsiTheme="minorHAnsi" w:cstheme="minorHAnsi"/>
          <w:color w:val="000000"/>
          <w:sz w:val="22"/>
          <w:szCs w:val="22"/>
          <w:lang w:eastAsia="es-ES"/>
        </w:rPr>
        <w:t>Bajo la responsabilidad del contratista, los subcontratos podrán concluirse sin necesidad de dejar transcurrir el plazo de veinte días si su celebración es necesaria para atender a una situación de emergencia o que exija la adopción de medidas urgentes y así se justifica suficientemente.</w:t>
      </w:r>
    </w:p>
    <w:p w14:paraId="1686D647"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4DD718CA"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rPr>
        <w:t>45.3</w:t>
      </w:r>
      <w:r w:rsidRPr="003B298F">
        <w:rPr>
          <w:rFonts w:asciiTheme="minorHAnsi" w:hAnsiTheme="minorHAnsi" w:cstheme="minorHAnsi"/>
          <w:color w:val="000000"/>
          <w:sz w:val="22"/>
          <w:szCs w:val="22"/>
        </w:rPr>
        <w:t xml:space="preserve">. </w:t>
      </w:r>
      <w:r w:rsidRPr="003B298F">
        <w:rPr>
          <w:rFonts w:asciiTheme="minorHAnsi" w:hAnsiTheme="minorHAnsi" w:cstheme="minorHAnsi"/>
          <w:color w:val="000000"/>
          <w:sz w:val="22"/>
          <w:szCs w:val="22"/>
          <w:lang w:eastAsia="es-ES"/>
        </w:rPr>
        <w:t>En los contratos de carácter secreto o reservado, o en aquellos cuya ejecución deba ir acompañada de medidas de seguridad especiales, la subcontratación requerirá siempre autorización expresa del órgano de contratación.</w:t>
      </w:r>
    </w:p>
    <w:p w14:paraId="4FDEE3A9"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34D0A1E9"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color w:val="000000"/>
          <w:sz w:val="22"/>
          <w:szCs w:val="22"/>
          <w:shd w:val="clear" w:color="auto" w:fill="FFFFFF"/>
          <w:lang w:eastAsia="es-ES"/>
        </w:rPr>
        <w:t xml:space="preserve">Si </w:t>
      </w:r>
      <w:r w:rsidRPr="003B298F">
        <w:rPr>
          <w:rFonts w:asciiTheme="minorHAnsi" w:hAnsiTheme="minorHAnsi" w:cstheme="minorHAnsi"/>
          <w:bCs/>
          <w:color w:val="000000"/>
          <w:sz w:val="22"/>
          <w:szCs w:val="22"/>
        </w:rPr>
        <w:t>e</w:t>
      </w:r>
      <w:r w:rsidRPr="003B298F">
        <w:rPr>
          <w:rFonts w:asciiTheme="minorHAnsi" w:hAnsiTheme="minorHAnsi" w:cstheme="minorHAnsi"/>
          <w:color w:val="000000"/>
          <w:sz w:val="22"/>
          <w:szCs w:val="22"/>
        </w:rPr>
        <w:t xml:space="preserve">n el </w:t>
      </w:r>
      <w:r w:rsidRPr="003B298F">
        <w:rPr>
          <w:rFonts w:asciiTheme="minorHAnsi" w:hAnsiTheme="minorHAnsi" w:cstheme="minorHAnsi"/>
          <w:b/>
          <w:color w:val="000000"/>
          <w:sz w:val="22"/>
          <w:szCs w:val="22"/>
        </w:rPr>
        <w:t xml:space="preserve">Apartado Q del Anexo I del pliego </w:t>
      </w:r>
      <w:r w:rsidRPr="003B298F">
        <w:rPr>
          <w:rFonts w:asciiTheme="minorHAnsi" w:hAnsiTheme="minorHAnsi" w:cstheme="minorHAnsi"/>
          <w:color w:val="000000"/>
          <w:sz w:val="22"/>
          <w:szCs w:val="22"/>
          <w:lang w:eastAsia="es-ES"/>
        </w:rPr>
        <w:t xml:space="preserve">se establece, determinadas tareas críticas, que serán objeto de justificación en el expediente de contratación, no podrán ser objeto de subcontratación y </w:t>
      </w:r>
      <w:r w:rsidRPr="003B298F">
        <w:rPr>
          <w:rFonts w:asciiTheme="minorHAnsi" w:hAnsiTheme="minorHAnsi" w:cstheme="minorHAnsi"/>
          <w:color w:val="000000"/>
          <w:sz w:val="22"/>
          <w:szCs w:val="22"/>
        </w:rPr>
        <w:t>serán ejecutadas directamente por el contratista principal, quedando al margen de subcontratación.</w:t>
      </w:r>
    </w:p>
    <w:p w14:paraId="42E0477A" w14:textId="77777777" w:rsidR="007F5EFB" w:rsidRPr="003B298F" w:rsidRDefault="007F5EFB">
      <w:pPr>
        <w:pStyle w:val="NormalWeb"/>
        <w:spacing w:before="0" w:after="0"/>
        <w:jc w:val="both"/>
        <w:rPr>
          <w:rFonts w:asciiTheme="minorHAnsi" w:hAnsiTheme="minorHAnsi" w:cstheme="minorHAnsi"/>
          <w:b/>
          <w:bCs/>
          <w:color w:val="000000"/>
          <w:sz w:val="22"/>
          <w:szCs w:val="22"/>
        </w:rPr>
      </w:pPr>
    </w:p>
    <w:p w14:paraId="3122F960"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45.4. </w:t>
      </w:r>
      <w:r w:rsidRPr="003B298F">
        <w:rPr>
          <w:rFonts w:asciiTheme="minorHAnsi" w:hAnsiTheme="minorHAnsi" w:cstheme="minorHAnsi"/>
          <w:bCs/>
          <w:color w:val="000000"/>
          <w:sz w:val="22"/>
          <w:szCs w:val="22"/>
        </w:rPr>
        <w:t>Si así se establece e</w:t>
      </w:r>
      <w:r w:rsidRPr="003B298F">
        <w:rPr>
          <w:rFonts w:asciiTheme="minorHAnsi" w:hAnsiTheme="minorHAnsi" w:cstheme="minorHAnsi"/>
          <w:color w:val="000000"/>
          <w:sz w:val="22"/>
          <w:szCs w:val="22"/>
        </w:rPr>
        <w:t xml:space="preserve">n el </w:t>
      </w:r>
      <w:r w:rsidRPr="003B298F">
        <w:rPr>
          <w:rFonts w:asciiTheme="minorHAnsi" w:hAnsiTheme="minorHAnsi" w:cstheme="minorHAnsi"/>
          <w:b/>
          <w:color w:val="000000"/>
          <w:sz w:val="22"/>
          <w:szCs w:val="22"/>
        </w:rPr>
        <w:t>Apartado T del Anexo I del pliego,</w:t>
      </w:r>
      <w:r w:rsidRPr="003B298F">
        <w:rPr>
          <w:rFonts w:asciiTheme="minorHAnsi" w:hAnsiTheme="minorHAnsi" w:cstheme="minorHAnsi"/>
          <w:bCs/>
          <w:color w:val="000000"/>
          <w:sz w:val="22"/>
          <w:szCs w:val="22"/>
        </w:rPr>
        <w:t xml:space="preserve"> l</w:t>
      </w:r>
      <w:r w:rsidRPr="003B298F">
        <w:rPr>
          <w:rFonts w:asciiTheme="minorHAnsi" w:hAnsiTheme="minorHAnsi" w:cstheme="minorHAnsi"/>
          <w:color w:val="000000"/>
          <w:sz w:val="22"/>
          <w:szCs w:val="22"/>
        </w:rPr>
        <w:t>a infracción de las condiciones para proceder a la subcontratación, así como la falta de acreditación de la aptitud del subcontratista o de las circunstancias determinantes de la situación de emergencia o de las que hacen urgente la subcontratación, tendrá, entre otras previstas en la LCSP, y en función de la repercusión en la ejecución del contrato, alguna de las siguientes consecuencias:</w:t>
      </w:r>
    </w:p>
    <w:p w14:paraId="25C59A7D"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28C4733F" w14:textId="77777777" w:rsidR="007F5EFB" w:rsidRPr="003B298F" w:rsidRDefault="00C802B4">
      <w:pPr>
        <w:pStyle w:val="NormalWeb"/>
        <w:numPr>
          <w:ilvl w:val="0"/>
          <w:numId w:val="74"/>
        </w:numPr>
        <w:suppressAutoHyphens/>
        <w:spacing w:before="0" w:after="0"/>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La imposición al contratista de una penalidad de hasta un 50% del importe del subcontrato.</w:t>
      </w:r>
    </w:p>
    <w:p w14:paraId="1385F674" w14:textId="77777777" w:rsidR="007F5EFB" w:rsidRPr="003B298F" w:rsidRDefault="007F5EFB">
      <w:pPr>
        <w:pStyle w:val="NormalWeb"/>
        <w:spacing w:before="0" w:after="0"/>
        <w:ind w:left="927"/>
        <w:jc w:val="both"/>
        <w:rPr>
          <w:rFonts w:asciiTheme="minorHAnsi" w:hAnsiTheme="minorHAnsi" w:cstheme="minorHAnsi"/>
          <w:color w:val="000000"/>
          <w:sz w:val="22"/>
          <w:szCs w:val="22"/>
        </w:rPr>
      </w:pPr>
    </w:p>
    <w:p w14:paraId="154C8D52" w14:textId="77777777" w:rsidR="007F5EFB" w:rsidRPr="003B298F" w:rsidRDefault="00C802B4">
      <w:pPr>
        <w:pStyle w:val="NormalWeb"/>
        <w:spacing w:before="0" w:after="0"/>
        <w:ind w:left="907" w:hanging="34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b) </w:t>
      </w:r>
      <w:r w:rsidRPr="003B298F">
        <w:rPr>
          <w:rFonts w:asciiTheme="minorHAnsi" w:hAnsiTheme="minorHAnsi" w:cstheme="minorHAnsi"/>
          <w:color w:val="000000"/>
          <w:sz w:val="22"/>
          <w:szCs w:val="22"/>
        </w:rPr>
        <w:t xml:space="preserve">La resolución del contrato, siempre y cuando se califiquen en el </w:t>
      </w:r>
      <w:r w:rsidRPr="003B298F">
        <w:rPr>
          <w:rFonts w:asciiTheme="minorHAnsi" w:hAnsiTheme="minorHAnsi" w:cstheme="minorHAnsi"/>
          <w:b/>
          <w:color w:val="000000"/>
          <w:sz w:val="22"/>
          <w:szCs w:val="22"/>
        </w:rPr>
        <w:t>Apartado Q del Anexo I</w:t>
      </w:r>
      <w:r w:rsidRPr="003B298F">
        <w:rPr>
          <w:rFonts w:asciiTheme="minorHAnsi" w:hAnsiTheme="minorHAnsi" w:cstheme="minorHAnsi"/>
          <w:color w:val="000000"/>
          <w:sz w:val="22"/>
          <w:szCs w:val="22"/>
        </w:rPr>
        <w:t xml:space="preserve"> como obligaciones esenciales según el artículo 211.1.f) de la LCSP.</w:t>
      </w:r>
    </w:p>
    <w:p w14:paraId="34D639B6" w14:textId="77777777" w:rsidR="007F5EFB" w:rsidRPr="003B298F" w:rsidRDefault="007F5EFB">
      <w:pPr>
        <w:pStyle w:val="NormalWeb"/>
        <w:spacing w:before="0" w:after="0"/>
        <w:jc w:val="both"/>
        <w:rPr>
          <w:rFonts w:asciiTheme="minorHAnsi" w:hAnsiTheme="minorHAnsi" w:cstheme="minorHAnsi"/>
          <w:b/>
          <w:bCs/>
          <w:color w:val="000000"/>
          <w:sz w:val="22"/>
          <w:szCs w:val="22"/>
        </w:rPr>
      </w:pPr>
    </w:p>
    <w:p w14:paraId="1970DA6E"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45.5. </w:t>
      </w:r>
      <w:r w:rsidRPr="003B298F">
        <w:rPr>
          <w:rFonts w:asciiTheme="minorHAnsi" w:hAnsiTheme="minorHAnsi" w:cstheme="minorHAnsi"/>
          <w:color w:val="000000"/>
          <w:sz w:val="22"/>
          <w:szCs w:val="22"/>
        </w:rPr>
        <w:t>Los subcontratistas quedarán obligados solo ante el contratista principal que asumirá, por tanto, la total responsabilidad de la ejecución del contrato frente a la Administración, incluido el cumplimiento de las obligaciones en materia medioambiental, social o laboral, así como de la obligación a que hace referencia el último párrafo del apartado 1 del artículo 202 referida al sometimiento a la normativa nacional y de la Unión Europea en materia de protección de datos.</w:t>
      </w:r>
    </w:p>
    <w:p w14:paraId="1978633D" w14:textId="77777777" w:rsidR="007F5EFB" w:rsidRPr="003B298F" w:rsidRDefault="007F5EFB">
      <w:pPr>
        <w:pStyle w:val="NormalWeb"/>
        <w:spacing w:before="0" w:after="0"/>
        <w:jc w:val="both"/>
        <w:rPr>
          <w:rFonts w:asciiTheme="minorHAnsi" w:hAnsiTheme="minorHAnsi" w:cstheme="minorHAnsi"/>
          <w:b/>
          <w:bCs/>
          <w:color w:val="000000"/>
          <w:sz w:val="22"/>
          <w:szCs w:val="22"/>
        </w:rPr>
      </w:pPr>
    </w:p>
    <w:p w14:paraId="3A83D442" w14:textId="77777777" w:rsidR="007F5EFB" w:rsidRPr="003B298F" w:rsidRDefault="00C802B4">
      <w:pPr>
        <w:pStyle w:val="Standard"/>
        <w:spacing w:after="3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Las actuaciones que se lleven a cabo respetarán el principio de «no causar un perjuicio significativo al medio ambiente» (principio do no </w:t>
      </w:r>
      <w:proofErr w:type="spellStart"/>
      <w:r w:rsidRPr="003B298F">
        <w:rPr>
          <w:rFonts w:asciiTheme="minorHAnsi" w:hAnsiTheme="minorHAnsi" w:cstheme="minorHAnsi"/>
          <w:color w:val="000000"/>
          <w:sz w:val="22"/>
          <w:szCs w:val="22"/>
        </w:rPr>
        <w:t>significant</w:t>
      </w:r>
      <w:proofErr w:type="spellEnd"/>
      <w:r w:rsidRPr="003B298F">
        <w:rPr>
          <w:rFonts w:asciiTheme="minorHAnsi" w:hAnsiTheme="minorHAnsi" w:cstheme="minorHAnsi"/>
          <w:color w:val="000000"/>
          <w:sz w:val="22"/>
          <w:szCs w:val="22"/>
        </w:rPr>
        <w:t xml:space="preserve"> </w:t>
      </w:r>
      <w:proofErr w:type="spellStart"/>
      <w:r w:rsidRPr="003B298F">
        <w:rPr>
          <w:rFonts w:asciiTheme="minorHAnsi" w:hAnsiTheme="minorHAnsi" w:cstheme="minorHAnsi"/>
          <w:color w:val="000000"/>
          <w:sz w:val="22"/>
          <w:szCs w:val="22"/>
        </w:rPr>
        <w:t>harm</w:t>
      </w:r>
      <w:proofErr w:type="spellEnd"/>
      <w:r w:rsidRPr="003B298F">
        <w:rPr>
          <w:rFonts w:asciiTheme="minorHAnsi" w:hAnsiTheme="minorHAnsi" w:cstheme="minorHAnsi"/>
          <w:color w:val="000000"/>
          <w:sz w:val="22"/>
          <w:szCs w:val="22"/>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 xml:space="preserve">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w:t>
      </w:r>
    </w:p>
    <w:p w14:paraId="401E27A8" w14:textId="77777777" w:rsidR="007F5EFB" w:rsidRPr="003B298F" w:rsidRDefault="007F5EFB">
      <w:pPr>
        <w:pStyle w:val="NormalWeb"/>
        <w:spacing w:before="0" w:after="0"/>
        <w:jc w:val="both"/>
        <w:rPr>
          <w:rFonts w:asciiTheme="minorHAnsi" w:hAnsiTheme="minorHAnsi" w:cstheme="minorHAnsi"/>
          <w:b/>
          <w:bCs/>
          <w:color w:val="000000"/>
          <w:sz w:val="22"/>
          <w:szCs w:val="22"/>
        </w:rPr>
      </w:pPr>
    </w:p>
    <w:p w14:paraId="5FE41BFD"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45.6. </w:t>
      </w:r>
      <w:r w:rsidRPr="003B298F">
        <w:rPr>
          <w:rFonts w:asciiTheme="minorHAnsi" w:hAnsiTheme="minorHAnsi" w:cstheme="minorHAnsi"/>
          <w:color w:val="000000"/>
          <w:sz w:val="22"/>
          <w:szCs w:val="22"/>
        </w:rPr>
        <w:t>En ningún caso podrá concertarse por el contratista la ejecución parcial del contrato con personas inhabilitadas para contratar de acuerdo con el ordenamiento jurídico o comprendidas en alguno de los supuestos del artículo 71 de la LCSP.</w:t>
      </w:r>
    </w:p>
    <w:p w14:paraId="4D12AF72" w14:textId="77777777" w:rsidR="007F5EFB" w:rsidRPr="003B298F" w:rsidRDefault="007F5EFB">
      <w:pPr>
        <w:pStyle w:val="NormalWeb"/>
        <w:spacing w:before="0" w:after="0"/>
        <w:jc w:val="both"/>
        <w:rPr>
          <w:rFonts w:asciiTheme="minorHAnsi" w:hAnsiTheme="minorHAnsi" w:cstheme="minorHAnsi"/>
          <w:b/>
          <w:bCs/>
          <w:color w:val="000000"/>
          <w:sz w:val="22"/>
          <w:szCs w:val="22"/>
        </w:rPr>
      </w:pPr>
    </w:p>
    <w:p w14:paraId="60E18FE3"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lastRenderedPageBreak/>
        <w:t xml:space="preserve">45.7. </w:t>
      </w:r>
      <w:r w:rsidRPr="003B298F">
        <w:rPr>
          <w:rFonts w:asciiTheme="minorHAnsi" w:hAnsiTheme="minorHAnsi" w:cstheme="minorHAnsi"/>
          <w:color w:val="000000"/>
          <w:sz w:val="22"/>
          <w:szCs w:val="22"/>
        </w:rPr>
        <w:t>El contratista deberá informar a los representantes de los trabajadores de la subcontratación, de acuerdo con la legislación laboral.</w:t>
      </w:r>
    </w:p>
    <w:p w14:paraId="4859F1BF" w14:textId="77777777" w:rsidR="007F5EFB" w:rsidRPr="003B298F" w:rsidRDefault="007F5EFB">
      <w:pPr>
        <w:pStyle w:val="NormalWeb"/>
        <w:spacing w:before="0" w:after="0"/>
        <w:jc w:val="both"/>
        <w:rPr>
          <w:rFonts w:asciiTheme="minorHAnsi" w:hAnsiTheme="minorHAnsi" w:cstheme="minorHAnsi"/>
          <w:b/>
          <w:bCs/>
          <w:color w:val="000000"/>
          <w:sz w:val="22"/>
          <w:szCs w:val="22"/>
        </w:rPr>
      </w:pPr>
    </w:p>
    <w:p w14:paraId="3D9C1703"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45..8. </w:t>
      </w:r>
      <w:r w:rsidRPr="003B298F">
        <w:rPr>
          <w:rFonts w:asciiTheme="minorHAnsi" w:hAnsiTheme="minorHAnsi" w:cstheme="minorHAnsi"/>
          <w:color w:val="000000"/>
          <w:sz w:val="22"/>
          <w:szCs w:val="22"/>
        </w:rPr>
        <w:t>Los subcontratos y los contratos de suministro a que se refieren los artículos 215 a 217 tendrán en todo caso naturaleza privada.</w:t>
      </w:r>
    </w:p>
    <w:p w14:paraId="282B93C6" w14:textId="77777777" w:rsidR="007F5EFB" w:rsidRPr="003B298F" w:rsidRDefault="007F5EFB">
      <w:pPr>
        <w:pStyle w:val="NormalWeb"/>
        <w:spacing w:before="0" w:after="0"/>
        <w:jc w:val="both"/>
        <w:rPr>
          <w:rFonts w:asciiTheme="minorHAnsi" w:hAnsiTheme="minorHAnsi" w:cstheme="minorHAnsi"/>
          <w:b/>
          <w:bCs/>
          <w:color w:val="000000"/>
          <w:sz w:val="22"/>
          <w:szCs w:val="22"/>
        </w:rPr>
      </w:pPr>
    </w:p>
    <w:p w14:paraId="2AD0E9EC"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45.9. </w:t>
      </w:r>
      <w:r w:rsidRPr="003B298F">
        <w:rPr>
          <w:rFonts w:asciiTheme="minorHAnsi" w:hAnsiTheme="minorHAnsi" w:cstheme="minorHAnsi"/>
          <w:bCs/>
          <w:color w:val="000000"/>
          <w:sz w:val="22"/>
          <w:szCs w:val="22"/>
        </w:rPr>
        <w:t>L</w:t>
      </w:r>
      <w:r w:rsidRPr="003B298F">
        <w:rPr>
          <w:rFonts w:asciiTheme="minorHAnsi" w:hAnsiTheme="minorHAnsi" w:cstheme="minorHAnsi"/>
          <w:color w:val="000000"/>
          <w:sz w:val="22"/>
          <w:szCs w:val="22"/>
          <w:shd w:val="clear" w:color="auto" w:fill="FFFFFF"/>
        </w:rPr>
        <w:t>os subcontratistas no tendrán acción directa frente a la Administración contratante por las obligaciones contraídas con ellos por el contratista como consecuencia de la ejecución del contrato principal y de los subcontratos.</w:t>
      </w:r>
    </w:p>
    <w:p w14:paraId="2BAAD827" w14:textId="77777777" w:rsidR="007F5EFB" w:rsidRPr="003B298F" w:rsidRDefault="007F5EFB">
      <w:pPr>
        <w:pStyle w:val="NormalWeb"/>
        <w:spacing w:before="0" w:after="0"/>
        <w:jc w:val="both"/>
        <w:rPr>
          <w:rFonts w:asciiTheme="minorHAnsi" w:hAnsiTheme="minorHAnsi" w:cstheme="minorHAnsi"/>
          <w:b/>
          <w:bCs/>
          <w:color w:val="000000"/>
          <w:sz w:val="22"/>
          <w:szCs w:val="22"/>
        </w:rPr>
      </w:pPr>
    </w:p>
    <w:p w14:paraId="54332CB4"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45.10. </w:t>
      </w:r>
      <w:r w:rsidRPr="003B298F">
        <w:rPr>
          <w:rFonts w:asciiTheme="minorHAnsi" w:hAnsiTheme="minorHAnsi" w:cstheme="minorHAnsi"/>
          <w:color w:val="000000"/>
          <w:sz w:val="22"/>
          <w:szCs w:val="22"/>
        </w:rPr>
        <w:t>El contratista está obligado a abonar a los subcontratistas o suministradores el precio pactado en los plazos y condiciones que se indican en el artículo 216 de la LCSP.</w:t>
      </w:r>
    </w:p>
    <w:p w14:paraId="4A46DBBE" w14:textId="77777777" w:rsidR="007F5EFB" w:rsidRPr="003B298F" w:rsidRDefault="007F5EFB">
      <w:pPr>
        <w:pStyle w:val="NormalWeb"/>
        <w:spacing w:before="0" w:after="0"/>
        <w:jc w:val="both"/>
        <w:rPr>
          <w:rFonts w:asciiTheme="minorHAnsi" w:hAnsiTheme="minorHAnsi" w:cstheme="minorHAnsi"/>
          <w:color w:val="000000"/>
          <w:sz w:val="22"/>
          <w:szCs w:val="22"/>
        </w:rPr>
      </w:pPr>
    </w:p>
    <w:p w14:paraId="1B68E683"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En el Apartado T del Anexo I </w:t>
      </w:r>
      <w:r w:rsidRPr="003B298F">
        <w:rPr>
          <w:rFonts w:asciiTheme="minorHAnsi" w:hAnsiTheme="minorHAnsi" w:cstheme="minorHAnsi"/>
          <w:color w:val="000000"/>
          <w:sz w:val="22"/>
          <w:szCs w:val="22"/>
        </w:rPr>
        <w:t>se establecen las penalidades  al contratista cuando por resolución judicial o arbitral firme aportada por el subcontratista o por el suministrador al órgano</w:t>
      </w:r>
      <w:r w:rsidRPr="003B298F">
        <w:rPr>
          <w:rFonts w:asciiTheme="minorHAnsi" w:hAnsiTheme="minorHAnsi" w:cstheme="minorHAnsi"/>
          <w:b/>
          <w:bCs/>
          <w:color w:val="000000"/>
          <w:sz w:val="22"/>
          <w:szCs w:val="22"/>
        </w:rPr>
        <w:t xml:space="preserve"> </w:t>
      </w:r>
      <w:r w:rsidRPr="003B298F">
        <w:rPr>
          <w:rFonts w:asciiTheme="minorHAnsi" w:hAnsiTheme="minorHAnsi" w:cstheme="minorHAnsi"/>
          <w:color w:val="000000"/>
          <w:sz w:val="22"/>
          <w:szCs w:val="22"/>
        </w:rPr>
        <w:t>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p w14:paraId="225FE4F1" w14:textId="77777777" w:rsidR="007F5EFB" w:rsidRPr="003B298F" w:rsidRDefault="007F5EFB">
      <w:pPr>
        <w:pStyle w:val="a"/>
        <w:spacing w:before="0" w:after="0"/>
        <w:jc w:val="both"/>
        <w:rPr>
          <w:rFonts w:asciiTheme="minorHAnsi" w:hAnsiTheme="minorHAnsi" w:cstheme="minorHAnsi"/>
          <w:bCs/>
          <w:color w:val="000000"/>
          <w:sz w:val="22"/>
          <w:szCs w:val="22"/>
        </w:rPr>
      </w:pPr>
    </w:p>
    <w:p w14:paraId="53DEB19D" w14:textId="77777777" w:rsidR="007F5EFB" w:rsidRPr="003B298F" w:rsidRDefault="00C802B4">
      <w:pPr>
        <w:pStyle w:val="a"/>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45.11.</w:t>
      </w:r>
      <w:r w:rsidRPr="003B298F">
        <w:rPr>
          <w:rFonts w:asciiTheme="minorHAnsi" w:hAnsiTheme="minorHAnsi" w:cstheme="minorHAnsi"/>
          <w:bCs/>
          <w:color w:val="000000"/>
          <w:sz w:val="22"/>
          <w:szCs w:val="22"/>
        </w:rPr>
        <w:t xml:space="preserve"> No obstante, si así se establece e</w:t>
      </w:r>
      <w:r w:rsidRPr="003B298F">
        <w:rPr>
          <w:rFonts w:asciiTheme="minorHAnsi" w:hAnsiTheme="minorHAnsi" w:cstheme="minorHAnsi"/>
          <w:color w:val="000000"/>
          <w:sz w:val="22"/>
          <w:szCs w:val="22"/>
        </w:rPr>
        <w:t xml:space="preserve">n el </w:t>
      </w:r>
      <w:r w:rsidRPr="003B298F">
        <w:rPr>
          <w:rFonts w:asciiTheme="minorHAnsi" w:hAnsiTheme="minorHAnsi" w:cstheme="minorHAnsi"/>
          <w:b/>
          <w:color w:val="000000"/>
          <w:sz w:val="22"/>
          <w:szCs w:val="22"/>
        </w:rPr>
        <w:t>Apartado Q del Anexo I del pliego,</w:t>
      </w:r>
      <w:r w:rsidRPr="003B298F">
        <w:rPr>
          <w:rFonts w:asciiTheme="minorHAnsi" w:hAnsiTheme="minorHAnsi" w:cstheme="minorHAnsi"/>
          <w:bCs/>
          <w:color w:val="000000"/>
          <w:sz w:val="22"/>
          <w:szCs w:val="22"/>
        </w:rPr>
        <w:t xml:space="preserve"> y en aras de la mejor realización de los intereses públicos, se realizarán </w:t>
      </w:r>
      <w:r w:rsidRPr="003B298F">
        <w:rPr>
          <w:rFonts w:asciiTheme="minorHAnsi" w:hAnsiTheme="minorHAnsi" w:cstheme="minorHAnsi"/>
          <w:color w:val="000000"/>
          <w:sz w:val="22"/>
          <w:szCs w:val="22"/>
        </w:rPr>
        <w:t>pagos directos a los subcontratistas por parte de la Administración, estableciéndose una regulación al efecto en la Disposición Adicional quincuagésimo primera de la LCSP. En consecuencia, cuando así sea, no se prevé ni acción directa ni deber de comprobación del estricto cumplimiento de los pagos a los subcontratistas.</w:t>
      </w:r>
    </w:p>
    <w:p w14:paraId="2150B97E" w14:textId="77777777" w:rsidR="007F5EFB" w:rsidRPr="003B298F" w:rsidRDefault="007F5EFB">
      <w:pPr>
        <w:pStyle w:val="Ttulo3"/>
        <w:tabs>
          <w:tab w:val="clear" w:pos="1440"/>
        </w:tabs>
        <w:spacing w:before="0" w:after="0"/>
        <w:ind w:left="0" w:firstLine="0"/>
        <w:rPr>
          <w:rFonts w:asciiTheme="minorHAnsi" w:hAnsiTheme="minorHAnsi" w:cstheme="minorHAnsi"/>
          <w:sz w:val="22"/>
          <w:szCs w:val="22"/>
        </w:rPr>
      </w:pPr>
    </w:p>
    <w:p w14:paraId="30E8C801" w14:textId="57562BCD"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Cs/>
          <w:color w:val="000000"/>
          <w:sz w:val="22"/>
          <w:szCs w:val="22"/>
        </w:rPr>
        <w:t xml:space="preserve"> </w:t>
      </w:r>
      <w:r w:rsidRPr="003B298F">
        <w:rPr>
          <w:rFonts w:asciiTheme="minorHAnsi" w:hAnsiTheme="minorHAnsi" w:cstheme="minorHAnsi"/>
          <w:color w:val="000000"/>
          <w:sz w:val="22"/>
          <w:szCs w:val="22"/>
        </w:rPr>
        <w:t xml:space="preserve">Las Administraciones podrán llevar a cabo actuaciones de comprobación del cumplimiento de los pagos de los contratistas adjudicatarios a los subcontratistas o suministradores, imponiendo penalidades en caso de incumplimiento.  En tal caso estas comprobaciones serán obligatorias para el contratista. A estos efectos, </w:t>
      </w:r>
      <w:r w:rsidRPr="003B298F">
        <w:rPr>
          <w:rFonts w:asciiTheme="minorHAnsi" w:hAnsiTheme="minorHAnsi" w:cstheme="minorHAnsi"/>
          <w:b/>
          <w:bCs/>
          <w:color w:val="000000"/>
          <w:sz w:val="22"/>
          <w:szCs w:val="22"/>
        </w:rPr>
        <w:t xml:space="preserve">según se establece en el Apartado Q del Anexo </w:t>
      </w:r>
      <w:r w:rsidR="000A2F10" w:rsidRPr="003B298F">
        <w:rPr>
          <w:rFonts w:asciiTheme="minorHAnsi" w:hAnsiTheme="minorHAnsi" w:cstheme="minorHAnsi"/>
          <w:b/>
          <w:bCs/>
          <w:color w:val="000000"/>
          <w:sz w:val="22"/>
          <w:szCs w:val="22"/>
        </w:rPr>
        <w:t>I,</w:t>
      </w:r>
      <w:r w:rsidRPr="003B298F">
        <w:rPr>
          <w:rFonts w:asciiTheme="minorHAnsi" w:hAnsiTheme="minorHAnsi" w:cstheme="minorHAnsi"/>
          <w:color w:val="000000"/>
          <w:sz w:val="22"/>
          <w:szCs w:val="22"/>
        </w:rPr>
        <w:t xml:space="preserve">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según se establece en el </w:t>
      </w:r>
      <w:r w:rsidRPr="003B298F">
        <w:rPr>
          <w:rFonts w:asciiTheme="minorHAnsi" w:hAnsiTheme="minorHAnsi" w:cstheme="minorHAnsi"/>
          <w:b/>
          <w:bCs/>
          <w:color w:val="000000"/>
          <w:sz w:val="22"/>
          <w:szCs w:val="22"/>
        </w:rPr>
        <w:t>Apartado Q del Anexo I</w:t>
      </w:r>
      <w:r w:rsidRPr="003B298F">
        <w:rPr>
          <w:rFonts w:asciiTheme="minorHAnsi" w:hAnsiTheme="minorHAnsi" w:cstheme="minorHAnsi"/>
          <w:color w:val="000000"/>
          <w:sz w:val="22"/>
          <w:szCs w:val="22"/>
        </w:rPr>
        <w:t>, deberán aportar, a solicitud del órgano de contratación, justificante de cumplimiento de los pagos a aquéllos, una vez terminada la prestación, dentro de los plazos de pago legalmente establecidos en la LCSP y en la Ley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w:t>
      </w:r>
      <w:r w:rsidRPr="000A2F10">
        <w:rPr>
          <w:rFonts w:asciiTheme="minorHAnsi" w:hAnsiTheme="minorHAnsi" w:cstheme="minorHAnsi"/>
          <w:color w:val="000000"/>
          <w:sz w:val="22"/>
          <w:szCs w:val="22"/>
        </w:rPr>
        <w:t xml:space="preserve"> </w:t>
      </w:r>
      <w:r w:rsidRPr="003B298F">
        <w:rPr>
          <w:rFonts w:asciiTheme="minorHAnsi" w:hAnsiTheme="minorHAnsi" w:cstheme="minorHAnsi"/>
          <w:color w:val="000000"/>
          <w:sz w:val="22"/>
          <w:szCs w:val="22"/>
        </w:rPr>
        <w:t xml:space="preserve">las consecuencias previstas por el ordenamiento jurídico, permitirá la imposición de las penalidades que a tal efecto se especifiquen en el </w:t>
      </w:r>
      <w:r w:rsidRPr="003B298F">
        <w:rPr>
          <w:rFonts w:asciiTheme="minorHAnsi" w:hAnsiTheme="minorHAnsi" w:cstheme="minorHAnsi"/>
          <w:b/>
          <w:bCs/>
          <w:color w:val="000000"/>
          <w:sz w:val="22"/>
          <w:szCs w:val="22"/>
        </w:rPr>
        <w:t>Apartado T del Anexo I del pliego</w:t>
      </w:r>
      <w:r w:rsidRPr="003B298F">
        <w:rPr>
          <w:rFonts w:asciiTheme="minorHAnsi" w:hAnsiTheme="minorHAnsi" w:cstheme="minorHAnsi"/>
          <w:color w:val="000000"/>
          <w:sz w:val="22"/>
          <w:szCs w:val="22"/>
        </w:rPr>
        <w:t>.</w:t>
      </w:r>
    </w:p>
    <w:p w14:paraId="6D4D8ECD" w14:textId="77777777" w:rsidR="007F5EFB" w:rsidRPr="003B298F" w:rsidRDefault="007F5EFB">
      <w:pPr>
        <w:pStyle w:val="Standard"/>
        <w:spacing w:after="31"/>
        <w:jc w:val="both"/>
        <w:rPr>
          <w:rFonts w:asciiTheme="minorHAnsi" w:hAnsiTheme="minorHAnsi" w:cstheme="minorHAnsi"/>
          <w:b/>
          <w:bCs/>
          <w:color w:val="000000"/>
          <w:sz w:val="22"/>
          <w:szCs w:val="22"/>
        </w:rPr>
      </w:pPr>
    </w:p>
    <w:p w14:paraId="536C3067"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Las actuaciones de comprobación y de imposición de penalidades por el incumplimiento previstas en el apartado anterior, serán obligatorias en los contratos de obras  cuyo valor estimado supere los 5 millones de euros y en los que el importe de la subcontratación sea igual o superior al 30 por ciento del precio del contrato, en relación a los pagos a subcontratistas que hayan asumido contractualmente con el contratista principal el compromiso de realizar determinadas partes o unidades de obra, según se establece en el </w:t>
      </w:r>
      <w:r w:rsidRPr="003B298F">
        <w:rPr>
          <w:rFonts w:asciiTheme="minorHAnsi" w:hAnsiTheme="minorHAnsi" w:cstheme="minorHAnsi"/>
          <w:b/>
          <w:bCs/>
          <w:color w:val="000000"/>
          <w:sz w:val="22"/>
          <w:szCs w:val="22"/>
        </w:rPr>
        <w:t xml:space="preserve">Apartado Q del Anexo I  </w:t>
      </w:r>
      <w:r w:rsidRPr="003B298F">
        <w:rPr>
          <w:rFonts w:asciiTheme="minorHAnsi" w:hAnsiTheme="minorHAnsi" w:cstheme="minorHAnsi"/>
          <w:color w:val="000000"/>
          <w:sz w:val="22"/>
          <w:szCs w:val="22"/>
        </w:rPr>
        <w:t xml:space="preserve">. A tales efectos, en estos contratos el contratista deberá aportar en cada certificación de obra, certificado de los pagos a los subcontratistas del contrato.  El </w:t>
      </w:r>
      <w:r w:rsidRPr="003B298F">
        <w:rPr>
          <w:rFonts w:asciiTheme="minorHAnsi" w:hAnsiTheme="minorHAnsi" w:cstheme="minorHAnsi"/>
          <w:color w:val="000000"/>
          <w:sz w:val="22"/>
          <w:szCs w:val="22"/>
        </w:rPr>
        <w:lastRenderedPageBreak/>
        <w:t xml:space="preserve">incumplimiento de esta obligación dará lugar a la imposición de las penalidades que a tal efecto se especifiquen en el </w:t>
      </w:r>
      <w:r w:rsidRPr="003B298F">
        <w:rPr>
          <w:rFonts w:asciiTheme="minorHAnsi" w:hAnsiTheme="minorHAnsi" w:cstheme="minorHAnsi"/>
          <w:b/>
          <w:bCs/>
          <w:color w:val="000000"/>
          <w:sz w:val="22"/>
          <w:szCs w:val="22"/>
        </w:rPr>
        <w:t>Apartado T del Anexo I del pliego.</w:t>
      </w:r>
    </w:p>
    <w:p w14:paraId="7889C8D7" w14:textId="77777777" w:rsidR="007F5EFB" w:rsidRPr="003B298F" w:rsidRDefault="007F5EFB">
      <w:pPr>
        <w:pStyle w:val="Standard"/>
        <w:rPr>
          <w:rFonts w:asciiTheme="minorHAnsi" w:hAnsiTheme="minorHAnsi" w:cstheme="minorHAnsi"/>
          <w:b/>
          <w:bCs/>
          <w:color w:val="000000"/>
          <w:sz w:val="22"/>
          <w:szCs w:val="22"/>
        </w:rPr>
      </w:pPr>
    </w:p>
    <w:p w14:paraId="58EACFBF" w14:textId="77777777" w:rsidR="007F5EFB" w:rsidRPr="003B298F" w:rsidRDefault="007F5EFB">
      <w:pPr>
        <w:pStyle w:val="Ttulo3"/>
        <w:tabs>
          <w:tab w:val="clear" w:pos="1440"/>
        </w:tabs>
        <w:spacing w:before="0" w:after="0"/>
        <w:ind w:left="0" w:firstLine="0"/>
        <w:rPr>
          <w:rFonts w:asciiTheme="minorHAnsi" w:hAnsiTheme="minorHAnsi" w:cstheme="minorHAnsi"/>
          <w:sz w:val="22"/>
          <w:szCs w:val="22"/>
        </w:rPr>
      </w:pPr>
    </w:p>
    <w:p w14:paraId="4330C51A"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 xml:space="preserve">46. </w:t>
      </w:r>
      <w:r w:rsidRPr="003B298F">
        <w:rPr>
          <w:rFonts w:asciiTheme="minorHAnsi" w:hAnsiTheme="minorHAnsi" w:cstheme="minorHAnsi"/>
          <w:b/>
          <w:color w:val="000000"/>
          <w:spacing w:val="-3"/>
          <w:sz w:val="22"/>
          <w:szCs w:val="22"/>
          <w:u w:val="single"/>
        </w:rPr>
        <w:t>DEVOLUCIÓN O CANCELACIÓN DE LA GARANTÍA DEFINITIVA</w:t>
      </w:r>
    </w:p>
    <w:p w14:paraId="410653CE" w14:textId="77777777" w:rsidR="007F5EFB" w:rsidRPr="003B298F" w:rsidRDefault="007F5EFB">
      <w:pPr>
        <w:pStyle w:val="Standard"/>
        <w:tabs>
          <w:tab w:val="left" w:pos="-1440"/>
          <w:tab w:val="left" w:pos="-720"/>
        </w:tabs>
        <w:jc w:val="both"/>
        <w:rPr>
          <w:rFonts w:asciiTheme="minorHAnsi" w:hAnsiTheme="minorHAnsi" w:cstheme="minorHAnsi"/>
          <w:b/>
          <w:color w:val="000000"/>
          <w:spacing w:val="-3"/>
          <w:sz w:val="22"/>
          <w:szCs w:val="22"/>
          <w:u w:val="single"/>
        </w:rPr>
      </w:pPr>
    </w:p>
    <w:p w14:paraId="2AC9EC1D"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46.1.</w:t>
      </w:r>
      <w:r w:rsidRPr="003B298F">
        <w:rPr>
          <w:rFonts w:asciiTheme="minorHAnsi" w:hAnsiTheme="minorHAnsi" w:cstheme="minorHAnsi"/>
          <w:color w:val="000000"/>
          <w:spacing w:val="-3"/>
          <w:sz w:val="22"/>
          <w:szCs w:val="22"/>
        </w:rPr>
        <w:t xml:space="preserve"> </w:t>
      </w:r>
      <w:r w:rsidRPr="003B298F">
        <w:rPr>
          <w:rFonts w:asciiTheme="minorHAnsi" w:hAnsiTheme="minorHAnsi" w:cstheme="minorHAnsi"/>
          <w:color w:val="000000"/>
          <w:sz w:val="22"/>
          <w:szCs w:val="22"/>
        </w:rPr>
        <w:t>La garantía, en los casos en los que proceda, no será devuelta o cancelada hasta que se haya producido el vencimiento del plazo de garantía y cumplido satisfactoriamente el contrato de que se trate, o hasta que se declare la resolución de este sin culpa del contratista.</w:t>
      </w:r>
    </w:p>
    <w:p w14:paraId="1F73EC0E" w14:textId="77777777" w:rsidR="007F5EFB" w:rsidRPr="003B298F" w:rsidRDefault="007F5EFB">
      <w:pPr>
        <w:pStyle w:val="Standard"/>
        <w:suppressAutoHyphens w:val="0"/>
        <w:jc w:val="both"/>
        <w:rPr>
          <w:rFonts w:asciiTheme="minorHAnsi" w:hAnsiTheme="minorHAnsi" w:cstheme="minorHAnsi"/>
          <w:b/>
          <w:bCs/>
          <w:color w:val="000000"/>
          <w:sz w:val="22"/>
          <w:szCs w:val="22"/>
          <w:lang w:eastAsia="es-ES"/>
        </w:rPr>
      </w:pPr>
    </w:p>
    <w:p w14:paraId="3D338E8E"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46.2. </w:t>
      </w:r>
      <w:r w:rsidRPr="003B298F">
        <w:rPr>
          <w:rFonts w:asciiTheme="minorHAnsi" w:hAnsiTheme="minorHAnsi" w:cstheme="minorHAnsi"/>
          <w:color w:val="000000"/>
          <w:sz w:val="22"/>
          <w:szCs w:val="22"/>
          <w:lang w:eastAsia="es-ES"/>
        </w:rPr>
        <w:t>Aprobada la liquidación del contrato y transcurrido el plazo de garantía, si no resultaren responsabilidades se devolverá la garantía constituida o se cancelará el aval o seguro de caución.</w:t>
      </w:r>
    </w:p>
    <w:p w14:paraId="7DF0C3A3"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188E2D31" w14:textId="77777777" w:rsidR="007F5EFB" w:rsidRPr="003B298F" w:rsidRDefault="00C802B4">
      <w:pPr>
        <w:pStyle w:val="Standard"/>
        <w:suppressAutoHyphens w:val="0"/>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El acuerdo de devolución deberá adoptarse y notificarse al interesado en el plazo de dos meses desde la finalización del plazo de garantía. Transcurrido el mismo, la Administración deberá abonar al contratista la cantidad adeudada incrementada con el interés legal del dinero correspondiente al período transcurrido desde el vencimiento del citado plazo hasta la fecha de la devolución de la garantía, si esta no se hubiera hecho efectiva por causa imputable a la Administración.</w:t>
      </w:r>
    </w:p>
    <w:p w14:paraId="216876B6" w14:textId="77777777" w:rsidR="007F5EFB" w:rsidRPr="003B298F" w:rsidRDefault="007F5EFB">
      <w:pPr>
        <w:pStyle w:val="Standard"/>
        <w:suppressAutoHyphens w:val="0"/>
        <w:jc w:val="both"/>
        <w:rPr>
          <w:rFonts w:asciiTheme="minorHAnsi" w:hAnsiTheme="minorHAnsi" w:cstheme="minorHAnsi"/>
          <w:b/>
          <w:bCs/>
          <w:color w:val="000000"/>
          <w:sz w:val="22"/>
          <w:szCs w:val="22"/>
          <w:lang w:eastAsia="es-ES"/>
        </w:rPr>
      </w:pPr>
    </w:p>
    <w:p w14:paraId="3F9EE9A7" w14:textId="77777777" w:rsidR="007F5EFB" w:rsidRPr="003B298F" w:rsidRDefault="00C802B4">
      <w:pPr>
        <w:pStyle w:val="Standard"/>
        <w:suppressAutoHyphens w:val="0"/>
        <w:spacing w:after="31"/>
        <w:jc w:val="both"/>
        <w:rPr>
          <w:rFonts w:asciiTheme="minorHAnsi" w:hAnsiTheme="minorHAnsi" w:cstheme="minorHAnsi"/>
          <w:sz w:val="22"/>
          <w:szCs w:val="22"/>
        </w:rPr>
      </w:pPr>
      <w:r w:rsidRPr="003B298F">
        <w:rPr>
          <w:rFonts w:asciiTheme="minorHAnsi" w:hAnsiTheme="minorHAnsi" w:cstheme="minorHAnsi"/>
          <w:color w:val="000000"/>
          <w:sz w:val="22"/>
          <w:szCs w:val="22"/>
          <w:lang w:eastAsia="es-ES"/>
        </w:rPr>
        <w:t>En los contratos cuyo valor estimado sea igual o superior a 2 millones de euros, cuando el subcontratista o suministrador ejercite frente al contratista principal, en sede judicial o arbitral, acciones dirigidas al abono de las facturas una vez excedido el plazo fijado, el órgano de contratación, sin perjuicio de que siga desplegando todos sus efectos, procederá a la retención provisional de la garantía definitiva la cual no podrá ser devuelta hasta el momento en que el contratista acredite la íntegra satisfacción de los derechos declarados en la resolución judicial o arbitral firme que ponga término al litigio, y siempre que se cumplan las condiciones establecidas en el artículo 111 de la LCSP -relativo a la devolución y cancelación de las garantías definitivas.</w:t>
      </w:r>
    </w:p>
    <w:p w14:paraId="4E7674B9" w14:textId="77777777" w:rsidR="007F5EFB" w:rsidRPr="003B298F" w:rsidRDefault="007F5EFB">
      <w:pPr>
        <w:pStyle w:val="Standard"/>
        <w:suppressAutoHyphens w:val="0"/>
        <w:jc w:val="both"/>
        <w:rPr>
          <w:rFonts w:asciiTheme="minorHAnsi" w:hAnsiTheme="minorHAnsi" w:cstheme="minorHAnsi"/>
          <w:b/>
          <w:bCs/>
          <w:color w:val="000000"/>
          <w:sz w:val="22"/>
          <w:szCs w:val="22"/>
          <w:lang w:eastAsia="es-ES"/>
        </w:rPr>
      </w:pPr>
    </w:p>
    <w:p w14:paraId="3168BADE"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 xml:space="preserve">46.3. </w:t>
      </w:r>
      <w:r w:rsidRPr="003B298F">
        <w:rPr>
          <w:rFonts w:asciiTheme="minorHAnsi" w:hAnsiTheme="minorHAnsi" w:cstheme="minorHAnsi"/>
          <w:bCs/>
          <w:color w:val="000000"/>
          <w:sz w:val="22"/>
          <w:szCs w:val="22"/>
          <w:lang w:eastAsia="es-ES"/>
        </w:rPr>
        <w:t>Regirá el artículo 111.3 y 4 de la LCSP, para posibles incidencias sobre la devolución de la garantía en casos de</w:t>
      </w:r>
      <w:r w:rsidRPr="003B298F">
        <w:rPr>
          <w:rFonts w:asciiTheme="minorHAnsi" w:hAnsiTheme="minorHAnsi" w:cstheme="minorHAnsi"/>
          <w:b/>
          <w:bCs/>
          <w:color w:val="000000"/>
          <w:sz w:val="22"/>
          <w:szCs w:val="22"/>
          <w:lang w:eastAsia="es-ES"/>
        </w:rPr>
        <w:t xml:space="preserve"> </w:t>
      </w:r>
      <w:r w:rsidRPr="003B298F">
        <w:rPr>
          <w:rFonts w:asciiTheme="minorHAnsi" w:hAnsiTheme="minorHAnsi" w:cstheme="minorHAnsi"/>
          <w:color w:val="000000"/>
          <w:sz w:val="22"/>
          <w:szCs w:val="22"/>
          <w:lang w:eastAsia="es-ES"/>
        </w:rPr>
        <w:t>recepción parcial y cesión de contratos.</w:t>
      </w:r>
    </w:p>
    <w:p w14:paraId="19D5B270" w14:textId="77777777" w:rsidR="007F5EFB" w:rsidRPr="003B298F" w:rsidRDefault="007F5EFB">
      <w:pPr>
        <w:pStyle w:val="Standard"/>
        <w:suppressAutoHyphens w:val="0"/>
        <w:jc w:val="both"/>
        <w:rPr>
          <w:rFonts w:asciiTheme="minorHAnsi" w:hAnsiTheme="minorHAnsi" w:cstheme="minorHAnsi"/>
          <w:b/>
          <w:color w:val="000000"/>
          <w:sz w:val="22"/>
          <w:szCs w:val="22"/>
          <w:lang w:eastAsia="es-ES"/>
        </w:rPr>
      </w:pPr>
    </w:p>
    <w:p w14:paraId="362B39B8"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46.4</w:t>
      </w:r>
      <w:r w:rsidRPr="003B298F">
        <w:rPr>
          <w:rFonts w:asciiTheme="minorHAnsi" w:hAnsiTheme="minorHAnsi" w:cstheme="minorHAnsi"/>
          <w:color w:val="000000"/>
          <w:sz w:val="22"/>
          <w:szCs w:val="22"/>
          <w:lang w:eastAsia="es-ES"/>
        </w:rPr>
        <w:t>.</w:t>
      </w:r>
      <w:r w:rsidRPr="003B298F">
        <w:rPr>
          <w:rFonts w:asciiTheme="minorHAnsi" w:hAnsiTheme="minorHAnsi" w:cstheme="minorHAnsi"/>
          <w:b/>
          <w:bCs/>
          <w:color w:val="000000"/>
          <w:sz w:val="22"/>
          <w:szCs w:val="22"/>
          <w:lang w:eastAsia="es-ES"/>
        </w:rPr>
        <w:t xml:space="preserve"> </w:t>
      </w:r>
      <w:r w:rsidRPr="003B298F">
        <w:rPr>
          <w:rFonts w:asciiTheme="minorHAnsi" w:hAnsiTheme="minorHAnsi" w:cstheme="minorHAnsi"/>
          <w:color w:val="000000"/>
          <w:sz w:val="22"/>
          <w:szCs w:val="22"/>
          <w:lang w:eastAsia="es-ES"/>
        </w:rPr>
        <w:t xml:space="preserve">Transcurrido un año desde la fecha de terminación del contrato, y vencido el plazo de garantía, sin que la recepción formal y la liquidación hubiesen tenido lugar por causas no imputables al contratista, se procederá, sin más demora, a la devolución o cancelación de las garantías una vez depuradas, en su caso, las responsabilidades a las que está afecta la garantía. Este plazo se reducirá a 6 meses cuando el valor estimado del contrato sea inferior a 1.000.000 de euros o cuando las empresas licitadoras reúnan los requisitos de pequeña o mediana empresa, definida según lo establecido en el Reglamento (CE) </w:t>
      </w:r>
      <w:proofErr w:type="spellStart"/>
      <w:r w:rsidRPr="003B298F">
        <w:rPr>
          <w:rFonts w:asciiTheme="minorHAnsi" w:hAnsiTheme="minorHAnsi" w:cstheme="minorHAnsi"/>
          <w:color w:val="000000"/>
          <w:sz w:val="22"/>
          <w:szCs w:val="22"/>
          <w:lang w:eastAsia="es-ES"/>
        </w:rPr>
        <w:t>n.</w:t>
      </w:r>
      <w:r w:rsidRPr="003B298F">
        <w:rPr>
          <w:rFonts w:asciiTheme="minorHAnsi" w:hAnsiTheme="minorHAnsi" w:cstheme="minorHAnsi"/>
          <w:color w:val="000000"/>
          <w:sz w:val="22"/>
          <w:szCs w:val="22"/>
          <w:vertAlign w:val="superscript"/>
          <w:lang w:eastAsia="es-ES"/>
        </w:rPr>
        <w:t>o</w:t>
      </w:r>
      <w:proofErr w:type="spellEnd"/>
      <w:r w:rsidRPr="003B298F">
        <w:rPr>
          <w:rFonts w:asciiTheme="minorHAnsi" w:hAnsiTheme="minorHAnsi" w:cstheme="minorHAnsi"/>
          <w:color w:val="000000"/>
          <w:sz w:val="22"/>
          <w:szCs w:val="22"/>
          <w:vertAlign w:val="superscript"/>
          <w:lang w:eastAsia="es-ES"/>
        </w:rPr>
        <w:t xml:space="preserve"> </w:t>
      </w:r>
      <w:r w:rsidRPr="003B298F">
        <w:rPr>
          <w:rFonts w:asciiTheme="minorHAnsi" w:hAnsiTheme="minorHAnsi" w:cstheme="minorHAnsi"/>
          <w:color w:val="000000"/>
          <w:sz w:val="22"/>
          <w:szCs w:val="22"/>
          <w:lang w:eastAsia="es-ES"/>
        </w:rPr>
        <w:t>800/2008, de la Comisión, de 6 de agosto de 2008 y no estén controladas directa o indirectamente por otra empresa que no cumpla tales requisitos.</w:t>
      </w:r>
    </w:p>
    <w:p w14:paraId="3352292D"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64418F57" w14:textId="77777777" w:rsidR="007F5EFB" w:rsidRPr="003B298F" w:rsidRDefault="007F5EFB">
      <w:pPr>
        <w:pStyle w:val="Ttulo3"/>
        <w:tabs>
          <w:tab w:val="clear" w:pos="1440"/>
        </w:tabs>
        <w:spacing w:before="0" w:after="0"/>
        <w:ind w:left="0" w:firstLine="0"/>
        <w:rPr>
          <w:rFonts w:asciiTheme="minorHAnsi" w:hAnsiTheme="minorHAnsi" w:cstheme="minorHAnsi"/>
          <w:b/>
          <w:color w:val="000000"/>
          <w:sz w:val="22"/>
          <w:szCs w:val="22"/>
          <w:u w:val="single"/>
          <w:lang w:eastAsia="es-ES"/>
        </w:rPr>
      </w:pPr>
    </w:p>
    <w:p w14:paraId="4224F05F" w14:textId="77777777" w:rsidR="007F5EFB" w:rsidRPr="003B298F" w:rsidRDefault="00C802B4">
      <w:pPr>
        <w:pStyle w:val="Standard"/>
        <w:tabs>
          <w:tab w:val="left" w:pos="-1440"/>
          <w:tab w:val="left" w:pos="-720"/>
        </w:tabs>
        <w:jc w:val="center"/>
        <w:rPr>
          <w:rFonts w:asciiTheme="minorHAnsi" w:hAnsiTheme="minorHAnsi" w:cstheme="minorHAnsi"/>
          <w:b/>
          <w:bCs/>
          <w:color w:val="000000"/>
          <w:spacing w:val="-3"/>
          <w:sz w:val="22"/>
          <w:szCs w:val="22"/>
        </w:rPr>
      </w:pPr>
      <w:r w:rsidRPr="003B298F">
        <w:rPr>
          <w:rFonts w:asciiTheme="minorHAnsi" w:hAnsiTheme="minorHAnsi" w:cstheme="minorHAnsi"/>
          <w:b/>
          <w:bCs/>
          <w:color w:val="000000"/>
          <w:spacing w:val="-3"/>
          <w:sz w:val="22"/>
          <w:szCs w:val="22"/>
        </w:rPr>
        <w:t>V.  JURISDICCIÓN COMPETENTE Y RECURSOS.</w:t>
      </w:r>
    </w:p>
    <w:p w14:paraId="1E263857" w14:textId="77777777" w:rsidR="007F5EFB" w:rsidRPr="003B298F" w:rsidRDefault="007F5EFB">
      <w:pPr>
        <w:pStyle w:val="Standard"/>
        <w:tabs>
          <w:tab w:val="left" w:pos="-1440"/>
          <w:tab w:val="left" w:pos="-720"/>
        </w:tabs>
        <w:jc w:val="both"/>
        <w:rPr>
          <w:rFonts w:asciiTheme="minorHAnsi" w:hAnsiTheme="minorHAnsi" w:cstheme="minorHAnsi"/>
          <w:b/>
          <w:bCs/>
          <w:color w:val="000000"/>
          <w:spacing w:val="-3"/>
          <w:sz w:val="22"/>
          <w:szCs w:val="22"/>
        </w:rPr>
      </w:pPr>
    </w:p>
    <w:p w14:paraId="3B4C348D"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u w:val="single"/>
        </w:rPr>
        <w:t>47.</w:t>
      </w:r>
      <w:r w:rsidRPr="003B298F">
        <w:rPr>
          <w:rFonts w:asciiTheme="minorHAnsi" w:hAnsiTheme="minorHAnsi" w:cstheme="minorHAnsi"/>
          <w:color w:val="000000"/>
          <w:spacing w:val="-3"/>
          <w:sz w:val="22"/>
          <w:szCs w:val="22"/>
          <w:u w:val="single"/>
        </w:rPr>
        <w:t xml:space="preserve"> </w:t>
      </w:r>
      <w:r w:rsidRPr="003B298F">
        <w:rPr>
          <w:rFonts w:asciiTheme="minorHAnsi" w:hAnsiTheme="minorHAnsi" w:cstheme="minorHAnsi"/>
          <w:b/>
          <w:color w:val="000000"/>
          <w:spacing w:val="-3"/>
          <w:sz w:val="22"/>
          <w:szCs w:val="22"/>
          <w:u w:val="single"/>
        </w:rPr>
        <w:t>JURISDICCIÓN</w:t>
      </w:r>
      <w:r w:rsidRPr="003B298F">
        <w:rPr>
          <w:rFonts w:asciiTheme="minorHAnsi" w:hAnsiTheme="minorHAnsi" w:cstheme="minorHAnsi"/>
          <w:b/>
          <w:bCs/>
          <w:color w:val="000000"/>
          <w:spacing w:val="-3"/>
          <w:sz w:val="22"/>
          <w:szCs w:val="22"/>
          <w:u w:val="single"/>
        </w:rPr>
        <w:t xml:space="preserve"> COMPETENTE Y RECURSOS</w:t>
      </w:r>
    </w:p>
    <w:p w14:paraId="7588E1FB" w14:textId="77777777" w:rsidR="007F5EFB" w:rsidRPr="003B298F" w:rsidRDefault="007F5EFB">
      <w:pPr>
        <w:pStyle w:val="Standard"/>
        <w:tabs>
          <w:tab w:val="left" w:pos="-1440"/>
          <w:tab w:val="left" w:pos="-720"/>
        </w:tabs>
        <w:jc w:val="both"/>
        <w:rPr>
          <w:rFonts w:asciiTheme="minorHAnsi" w:hAnsiTheme="minorHAnsi" w:cstheme="minorHAnsi"/>
          <w:b/>
          <w:bCs/>
          <w:color w:val="000000"/>
          <w:spacing w:val="-3"/>
          <w:sz w:val="22"/>
          <w:szCs w:val="22"/>
          <w:u w:val="single"/>
        </w:rPr>
      </w:pPr>
    </w:p>
    <w:p w14:paraId="1F525571" w14:textId="77777777" w:rsidR="007F5EFB" w:rsidRPr="003B298F" w:rsidRDefault="00C802B4">
      <w:pPr>
        <w:pStyle w:val="NormalWeb"/>
        <w:shd w:val="clear" w:color="auto" w:fill="FFFFFF"/>
        <w:tabs>
          <w:tab w:val="left" w:pos="851"/>
        </w:tabs>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47.1</w:t>
      </w:r>
      <w:r w:rsidRPr="003B298F">
        <w:rPr>
          <w:rFonts w:asciiTheme="minorHAnsi" w:hAnsiTheme="minorHAnsi" w:cstheme="minorHAnsi"/>
          <w:color w:val="000000"/>
          <w:sz w:val="22"/>
          <w:szCs w:val="22"/>
        </w:rPr>
        <w:t xml:space="preserve">. En los contratos de obras de </w:t>
      </w:r>
      <w:r w:rsidRPr="003B298F">
        <w:rPr>
          <w:rFonts w:asciiTheme="minorHAnsi" w:hAnsiTheme="minorHAnsi" w:cstheme="minorHAnsi"/>
          <w:b/>
          <w:bCs/>
          <w:color w:val="000000"/>
          <w:sz w:val="22"/>
          <w:szCs w:val="22"/>
        </w:rPr>
        <w:t>valor estimado igual o inferior a 3.000.000€ (IVA excluido)</w:t>
      </w:r>
      <w:r w:rsidRPr="003B298F">
        <w:rPr>
          <w:rFonts w:asciiTheme="minorHAnsi" w:hAnsiTheme="minorHAnsi" w:cstheme="minorHAnsi"/>
          <w:color w:val="000000"/>
          <w:sz w:val="22"/>
          <w:szCs w:val="22"/>
        </w:rPr>
        <w:t xml:space="preserve"> las cuestiones litigiosas que surjan en relación con el presente expediente no serán susceptibles de recurso especial en materia de contratación, sino que, a tenor del apartado primero del artículo 44.6 de la LCSP,</w:t>
      </w:r>
      <w:r w:rsidRPr="003B298F">
        <w:rPr>
          <w:rFonts w:asciiTheme="minorHAnsi" w:hAnsiTheme="minorHAnsi" w:cstheme="minorHAnsi"/>
          <w:color w:val="000000"/>
          <w:sz w:val="22"/>
          <w:szCs w:val="22"/>
          <w:shd w:val="clear" w:color="auto" w:fill="FFFFFF"/>
        </w:rPr>
        <w:t xml:space="preserve">  </w:t>
      </w:r>
      <w:r w:rsidRPr="003B298F">
        <w:rPr>
          <w:rFonts w:asciiTheme="minorHAnsi" w:hAnsiTheme="minorHAnsi" w:cstheme="minorHAnsi"/>
          <w:color w:val="000000"/>
          <w:sz w:val="22"/>
          <w:szCs w:val="22"/>
        </w:rPr>
        <w:t xml:space="preserve">los actos administrativos que se dicten en relación con el procedimiento de licitación, la adjudicación del contrato, su ejecución, su modificación, su resolución y efectos de dicha resolución </w:t>
      </w:r>
      <w:r w:rsidRPr="003B298F">
        <w:rPr>
          <w:rFonts w:asciiTheme="minorHAnsi" w:hAnsiTheme="minorHAnsi" w:cstheme="minorHAnsi"/>
          <w:color w:val="000000"/>
          <w:sz w:val="22"/>
          <w:szCs w:val="22"/>
          <w:shd w:val="clear" w:color="auto" w:fill="FFFFFF"/>
        </w:rPr>
        <w:t>podrán ser objeto de recurso de conformidad con lo dispuesto en la</w:t>
      </w:r>
      <w:r w:rsidRPr="003B298F">
        <w:rPr>
          <w:rFonts w:asciiTheme="minorHAnsi" w:hAnsiTheme="minorHAnsi" w:cstheme="minorHAnsi"/>
          <w:color w:val="000000"/>
          <w:sz w:val="22"/>
          <w:szCs w:val="22"/>
        </w:rPr>
        <w:t xml:space="preserve"> </w:t>
      </w:r>
      <w:hyperlink r:id="rId15" w:history="1">
        <w:r w:rsidRPr="003B298F">
          <w:rPr>
            <w:rStyle w:val="Internetlink"/>
            <w:rFonts w:asciiTheme="minorHAnsi" w:hAnsiTheme="minorHAnsi" w:cstheme="minorHAnsi"/>
            <w:color w:val="000000"/>
            <w:sz w:val="22"/>
            <w:szCs w:val="22"/>
            <w:u w:val="none"/>
            <w:shd w:val="clear" w:color="auto" w:fill="FFFFFF"/>
          </w:rPr>
          <w:t>Ley 39/2015, de 1 de octubre, del Procedimiento Administrativo Común de las Administraciones Públicas</w:t>
        </w:r>
      </w:hyperlink>
      <w:r w:rsidRPr="003B298F">
        <w:rPr>
          <w:rFonts w:asciiTheme="minorHAnsi" w:hAnsiTheme="minorHAnsi" w:cstheme="minorHAnsi"/>
          <w:color w:val="000000"/>
          <w:sz w:val="22"/>
          <w:szCs w:val="22"/>
        </w:rPr>
        <w:t xml:space="preserve"> y, en su caso, en vía judicial mediante </w:t>
      </w:r>
      <w:r w:rsidRPr="003B298F">
        <w:rPr>
          <w:rFonts w:asciiTheme="minorHAnsi" w:hAnsiTheme="minorHAnsi" w:cstheme="minorHAnsi"/>
          <w:color w:val="000000"/>
          <w:sz w:val="22"/>
          <w:szCs w:val="22"/>
        </w:rPr>
        <w:lastRenderedPageBreak/>
        <w:t>recurso contencioso-administrativo, conforme a lo dispuesto en la Ley 29/1998, de 13 de julio, Reguladora de la Jurisdicción Contencioso-administrativa.</w:t>
      </w:r>
    </w:p>
    <w:p w14:paraId="34A4A240" w14:textId="77777777" w:rsidR="007F5EFB" w:rsidRPr="003B298F" w:rsidRDefault="007F5EFB">
      <w:pPr>
        <w:pStyle w:val="Textoindependiente21"/>
        <w:tabs>
          <w:tab w:val="left" w:pos="851"/>
        </w:tabs>
        <w:rPr>
          <w:rFonts w:asciiTheme="minorHAnsi" w:hAnsiTheme="minorHAnsi" w:cstheme="minorHAnsi"/>
          <w:b/>
          <w:color w:val="000000"/>
          <w:spacing w:val="-3"/>
          <w:sz w:val="22"/>
          <w:szCs w:val="22"/>
        </w:rPr>
      </w:pPr>
    </w:p>
    <w:p w14:paraId="2AF12EB1" w14:textId="77777777" w:rsidR="007F5EFB" w:rsidRPr="003B298F" w:rsidRDefault="00C802B4">
      <w:pPr>
        <w:pStyle w:val="Textoindependiente21"/>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47.2. </w:t>
      </w:r>
      <w:r w:rsidRPr="003B298F">
        <w:rPr>
          <w:rFonts w:asciiTheme="minorHAnsi" w:hAnsiTheme="minorHAnsi" w:cstheme="minorHAnsi"/>
          <w:color w:val="000000"/>
          <w:sz w:val="22"/>
          <w:szCs w:val="22"/>
        </w:rPr>
        <w:t>Serán susceptibles de recurso especial en materia de contratación, los actos y decisiones relacionados en el apartado siguiente del presente pliego, cuando se refieran a los siguientes contratos que pretendan concertar las Administraciones: contratos de obras que tengan un</w:t>
      </w:r>
      <w:r w:rsidRPr="003B298F">
        <w:rPr>
          <w:rFonts w:asciiTheme="minorHAnsi" w:hAnsiTheme="minorHAnsi" w:cstheme="minorHAnsi"/>
          <w:b/>
          <w:bCs/>
          <w:color w:val="000000"/>
          <w:sz w:val="22"/>
          <w:szCs w:val="22"/>
        </w:rPr>
        <w:t xml:space="preserve"> valor estimado superior a 3.000.000€ euros (IVA excluido).</w:t>
      </w:r>
    </w:p>
    <w:p w14:paraId="0199140C" w14:textId="77777777" w:rsidR="007F5EFB" w:rsidRPr="003B298F" w:rsidRDefault="007F5EFB">
      <w:pPr>
        <w:pStyle w:val="Textoindependiente21"/>
        <w:rPr>
          <w:rFonts w:asciiTheme="minorHAnsi" w:hAnsiTheme="minorHAnsi" w:cstheme="minorHAnsi"/>
          <w:color w:val="000000"/>
          <w:sz w:val="22"/>
          <w:szCs w:val="22"/>
        </w:rPr>
      </w:pPr>
    </w:p>
    <w:p w14:paraId="68A2B85E" w14:textId="77777777" w:rsidR="007F5EFB" w:rsidRPr="003B298F" w:rsidRDefault="00C802B4">
      <w:pPr>
        <w:pStyle w:val="NormalWeb"/>
        <w:shd w:val="clear" w:color="auto" w:fill="FFFFFF"/>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47.2.1 </w:t>
      </w:r>
      <w:r w:rsidRPr="003B298F">
        <w:rPr>
          <w:rFonts w:asciiTheme="minorHAnsi" w:hAnsiTheme="minorHAnsi" w:cstheme="minorHAnsi"/>
          <w:color w:val="000000"/>
          <w:sz w:val="22"/>
          <w:szCs w:val="22"/>
        </w:rPr>
        <w:t>Podrán ser objeto del recurso especial las siguientes actuaciones:</w:t>
      </w:r>
    </w:p>
    <w:p w14:paraId="4587EE34" w14:textId="77777777" w:rsidR="007F5EFB" w:rsidRPr="003B298F" w:rsidRDefault="007F5EFB">
      <w:pPr>
        <w:pStyle w:val="NormalWeb"/>
        <w:shd w:val="clear" w:color="auto" w:fill="FFFFFF"/>
        <w:spacing w:before="0" w:after="0"/>
        <w:jc w:val="both"/>
        <w:rPr>
          <w:rFonts w:asciiTheme="minorHAnsi" w:hAnsiTheme="minorHAnsi" w:cstheme="minorHAnsi"/>
          <w:color w:val="000000"/>
          <w:sz w:val="22"/>
          <w:szCs w:val="22"/>
        </w:rPr>
      </w:pPr>
    </w:p>
    <w:p w14:paraId="0ACA1018" w14:textId="77777777" w:rsidR="007F5EFB" w:rsidRPr="003B298F" w:rsidRDefault="00C802B4">
      <w:pPr>
        <w:pStyle w:val="Standard"/>
        <w:shd w:val="clear" w:color="auto" w:fill="FFFFFF"/>
        <w:suppressAutoHyphens w:val="0"/>
        <w:ind w:left="72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a) </w:t>
      </w:r>
      <w:r w:rsidRPr="003B298F">
        <w:rPr>
          <w:rFonts w:asciiTheme="minorHAnsi" w:hAnsiTheme="minorHAnsi" w:cstheme="minorHAnsi"/>
          <w:color w:val="000000"/>
          <w:sz w:val="22"/>
          <w:szCs w:val="22"/>
        </w:rPr>
        <w:t>Los anuncios de licitación, los pliegos y los documentos contractuales que establezcan las condiciones que deban regir la contratación.</w:t>
      </w:r>
    </w:p>
    <w:p w14:paraId="04D81BF9" w14:textId="77777777" w:rsidR="007F5EFB" w:rsidRPr="003B298F" w:rsidRDefault="007F5EFB">
      <w:pPr>
        <w:pStyle w:val="Standard"/>
        <w:shd w:val="clear" w:color="auto" w:fill="FFFFFF"/>
        <w:suppressAutoHyphens w:val="0"/>
        <w:ind w:left="720"/>
        <w:jc w:val="both"/>
        <w:rPr>
          <w:rFonts w:asciiTheme="minorHAnsi" w:hAnsiTheme="minorHAnsi" w:cstheme="minorHAnsi"/>
          <w:color w:val="000000"/>
          <w:sz w:val="22"/>
          <w:szCs w:val="22"/>
        </w:rPr>
      </w:pPr>
    </w:p>
    <w:p w14:paraId="71B5DC39" w14:textId="77777777" w:rsidR="007F5EFB" w:rsidRPr="003B298F" w:rsidRDefault="00C802B4">
      <w:pPr>
        <w:pStyle w:val="Standard"/>
        <w:shd w:val="clear" w:color="auto" w:fill="FFFFFF"/>
        <w:suppressAutoHyphens w:val="0"/>
        <w:ind w:left="72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b) </w:t>
      </w:r>
      <w:r w:rsidRPr="003B298F">
        <w:rPr>
          <w:rFonts w:asciiTheme="minorHAnsi" w:hAnsiTheme="minorHAnsi" w:cstheme="minorHAnsi"/>
          <w:color w:val="000000"/>
          <w:sz w:val="22"/>
          <w:szCs w:val="22"/>
        </w:rPr>
        <w:t>Los actos de trámite adoptados en el procedimiento de adjudicación, siempre que estos decidan directa o indirectamente sobre la adjudicación, determinen la imposibilidad de continuar el procedimiento o produzcan indefensión o perjuicio irreparable a derechos o intereses legítimos. En todo caso se considerará que concurren las circunstancias anteriores en los actos de la mesa o del órgano de contratación por los que se acuerde la admisión o inadmisión de candidatos o licitadores, o la admisión o exclusión de ofertas, incluidas las ofertas que sean excluidas por resultar anormalmente bajas como consecuencia de la aplicación del artículo 149 de la LCSP.</w:t>
      </w:r>
    </w:p>
    <w:p w14:paraId="68CE5C75" w14:textId="77777777" w:rsidR="007F5EFB" w:rsidRPr="003B298F" w:rsidRDefault="007F5EFB">
      <w:pPr>
        <w:pStyle w:val="Standard"/>
        <w:shd w:val="clear" w:color="auto" w:fill="FFFFFF"/>
        <w:suppressAutoHyphens w:val="0"/>
        <w:ind w:left="720"/>
        <w:jc w:val="both"/>
        <w:rPr>
          <w:rFonts w:asciiTheme="minorHAnsi" w:hAnsiTheme="minorHAnsi" w:cstheme="minorHAnsi"/>
          <w:color w:val="000000"/>
          <w:sz w:val="22"/>
          <w:szCs w:val="22"/>
        </w:rPr>
      </w:pPr>
    </w:p>
    <w:p w14:paraId="4FBDE81E" w14:textId="77777777" w:rsidR="007F5EFB" w:rsidRPr="003B298F" w:rsidRDefault="00C802B4">
      <w:pPr>
        <w:pStyle w:val="Standard"/>
        <w:shd w:val="clear" w:color="auto" w:fill="FFFFFF"/>
        <w:suppressAutoHyphens w:val="0"/>
        <w:ind w:left="72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c) </w:t>
      </w:r>
      <w:r w:rsidRPr="003B298F">
        <w:rPr>
          <w:rFonts w:asciiTheme="minorHAnsi" w:hAnsiTheme="minorHAnsi" w:cstheme="minorHAnsi"/>
          <w:color w:val="000000"/>
          <w:sz w:val="22"/>
          <w:szCs w:val="22"/>
        </w:rPr>
        <w:t>Los acuerdos de adjudicación.</w:t>
      </w:r>
    </w:p>
    <w:p w14:paraId="437EAB27" w14:textId="77777777" w:rsidR="007F5EFB" w:rsidRPr="003B298F" w:rsidRDefault="007F5EFB">
      <w:pPr>
        <w:pStyle w:val="Standard"/>
        <w:shd w:val="clear" w:color="auto" w:fill="FFFFFF"/>
        <w:suppressAutoHyphens w:val="0"/>
        <w:ind w:left="720"/>
        <w:jc w:val="both"/>
        <w:rPr>
          <w:rFonts w:asciiTheme="minorHAnsi" w:hAnsiTheme="minorHAnsi" w:cstheme="minorHAnsi"/>
          <w:color w:val="000000"/>
          <w:sz w:val="22"/>
          <w:szCs w:val="22"/>
        </w:rPr>
      </w:pPr>
    </w:p>
    <w:p w14:paraId="6D78D25A" w14:textId="77777777" w:rsidR="007F5EFB" w:rsidRPr="003B298F" w:rsidRDefault="00C802B4">
      <w:pPr>
        <w:pStyle w:val="Standard"/>
        <w:shd w:val="clear" w:color="auto" w:fill="FFFFFF"/>
        <w:suppressAutoHyphens w:val="0"/>
        <w:ind w:left="72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d) </w:t>
      </w:r>
      <w:r w:rsidRPr="003B298F">
        <w:rPr>
          <w:rFonts w:asciiTheme="minorHAnsi" w:hAnsiTheme="minorHAnsi" w:cstheme="minorHAnsi"/>
          <w:color w:val="000000"/>
          <w:sz w:val="22"/>
          <w:szCs w:val="22"/>
        </w:rPr>
        <w:t>Las modificaciones basadas en el incumplimiento de lo establecido en los artículos 204 y 205 de la LCSP, por entender que la modificación debió ser objeto de una nueva adjudicación.</w:t>
      </w:r>
    </w:p>
    <w:p w14:paraId="4F2AC912" w14:textId="77777777" w:rsidR="007F5EFB" w:rsidRPr="003B298F" w:rsidRDefault="007F5EFB">
      <w:pPr>
        <w:pStyle w:val="Standard"/>
        <w:shd w:val="clear" w:color="auto" w:fill="FFFFFF"/>
        <w:suppressAutoHyphens w:val="0"/>
        <w:ind w:left="720"/>
        <w:jc w:val="both"/>
        <w:rPr>
          <w:rFonts w:asciiTheme="minorHAnsi" w:hAnsiTheme="minorHAnsi" w:cstheme="minorHAnsi"/>
          <w:b/>
          <w:bCs/>
          <w:color w:val="000000"/>
          <w:sz w:val="22"/>
          <w:szCs w:val="22"/>
        </w:rPr>
      </w:pPr>
    </w:p>
    <w:p w14:paraId="3770937A" w14:textId="77777777" w:rsidR="007F5EFB" w:rsidRPr="003B298F" w:rsidRDefault="00C802B4">
      <w:pPr>
        <w:pStyle w:val="NormalWeb"/>
        <w:shd w:val="clear" w:color="auto" w:fill="FFFFFF"/>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47.2.2 </w:t>
      </w:r>
      <w:r w:rsidRPr="003B298F">
        <w:rPr>
          <w:rFonts w:asciiTheme="minorHAnsi" w:hAnsiTheme="minorHAnsi" w:cstheme="minorHAnsi"/>
          <w:color w:val="000000"/>
          <w:sz w:val="22"/>
          <w:szCs w:val="22"/>
        </w:rPr>
        <w:t>Los defectos de tramitación que afecten a actos distintos de los contemplados en el apartado 2 de la presente cláusula de este pliego podrán ser puestos de manifiesto por los interesados al órgano al que corresponda la instrucción del expediente o al órgano de contratación, a efectos de su corrección con arreglo a derecho, y sin perjuicio de que las irregularidades que les afecten puedan ser alegadas por los interesados al recurrir el acto de adjudicación.</w:t>
      </w:r>
    </w:p>
    <w:p w14:paraId="74D68449" w14:textId="77777777" w:rsidR="007F5EFB" w:rsidRPr="003B298F" w:rsidRDefault="007F5EFB">
      <w:pPr>
        <w:pStyle w:val="NormalWeb"/>
        <w:shd w:val="clear" w:color="auto" w:fill="FFFFFF"/>
        <w:spacing w:before="0" w:after="0"/>
        <w:jc w:val="both"/>
        <w:rPr>
          <w:rFonts w:asciiTheme="minorHAnsi" w:hAnsiTheme="minorHAnsi" w:cstheme="minorHAnsi"/>
          <w:color w:val="000000"/>
          <w:sz w:val="22"/>
          <w:szCs w:val="22"/>
        </w:rPr>
      </w:pPr>
    </w:p>
    <w:p w14:paraId="649DE3F8" w14:textId="77777777" w:rsidR="007F5EFB" w:rsidRPr="003B298F" w:rsidRDefault="00C802B4">
      <w:pPr>
        <w:pStyle w:val="NormalWeb"/>
        <w:shd w:val="clear" w:color="auto" w:fill="FFFFFF"/>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47.2.3. </w:t>
      </w:r>
      <w:r w:rsidRPr="003B298F">
        <w:rPr>
          <w:rFonts w:asciiTheme="minorHAnsi" w:hAnsiTheme="minorHAnsi" w:cstheme="minorHAnsi"/>
          <w:color w:val="000000"/>
          <w:sz w:val="22"/>
          <w:szCs w:val="22"/>
        </w:rPr>
        <w:t>No se dará este recurso en relación con los procedimientos de adjudicación que se sigan por el trámite de emergencia.</w:t>
      </w:r>
    </w:p>
    <w:p w14:paraId="183FA040" w14:textId="77777777" w:rsidR="007F5EFB" w:rsidRPr="003B298F" w:rsidRDefault="007F5EFB">
      <w:pPr>
        <w:pStyle w:val="NormalWeb"/>
        <w:shd w:val="clear" w:color="auto" w:fill="FFFFFF"/>
        <w:spacing w:before="0" w:after="0"/>
        <w:jc w:val="both"/>
        <w:rPr>
          <w:rFonts w:asciiTheme="minorHAnsi" w:hAnsiTheme="minorHAnsi" w:cstheme="minorHAnsi"/>
          <w:b/>
          <w:bCs/>
          <w:color w:val="000000"/>
          <w:sz w:val="22"/>
          <w:szCs w:val="22"/>
        </w:rPr>
      </w:pPr>
    </w:p>
    <w:p w14:paraId="5BF37417" w14:textId="77777777" w:rsidR="007F5EFB" w:rsidRPr="003B298F" w:rsidRDefault="00C802B4">
      <w:pPr>
        <w:pStyle w:val="NormalWeb"/>
        <w:shd w:val="clear" w:color="auto" w:fill="FFFFFF"/>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47.2.4. </w:t>
      </w:r>
      <w:r w:rsidRPr="003B298F">
        <w:rPr>
          <w:rFonts w:asciiTheme="minorHAnsi" w:hAnsiTheme="minorHAnsi" w:cstheme="minorHAnsi"/>
          <w:color w:val="000000"/>
          <w:sz w:val="22"/>
          <w:szCs w:val="22"/>
        </w:rPr>
        <w:t>Contra las actuaciones mencionadas en el presente pliego como susceptibles de ser impugnadas mediante el recurso especial, no procederá la interposición de recursos administrativos ordinarios.</w:t>
      </w:r>
    </w:p>
    <w:p w14:paraId="25B98314" w14:textId="77777777" w:rsidR="007F5EFB" w:rsidRPr="003B298F" w:rsidRDefault="007F5EFB">
      <w:pPr>
        <w:pStyle w:val="NormalWeb"/>
        <w:shd w:val="clear" w:color="auto" w:fill="FFFFFF"/>
        <w:spacing w:before="0" w:after="0"/>
        <w:jc w:val="both"/>
        <w:rPr>
          <w:rFonts w:asciiTheme="minorHAnsi" w:hAnsiTheme="minorHAnsi" w:cstheme="minorHAnsi"/>
          <w:b/>
          <w:bCs/>
          <w:color w:val="000000"/>
          <w:sz w:val="22"/>
          <w:szCs w:val="22"/>
        </w:rPr>
      </w:pPr>
    </w:p>
    <w:p w14:paraId="58E65F3F" w14:textId="77777777" w:rsidR="007F5EFB" w:rsidRPr="003B298F" w:rsidRDefault="00C802B4">
      <w:pPr>
        <w:pStyle w:val="NormalWeb"/>
        <w:shd w:val="clear" w:color="auto" w:fill="FFFFFF"/>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47.2.5 </w:t>
      </w:r>
      <w:r w:rsidRPr="003B298F">
        <w:rPr>
          <w:rFonts w:asciiTheme="minorHAnsi" w:hAnsiTheme="minorHAnsi" w:cstheme="minorHAnsi"/>
          <w:color w:val="000000"/>
          <w:sz w:val="22"/>
          <w:szCs w:val="22"/>
        </w:rPr>
        <w:t>La interposición del recurso especial en materia de contratación tendrá carácter potestativo y será gratuito para los recurrentes, sin perjuicio de las indemnizaciones y multas previstas en el artículo 58 de la LCSP.</w:t>
      </w:r>
    </w:p>
    <w:p w14:paraId="18E0CA95" w14:textId="77777777" w:rsidR="007F5EFB" w:rsidRPr="003B298F" w:rsidRDefault="007F5EFB">
      <w:pPr>
        <w:pStyle w:val="NormalWeb"/>
        <w:shd w:val="clear" w:color="auto" w:fill="FFFFFF"/>
        <w:spacing w:before="0" w:after="0"/>
        <w:jc w:val="both"/>
        <w:rPr>
          <w:rFonts w:asciiTheme="minorHAnsi" w:hAnsiTheme="minorHAnsi" w:cstheme="minorHAnsi"/>
          <w:color w:val="000000"/>
          <w:sz w:val="22"/>
          <w:szCs w:val="22"/>
          <w:shd w:val="clear" w:color="auto" w:fill="FFFFFF"/>
        </w:rPr>
      </w:pPr>
    </w:p>
    <w:p w14:paraId="02C86FAE" w14:textId="77777777" w:rsidR="007F5EFB" w:rsidRPr="003B298F" w:rsidRDefault="00C802B4">
      <w:pPr>
        <w:pStyle w:val="NormalWeb"/>
        <w:shd w:val="clear" w:color="auto" w:fill="FFFFFF"/>
        <w:spacing w:before="0" w:after="0"/>
        <w:jc w:val="both"/>
        <w:rPr>
          <w:rFonts w:asciiTheme="minorHAnsi" w:hAnsiTheme="minorHAnsi" w:cstheme="minorHAnsi"/>
          <w:color w:val="000000"/>
          <w:sz w:val="22"/>
          <w:szCs w:val="22"/>
          <w:shd w:val="clear" w:color="auto" w:fill="FFFFFF"/>
        </w:rPr>
      </w:pPr>
      <w:r w:rsidRPr="003B298F">
        <w:rPr>
          <w:rFonts w:asciiTheme="minorHAnsi" w:hAnsiTheme="minorHAnsi" w:cstheme="minorHAnsi"/>
          <w:color w:val="000000"/>
          <w:sz w:val="22"/>
          <w:szCs w:val="22"/>
          <w:shd w:val="clear" w:color="auto" w:fill="FFFFFF"/>
        </w:rPr>
        <w:t>Las personas legitimadas para interponer recurso especial podrán solicitar, antes de su interposición, ante el órgano competente para resolver el recurso, la adopción de medidas cautelares dirigidas a corregir infracciones de procedimiento o impedir que se causen otros perjuicios a los intereses afectados, y podrán estar incluidas, entre ellas, las destinadas a suspender o a hacer que se suspenda el procedimiento de adjudicación del contrato en cuestión o la ejecución de cualquier decisión adoptada por los órganos de contratación.</w:t>
      </w:r>
    </w:p>
    <w:p w14:paraId="5E710681" w14:textId="77777777" w:rsidR="007F5EFB" w:rsidRPr="003B298F" w:rsidRDefault="007F5EFB">
      <w:pPr>
        <w:pStyle w:val="NormalWeb"/>
        <w:shd w:val="clear" w:color="auto" w:fill="FFFFFF"/>
        <w:spacing w:before="0" w:after="0"/>
        <w:jc w:val="both"/>
        <w:rPr>
          <w:rFonts w:asciiTheme="minorHAnsi" w:hAnsiTheme="minorHAnsi" w:cstheme="minorHAnsi"/>
          <w:color w:val="000000"/>
          <w:sz w:val="22"/>
          <w:szCs w:val="22"/>
        </w:rPr>
      </w:pPr>
    </w:p>
    <w:p w14:paraId="311367B8" w14:textId="4C8257E0" w:rsidR="007F5EFB" w:rsidRPr="003B298F" w:rsidRDefault="00C802B4">
      <w:pPr>
        <w:pStyle w:val="NormalWeb"/>
        <w:shd w:val="clear" w:color="auto" w:fill="FFFFFF"/>
        <w:spacing w:before="0" w:after="0"/>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lastRenderedPageBreak/>
        <w:t xml:space="preserve">El plazo de la interposición del recurso especial contra los acuerdos </w:t>
      </w:r>
      <w:r w:rsidR="00E423EA" w:rsidRPr="003B298F">
        <w:rPr>
          <w:rFonts w:asciiTheme="minorHAnsi" w:hAnsiTheme="minorHAnsi" w:cstheme="minorHAnsi"/>
          <w:color w:val="000000"/>
          <w:sz w:val="22"/>
          <w:szCs w:val="22"/>
        </w:rPr>
        <w:t>de adjudicación</w:t>
      </w:r>
      <w:r w:rsidRPr="003B298F">
        <w:rPr>
          <w:rFonts w:asciiTheme="minorHAnsi" w:hAnsiTheme="minorHAnsi" w:cstheme="minorHAnsi"/>
          <w:color w:val="000000"/>
          <w:sz w:val="22"/>
          <w:szCs w:val="22"/>
        </w:rPr>
        <w:t xml:space="preserve">, se regirá por lo previsto en el </w:t>
      </w:r>
      <w:r w:rsidR="00C52874" w:rsidRPr="003B298F">
        <w:rPr>
          <w:rFonts w:asciiTheme="minorHAnsi" w:hAnsiTheme="minorHAnsi" w:cstheme="minorHAnsi"/>
          <w:color w:val="000000"/>
          <w:sz w:val="22"/>
          <w:szCs w:val="22"/>
        </w:rPr>
        <w:t>artículo 58</w:t>
      </w:r>
      <w:r w:rsidRPr="003B298F">
        <w:rPr>
          <w:rFonts w:asciiTheme="minorHAnsi" w:hAnsiTheme="minorHAnsi" w:cstheme="minorHAnsi"/>
          <w:color w:val="000000"/>
          <w:sz w:val="22"/>
          <w:szCs w:val="22"/>
        </w:rPr>
        <w:t xml:space="preserve"> a) del Real Decreto-Ley 36/2020, de 30 de diciembre y será de diez días naturales que se computarán en la forma establecida en el art. 50 de la LCSP. En otro caso será de quince días hábiles computándose dicho plazo conforme al art. 50 de la LCSP.</w:t>
      </w:r>
    </w:p>
    <w:p w14:paraId="507EDB0E" w14:textId="77777777" w:rsidR="007F5EFB" w:rsidRPr="003B298F" w:rsidRDefault="007F5EFB">
      <w:pPr>
        <w:pStyle w:val="NormalWeb"/>
        <w:shd w:val="clear" w:color="auto" w:fill="FFFFFF"/>
        <w:spacing w:before="0" w:after="0"/>
        <w:jc w:val="both"/>
        <w:rPr>
          <w:rFonts w:asciiTheme="minorHAnsi" w:hAnsiTheme="minorHAnsi" w:cstheme="minorHAnsi"/>
          <w:color w:val="000000"/>
          <w:sz w:val="22"/>
          <w:szCs w:val="22"/>
        </w:rPr>
      </w:pPr>
    </w:p>
    <w:p w14:paraId="2DA6806E" w14:textId="77777777" w:rsidR="007F5EFB" w:rsidRPr="003B298F" w:rsidRDefault="00C802B4">
      <w:pPr>
        <w:pStyle w:val="NormalWeb"/>
        <w:shd w:val="clear" w:color="auto" w:fill="FFFFFF"/>
        <w:spacing w:before="0" w:after="0"/>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La forma y lugar, y acceso al expediente, a efectos de la interposición, posible inadmisión y tramitación del recurso especial se regirá por lo previsto en los </w:t>
      </w:r>
      <w:proofErr w:type="spellStart"/>
      <w:r w:rsidRPr="003B298F">
        <w:rPr>
          <w:rFonts w:asciiTheme="minorHAnsi" w:hAnsiTheme="minorHAnsi" w:cstheme="minorHAnsi"/>
          <w:color w:val="000000"/>
          <w:sz w:val="22"/>
          <w:szCs w:val="22"/>
        </w:rPr>
        <w:t>arts</w:t>
      </w:r>
      <w:proofErr w:type="spellEnd"/>
      <w:r w:rsidRPr="003B298F">
        <w:rPr>
          <w:rFonts w:asciiTheme="minorHAnsi" w:hAnsiTheme="minorHAnsi" w:cstheme="minorHAnsi"/>
          <w:color w:val="000000"/>
          <w:sz w:val="22"/>
          <w:szCs w:val="22"/>
        </w:rPr>
        <w:t xml:space="preserve"> 50 a 56 de la LCSP</w:t>
      </w:r>
    </w:p>
    <w:p w14:paraId="6799B55B" w14:textId="77777777" w:rsidR="007F5EFB" w:rsidRPr="003B298F" w:rsidRDefault="007F5EFB">
      <w:pPr>
        <w:pStyle w:val="Standard"/>
        <w:jc w:val="both"/>
        <w:rPr>
          <w:rFonts w:asciiTheme="minorHAnsi" w:hAnsiTheme="minorHAnsi" w:cstheme="minorHAnsi"/>
          <w:b/>
          <w:color w:val="000000"/>
          <w:sz w:val="22"/>
          <w:szCs w:val="22"/>
        </w:rPr>
      </w:pPr>
    </w:p>
    <w:p w14:paraId="0ECF4325"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color w:val="000000"/>
          <w:sz w:val="22"/>
          <w:szCs w:val="22"/>
        </w:rPr>
        <w:t>47.2.6.</w:t>
      </w:r>
      <w:r w:rsidRPr="003B298F">
        <w:rPr>
          <w:rFonts w:asciiTheme="minorHAnsi" w:hAnsiTheme="minorHAnsi" w:cstheme="minorHAnsi"/>
          <w:color w:val="000000"/>
          <w:sz w:val="22"/>
          <w:szCs w:val="22"/>
        </w:rPr>
        <w:t xml:space="preserve"> De acuerdo con el artículo 46.2 de la LCSP y con el convenio suscrito por la Generalitat (Resolución de 27 de mayo de 2021 de la Subsecretaría del ministerio de Hacienda por la que se publica el Convenio de colaboración con la Generalitat Valenciana sobre atribución de competencia de recursos contractuales, el BOE de 2 de junio de 2021 ), la competencia resolutiva en materia de recursos contractuales se atribuye al Tribunal Administrativo Central de Recursos Contractuales (TACRC), cuya sede se encuentra en la Avda. Gral. Perón, 38; 28020-Madrid) (</w:t>
      </w:r>
      <w:hyperlink r:id="rId16" w:history="1">
        <w:r w:rsidRPr="00C52874">
          <w:rPr>
            <w:rStyle w:val="Internetlink"/>
            <w:rFonts w:asciiTheme="minorHAnsi" w:hAnsiTheme="minorHAnsi" w:cstheme="minorHAnsi"/>
            <w:color w:val="2E74B5" w:themeColor="accent5" w:themeShade="BF"/>
            <w:sz w:val="22"/>
            <w:szCs w:val="22"/>
          </w:rPr>
          <w:t>http://tribunalcontratos.gob.es</w:t>
        </w:r>
      </w:hyperlink>
      <w:r w:rsidRPr="003B298F">
        <w:rPr>
          <w:rFonts w:asciiTheme="minorHAnsi" w:hAnsiTheme="minorHAnsi" w:cstheme="minorHAnsi"/>
          <w:color w:val="000000"/>
          <w:sz w:val="22"/>
          <w:szCs w:val="22"/>
        </w:rPr>
        <w:t>).</w:t>
      </w:r>
    </w:p>
    <w:p w14:paraId="404FA92D" w14:textId="77777777" w:rsidR="007F5EFB" w:rsidRPr="003B298F" w:rsidRDefault="007F5EFB">
      <w:pPr>
        <w:pStyle w:val="Standard"/>
        <w:jc w:val="center"/>
        <w:rPr>
          <w:rFonts w:asciiTheme="minorHAnsi" w:hAnsiTheme="minorHAnsi" w:cstheme="minorHAnsi"/>
          <w:b/>
          <w:bCs/>
          <w:color w:val="000000"/>
          <w:sz w:val="22"/>
          <w:szCs w:val="22"/>
        </w:rPr>
      </w:pPr>
    </w:p>
    <w:p w14:paraId="4B19E8CE" w14:textId="77777777" w:rsidR="007F5EFB" w:rsidRPr="003B298F" w:rsidRDefault="007F5EFB">
      <w:pPr>
        <w:pStyle w:val="Standard"/>
        <w:jc w:val="center"/>
        <w:rPr>
          <w:rFonts w:asciiTheme="minorHAnsi" w:hAnsiTheme="minorHAnsi" w:cstheme="minorHAnsi"/>
          <w:b/>
          <w:bCs/>
          <w:color w:val="000000"/>
          <w:sz w:val="22"/>
          <w:szCs w:val="22"/>
        </w:rPr>
      </w:pPr>
    </w:p>
    <w:p w14:paraId="3C050F49" w14:textId="77777777" w:rsidR="007F5EFB" w:rsidRPr="003B298F" w:rsidRDefault="00C802B4">
      <w:pPr>
        <w:pStyle w:val="Standard"/>
        <w:jc w:val="center"/>
        <w:rPr>
          <w:rFonts w:asciiTheme="minorHAnsi" w:hAnsiTheme="minorHAnsi" w:cstheme="minorHAnsi"/>
          <w:sz w:val="22"/>
          <w:szCs w:val="22"/>
        </w:rPr>
      </w:pPr>
      <w:r w:rsidRPr="003B298F">
        <w:rPr>
          <w:rFonts w:asciiTheme="minorHAnsi" w:hAnsiTheme="minorHAnsi" w:cstheme="minorHAnsi"/>
          <w:b/>
          <w:bCs/>
          <w:color w:val="000000"/>
          <w:sz w:val="22"/>
          <w:szCs w:val="22"/>
        </w:rPr>
        <w:t>VI. ESPECIALIDADES DE LOS CONTRATOS FINANCIADOS CON FONDOS DEL PLAN DE RECUPERACIÓN, TRANSFORMACIÓN Y RESILIENCIA</w:t>
      </w:r>
    </w:p>
    <w:p w14:paraId="2928454D" w14:textId="77777777" w:rsidR="007F5EFB" w:rsidRPr="003B298F" w:rsidRDefault="007F5EFB">
      <w:pPr>
        <w:pStyle w:val="Standard"/>
        <w:jc w:val="both"/>
        <w:rPr>
          <w:rFonts w:asciiTheme="minorHAnsi" w:hAnsiTheme="minorHAnsi" w:cstheme="minorHAnsi"/>
          <w:b/>
          <w:color w:val="000000"/>
          <w:sz w:val="22"/>
          <w:szCs w:val="22"/>
        </w:rPr>
      </w:pPr>
    </w:p>
    <w:p w14:paraId="08F77664" w14:textId="77777777" w:rsidR="007F5EFB" w:rsidRPr="003B298F" w:rsidRDefault="00C802B4">
      <w:pPr>
        <w:pStyle w:val="Standard"/>
        <w:jc w:val="both"/>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48. Especialidades</w:t>
      </w:r>
    </w:p>
    <w:p w14:paraId="18857E85" w14:textId="77777777" w:rsidR="007F5EFB" w:rsidRPr="003B298F" w:rsidRDefault="007F5EFB">
      <w:pPr>
        <w:pStyle w:val="Standard"/>
        <w:jc w:val="both"/>
        <w:rPr>
          <w:rFonts w:asciiTheme="minorHAnsi" w:hAnsiTheme="minorHAnsi" w:cstheme="minorHAnsi"/>
          <w:b/>
          <w:color w:val="000000"/>
          <w:sz w:val="22"/>
          <w:szCs w:val="22"/>
        </w:rPr>
      </w:pPr>
    </w:p>
    <w:p w14:paraId="545383E4" w14:textId="0D1B86DD" w:rsidR="007F5EFB" w:rsidRPr="003B298F" w:rsidRDefault="00E423EA">
      <w:pPr>
        <w:pStyle w:val="Standard"/>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48.1 </w:t>
      </w:r>
      <w:r w:rsidRPr="003B298F">
        <w:rPr>
          <w:rFonts w:asciiTheme="minorHAnsi" w:hAnsiTheme="minorHAnsi" w:cstheme="minorHAnsi"/>
          <w:color w:val="000000"/>
          <w:sz w:val="22"/>
          <w:szCs w:val="22"/>
        </w:rPr>
        <w:t>Los</w:t>
      </w:r>
      <w:r w:rsidR="00C802B4" w:rsidRPr="003B298F">
        <w:rPr>
          <w:rFonts w:asciiTheme="minorHAnsi" w:hAnsiTheme="minorHAnsi" w:cstheme="minorHAnsi"/>
          <w:color w:val="000000"/>
          <w:sz w:val="22"/>
          <w:szCs w:val="22"/>
        </w:rPr>
        <w:t xml:space="preserve"> contratistas y subcontratistas deberán aportar:</w:t>
      </w:r>
    </w:p>
    <w:p w14:paraId="22F797EC" w14:textId="77777777" w:rsidR="007F5EFB" w:rsidRPr="003B298F" w:rsidRDefault="007F5EFB">
      <w:pPr>
        <w:pStyle w:val="Default"/>
        <w:rPr>
          <w:rFonts w:asciiTheme="minorHAnsi" w:hAnsiTheme="minorHAnsi" w:cstheme="minorHAnsi"/>
          <w:sz w:val="22"/>
          <w:szCs w:val="22"/>
        </w:rPr>
      </w:pPr>
    </w:p>
    <w:p w14:paraId="0F8C0743" w14:textId="77777777" w:rsidR="007F5EFB" w:rsidRPr="003B298F" w:rsidRDefault="00C802B4">
      <w:pPr>
        <w:pStyle w:val="Default"/>
        <w:rPr>
          <w:rFonts w:asciiTheme="minorHAnsi" w:hAnsiTheme="minorHAnsi" w:cstheme="minorHAnsi"/>
          <w:sz w:val="22"/>
          <w:szCs w:val="22"/>
        </w:rPr>
      </w:pPr>
      <w:r w:rsidRPr="003B298F">
        <w:rPr>
          <w:rFonts w:asciiTheme="minorHAnsi" w:hAnsiTheme="minorHAnsi" w:cstheme="minorHAnsi"/>
          <w:sz w:val="22"/>
          <w:szCs w:val="22"/>
        </w:rPr>
        <w:t>a) NIF del contratista o subcontratistas.</w:t>
      </w:r>
    </w:p>
    <w:p w14:paraId="09FF569B" w14:textId="77777777" w:rsidR="007F5EFB" w:rsidRPr="003B298F" w:rsidRDefault="007F5EFB">
      <w:pPr>
        <w:pStyle w:val="Default"/>
        <w:rPr>
          <w:rFonts w:asciiTheme="minorHAnsi" w:hAnsiTheme="minorHAnsi" w:cstheme="minorHAnsi"/>
          <w:sz w:val="22"/>
          <w:szCs w:val="22"/>
        </w:rPr>
      </w:pPr>
    </w:p>
    <w:p w14:paraId="23AA33CE" w14:textId="77777777" w:rsidR="007F5EFB" w:rsidRPr="003B298F" w:rsidRDefault="00C802B4">
      <w:pPr>
        <w:pStyle w:val="Default"/>
        <w:rPr>
          <w:rFonts w:asciiTheme="minorHAnsi" w:hAnsiTheme="minorHAnsi" w:cstheme="minorHAnsi"/>
          <w:sz w:val="22"/>
          <w:szCs w:val="22"/>
        </w:rPr>
      </w:pPr>
      <w:r w:rsidRPr="003B298F">
        <w:rPr>
          <w:rFonts w:asciiTheme="minorHAnsi" w:hAnsiTheme="minorHAnsi" w:cstheme="minorHAnsi"/>
          <w:sz w:val="22"/>
          <w:szCs w:val="22"/>
        </w:rPr>
        <w:t>b) Nombre o razón social.</w:t>
      </w:r>
    </w:p>
    <w:p w14:paraId="539221DA" w14:textId="77777777" w:rsidR="007F5EFB" w:rsidRPr="003B298F" w:rsidRDefault="007F5EFB">
      <w:pPr>
        <w:pStyle w:val="Default"/>
        <w:rPr>
          <w:rFonts w:asciiTheme="minorHAnsi" w:hAnsiTheme="minorHAnsi" w:cstheme="minorHAnsi"/>
          <w:sz w:val="22"/>
          <w:szCs w:val="22"/>
        </w:rPr>
      </w:pPr>
    </w:p>
    <w:p w14:paraId="282994FE" w14:textId="77777777" w:rsidR="007F5EFB" w:rsidRPr="003B298F" w:rsidRDefault="00C802B4">
      <w:pPr>
        <w:pStyle w:val="Default"/>
        <w:rPr>
          <w:rFonts w:asciiTheme="minorHAnsi" w:hAnsiTheme="minorHAnsi" w:cstheme="minorHAnsi"/>
          <w:sz w:val="22"/>
          <w:szCs w:val="22"/>
        </w:rPr>
      </w:pPr>
      <w:r w:rsidRPr="003B298F">
        <w:rPr>
          <w:rFonts w:asciiTheme="minorHAnsi" w:hAnsiTheme="minorHAnsi" w:cstheme="minorHAnsi"/>
          <w:sz w:val="22"/>
          <w:szCs w:val="22"/>
        </w:rPr>
        <w:t>c) Domicilio fiscal del contratista y, en su caso, subcontratistas.</w:t>
      </w:r>
    </w:p>
    <w:p w14:paraId="5E45A438" w14:textId="77777777" w:rsidR="007F5EFB" w:rsidRPr="003B298F" w:rsidRDefault="007F5EFB">
      <w:pPr>
        <w:pStyle w:val="Default"/>
        <w:rPr>
          <w:rFonts w:asciiTheme="minorHAnsi" w:hAnsiTheme="minorHAnsi" w:cstheme="minorHAnsi"/>
          <w:sz w:val="22"/>
          <w:szCs w:val="22"/>
        </w:rPr>
      </w:pPr>
    </w:p>
    <w:p w14:paraId="30B9F147"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 xml:space="preserve">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según modelo que figura </w:t>
      </w:r>
      <w:r w:rsidRPr="003B298F">
        <w:rPr>
          <w:rFonts w:asciiTheme="minorHAnsi" w:hAnsiTheme="minorHAnsi" w:cstheme="minorHAnsi"/>
          <w:b/>
          <w:bCs/>
          <w:sz w:val="22"/>
          <w:szCs w:val="22"/>
        </w:rPr>
        <w:t xml:space="preserve">en el Anexo XII </w:t>
      </w:r>
      <w:r w:rsidRPr="003B298F">
        <w:rPr>
          <w:rFonts w:asciiTheme="minorHAnsi" w:hAnsiTheme="minorHAnsi" w:cstheme="minorHAnsi"/>
          <w:sz w:val="22"/>
          <w:szCs w:val="22"/>
        </w:rPr>
        <w:t>del presente pliego</w:t>
      </w:r>
    </w:p>
    <w:p w14:paraId="686A1113" w14:textId="77777777" w:rsidR="007F5EFB" w:rsidRPr="003B298F" w:rsidRDefault="007F5EFB">
      <w:pPr>
        <w:pStyle w:val="Default"/>
        <w:jc w:val="both"/>
        <w:rPr>
          <w:rFonts w:asciiTheme="minorHAnsi" w:hAnsiTheme="minorHAnsi" w:cstheme="minorHAnsi"/>
          <w:sz w:val="22"/>
          <w:szCs w:val="22"/>
        </w:rPr>
      </w:pPr>
    </w:p>
    <w:p w14:paraId="481DEF67"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 xml:space="preserve">e) Declaración responsable relativa al compromiso de cumplimiento de los principios transversales establecidos en el PRTR y que pudieran afectar al ámbito objeto de gestión según modelo que figura en el </w:t>
      </w:r>
      <w:r w:rsidRPr="003B298F">
        <w:rPr>
          <w:rFonts w:asciiTheme="minorHAnsi" w:hAnsiTheme="minorHAnsi" w:cstheme="minorHAnsi"/>
          <w:b/>
          <w:bCs/>
          <w:sz w:val="22"/>
          <w:szCs w:val="22"/>
        </w:rPr>
        <w:t xml:space="preserve">Anexo XIII </w:t>
      </w:r>
      <w:r w:rsidRPr="003B298F">
        <w:rPr>
          <w:rFonts w:asciiTheme="minorHAnsi" w:hAnsiTheme="minorHAnsi" w:cstheme="minorHAnsi"/>
          <w:sz w:val="22"/>
          <w:szCs w:val="22"/>
        </w:rPr>
        <w:t>del presente Pliego.</w:t>
      </w:r>
    </w:p>
    <w:p w14:paraId="3F7612AB" w14:textId="77777777" w:rsidR="007F5EFB" w:rsidRPr="003B298F" w:rsidRDefault="007F5EFB">
      <w:pPr>
        <w:pStyle w:val="Standard"/>
        <w:jc w:val="both"/>
        <w:rPr>
          <w:rFonts w:asciiTheme="minorHAnsi" w:hAnsiTheme="minorHAnsi" w:cstheme="minorHAnsi"/>
          <w:color w:val="000000"/>
          <w:sz w:val="22"/>
          <w:szCs w:val="22"/>
        </w:rPr>
      </w:pPr>
    </w:p>
    <w:p w14:paraId="2FB6F234" w14:textId="77777777" w:rsidR="007F5EFB" w:rsidRPr="003B298F" w:rsidRDefault="00C802B4">
      <w:pPr>
        <w:pStyle w:val="Standard"/>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f) Los contratistas acreditarán la inscripción en el Censo de empresarios, profesionales y retenedores de la Agencia Estatal de la Administración Tributaria que debe reflejar la actividad efectivamente desarrollada en la fecha de participación en el procedimiento de licitación</w:t>
      </w:r>
    </w:p>
    <w:p w14:paraId="187684B1" w14:textId="77777777" w:rsidR="007F5EFB" w:rsidRPr="003B298F" w:rsidRDefault="007F5EFB">
      <w:pPr>
        <w:pStyle w:val="Standard"/>
        <w:jc w:val="both"/>
        <w:rPr>
          <w:rFonts w:asciiTheme="minorHAnsi" w:hAnsiTheme="minorHAnsi" w:cstheme="minorHAnsi"/>
          <w:color w:val="000000"/>
          <w:sz w:val="22"/>
          <w:szCs w:val="22"/>
        </w:rPr>
      </w:pPr>
    </w:p>
    <w:p w14:paraId="7DF43F59" w14:textId="5CA46B34"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48.2 </w:t>
      </w:r>
      <w:r w:rsidRPr="003B298F">
        <w:rPr>
          <w:rFonts w:asciiTheme="minorHAnsi" w:hAnsiTheme="minorHAnsi" w:cstheme="minorHAnsi"/>
          <w:color w:val="000000"/>
          <w:sz w:val="22"/>
          <w:szCs w:val="22"/>
        </w:rPr>
        <w:t xml:space="preserve">Los contratos financiados con FONDOS DEL PLAN DE RECUPERACIÓN, TRANSFORMACIÓN Y RESILIENCIA estarán sujetos a los controles de la Comisión Europea, la Oficina de Lucha Antifraude, el Tribunal de Cuentas Europeo y la Fiscalía Europea. </w:t>
      </w:r>
      <w:r w:rsidR="00E423EA" w:rsidRPr="003B298F">
        <w:rPr>
          <w:rFonts w:asciiTheme="minorHAnsi" w:hAnsiTheme="minorHAnsi" w:cstheme="minorHAnsi"/>
          <w:color w:val="000000"/>
          <w:sz w:val="22"/>
          <w:szCs w:val="22"/>
        </w:rPr>
        <w:t>Asimismo,</w:t>
      </w:r>
      <w:r w:rsidRPr="003B298F">
        <w:rPr>
          <w:rFonts w:asciiTheme="minorHAnsi" w:hAnsiTheme="minorHAnsi" w:cstheme="minorHAnsi"/>
          <w:color w:val="000000"/>
          <w:sz w:val="22"/>
          <w:szCs w:val="22"/>
        </w:rPr>
        <w:t xml:space="preserve"> asiste el derecho de estos órganos al acceso a la información sobre el contrato.</w:t>
      </w:r>
    </w:p>
    <w:p w14:paraId="1E2F2216" w14:textId="77777777" w:rsidR="007F5EFB" w:rsidRPr="003B298F" w:rsidRDefault="007F5EFB">
      <w:pPr>
        <w:pStyle w:val="Standard"/>
        <w:jc w:val="both"/>
        <w:rPr>
          <w:rFonts w:asciiTheme="minorHAnsi" w:hAnsiTheme="minorHAnsi" w:cstheme="minorHAnsi"/>
          <w:color w:val="000000"/>
          <w:sz w:val="22"/>
          <w:szCs w:val="22"/>
        </w:rPr>
      </w:pPr>
    </w:p>
    <w:p w14:paraId="113B5713" w14:textId="77777777" w:rsidR="007F5EFB" w:rsidRPr="003B298F" w:rsidRDefault="00C802B4">
      <w:pPr>
        <w:pStyle w:val="Standard"/>
        <w:jc w:val="both"/>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48.3 Obligaciones de conservación de documentos.</w:t>
      </w:r>
    </w:p>
    <w:p w14:paraId="2C882668" w14:textId="77777777" w:rsidR="007F5EFB" w:rsidRPr="003B298F" w:rsidRDefault="007F5EFB">
      <w:pPr>
        <w:pStyle w:val="Standard"/>
        <w:jc w:val="both"/>
        <w:rPr>
          <w:rFonts w:asciiTheme="minorHAnsi" w:hAnsiTheme="minorHAnsi" w:cstheme="minorHAnsi"/>
          <w:color w:val="000000"/>
          <w:sz w:val="22"/>
          <w:szCs w:val="22"/>
        </w:rPr>
      </w:pPr>
    </w:p>
    <w:p w14:paraId="7E362796" w14:textId="77777777" w:rsidR="007F5EFB" w:rsidRPr="003B298F" w:rsidRDefault="00C802B4">
      <w:pPr>
        <w:pStyle w:val="Standard"/>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1. Los perceptores mantendrán un registro y conservarán los documentos justificativos, los datos estadísticos y demás documentación concerniente a la financiación, así como los registros y documentos en formato electrónico, durante un período de cinco años a partir del pago del saldo o, a </w:t>
      </w:r>
      <w:r w:rsidRPr="003B298F">
        <w:rPr>
          <w:rFonts w:asciiTheme="minorHAnsi" w:hAnsiTheme="minorHAnsi" w:cstheme="minorHAnsi"/>
          <w:color w:val="000000"/>
          <w:sz w:val="22"/>
          <w:szCs w:val="22"/>
        </w:rPr>
        <w:lastRenderedPageBreak/>
        <w:t>falta de dicho pago, de la operación. Este período será de tres años si la financiación es de un importe inferior o igual a 60 000 EUR.</w:t>
      </w:r>
    </w:p>
    <w:p w14:paraId="7E99B474" w14:textId="77777777" w:rsidR="007F5EFB" w:rsidRPr="003B298F" w:rsidRDefault="007F5EFB">
      <w:pPr>
        <w:pStyle w:val="Standard"/>
        <w:jc w:val="both"/>
        <w:rPr>
          <w:rFonts w:asciiTheme="minorHAnsi" w:hAnsiTheme="minorHAnsi" w:cstheme="minorHAnsi"/>
          <w:color w:val="000000"/>
          <w:sz w:val="22"/>
          <w:szCs w:val="22"/>
        </w:rPr>
      </w:pPr>
    </w:p>
    <w:p w14:paraId="69ACB5DB" w14:textId="77777777" w:rsidR="007F5EFB" w:rsidRPr="003B298F" w:rsidRDefault="00C802B4">
      <w:pPr>
        <w:pStyle w:val="Standard"/>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2. Los registros y documentos relativos a auditorías, recursos, litigios, la tramitación de reclamaciones relativas a compromisos jurídicos o relativos a investigaciones de la OLAF se conservarán hasta que dichas auditorías, recursos, litigios, tramitación de reclamaciones o investigaciones hayan concluido.</w:t>
      </w:r>
    </w:p>
    <w:p w14:paraId="21C98C2B" w14:textId="77777777" w:rsidR="007F5EFB" w:rsidRPr="003B298F" w:rsidRDefault="007F5EFB">
      <w:pPr>
        <w:pStyle w:val="Standard"/>
        <w:jc w:val="both"/>
        <w:rPr>
          <w:rFonts w:asciiTheme="minorHAnsi" w:hAnsiTheme="minorHAnsi" w:cstheme="minorHAnsi"/>
          <w:color w:val="000000"/>
          <w:sz w:val="22"/>
          <w:szCs w:val="22"/>
        </w:rPr>
      </w:pPr>
    </w:p>
    <w:p w14:paraId="4C131FE4" w14:textId="77777777" w:rsidR="007F5EFB" w:rsidRPr="003B298F" w:rsidRDefault="00C802B4">
      <w:pPr>
        <w:pStyle w:val="Standard"/>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En el caso de los registros y documentos relativos a investigaciones de la OLAF, la obligación de conservar los registros y documentos se aplicará una vez que dichas investigaciones hayan sido notificadas al perceptor.</w:t>
      </w:r>
    </w:p>
    <w:p w14:paraId="14BB589B" w14:textId="77777777" w:rsidR="007F5EFB" w:rsidRPr="003B298F" w:rsidRDefault="007F5EFB">
      <w:pPr>
        <w:pStyle w:val="Standard"/>
        <w:jc w:val="both"/>
        <w:rPr>
          <w:rFonts w:asciiTheme="minorHAnsi" w:hAnsiTheme="minorHAnsi" w:cstheme="minorHAnsi"/>
          <w:color w:val="000000"/>
          <w:sz w:val="22"/>
          <w:szCs w:val="22"/>
        </w:rPr>
      </w:pPr>
    </w:p>
    <w:p w14:paraId="7242DF90" w14:textId="77777777" w:rsidR="007F5EFB" w:rsidRPr="003B298F" w:rsidRDefault="00C802B4">
      <w:pPr>
        <w:pStyle w:val="Standard"/>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3. Los registros y documentos se conservarán, bien en forma de originales, bien en forma de copias compulsadas de originales, bien en soportes de datos comúnmente aceptados, entre ellos versiones electrónicas de documentos originales o documentos existentes únicamente en versión electrónica. Cuando existan versiones electrónicas, no serán necesarios originales si dichos documentos cumplen los requisitos legales aplicables para que puedan ser considerados equivalentes a originales y fiables a efectos de auditoría</w:t>
      </w:r>
    </w:p>
    <w:p w14:paraId="0A878C6E" w14:textId="77777777" w:rsidR="007F5EFB" w:rsidRPr="003B298F" w:rsidRDefault="007F5EFB">
      <w:pPr>
        <w:pStyle w:val="Standard"/>
        <w:jc w:val="center"/>
        <w:rPr>
          <w:rFonts w:asciiTheme="minorHAnsi" w:hAnsiTheme="minorHAnsi" w:cstheme="minorHAnsi"/>
          <w:b/>
          <w:color w:val="000000"/>
          <w:sz w:val="22"/>
          <w:szCs w:val="22"/>
        </w:rPr>
      </w:pPr>
    </w:p>
    <w:p w14:paraId="0D2307D8" w14:textId="77777777" w:rsidR="007F5EFB" w:rsidRPr="003B298F" w:rsidRDefault="007F5EFB">
      <w:pPr>
        <w:pStyle w:val="Standard"/>
        <w:jc w:val="center"/>
        <w:rPr>
          <w:rFonts w:asciiTheme="minorHAnsi" w:hAnsiTheme="minorHAnsi" w:cstheme="minorHAnsi"/>
          <w:b/>
          <w:color w:val="000000"/>
          <w:sz w:val="22"/>
          <w:szCs w:val="22"/>
        </w:rPr>
      </w:pPr>
    </w:p>
    <w:p w14:paraId="13F09F92" w14:textId="77777777" w:rsidR="007F5EFB" w:rsidRPr="003B298F" w:rsidRDefault="00C802B4">
      <w:pPr>
        <w:pStyle w:val="Standard"/>
        <w:jc w:val="both"/>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48.3 Compromisos en materia de comunicación, encabezamientos y logos.</w:t>
      </w:r>
    </w:p>
    <w:p w14:paraId="11265D10" w14:textId="77777777" w:rsidR="007F5EFB" w:rsidRPr="003B298F" w:rsidRDefault="007F5EFB">
      <w:pPr>
        <w:pStyle w:val="Standard"/>
        <w:jc w:val="both"/>
        <w:rPr>
          <w:rFonts w:asciiTheme="minorHAnsi" w:hAnsiTheme="minorHAnsi" w:cstheme="minorHAnsi"/>
          <w:b/>
          <w:color w:val="000000"/>
          <w:sz w:val="22"/>
          <w:szCs w:val="22"/>
        </w:rPr>
      </w:pPr>
    </w:p>
    <w:p w14:paraId="07CCEB0F"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color w:val="000000"/>
          <w:sz w:val="22"/>
          <w:szCs w:val="22"/>
        </w:rPr>
        <w:t>Serán de obligado cumplimiento los compromisos en materia de comunicación, encabezamientos y logos que se contienen en el artículo 9 de la Orden HFP/1030/2021, de 29 de septiembre.</w:t>
      </w:r>
    </w:p>
    <w:p w14:paraId="5B62536C" w14:textId="77777777" w:rsidR="007F5EFB" w:rsidRPr="003B298F" w:rsidRDefault="007F5EFB">
      <w:pPr>
        <w:pStyle w:val="Standard"/>
        <w:jc w:val="center"/>
        <w:rPr>
          <w:rFonts w:asciiTheme="minorHAnsi" w:hAnsiTheme="minorHAnsi" w:cstheme="minorHAnsi"/>
          <w:color w:val="000000"/>
          <w:sz w:val="22"/>
          <w:szCs w:val="22"/>
        </w:rPr>
      </w:pPr>
    </w:p>
    <w:p w14:paraId="6627402E" w14:textId="77777777" w:rsidR="007F5EFB" w:rsidRPr="003B298F" w:rsidRDefault="007F5EFB">
      <w:pPr>
        <w:pStyle w:val="Standard"/>
        <w:jc w:val="center"/>
        <w:rPr>
          <w:rFonts w:asciiTheme="minorHAnsi" w:hAnsiTheme="minorHAnsi" w:cstheme="minorHAnsi"/>
          <w:color w:val="000000"/>
          <w:sz w:val="22"/>
          <w:szCs w:val="22"/>
        </w:rPr>
      </w:pPr>
    </w:p>
    <w:p w14:paraId="0AD61EC6" w14:textId="6CFAD9FB" w:rsidR="007F5EFB" w:rsidRPr="003B298F" w:rsidRDefault="00EE4D95">
      <w:pPr>
        <w:pStyle w:val="Standard"/>
        <w:jc w:val="both"/>
        <w:rPr>
          <w:rFonts w:asciiTheme="minorHAnsi" w:hAnsiTheme="minorHAnsi" w:cstheme="minorHAnsi"/>
          <w:sz w:val="22"/>
          <w:szCs w:val="22"/>
        </w:rPr>
      </w:pPr>
      <w:r w:rsidRPr="003B298F">
        <w:rPr>
          <w:rFonts w:asciiTheme="minorHAnsi" w:hAnsiTheme="minorHAnsi" w:cstheme="minorHAnsi"/>
          <w:b/>
          <w:bCs/>
          <w:color w:val="000000"/>
          <w:sz w:val="22"/>
          <w:szCs w:val="22"/>
        </w:rPr>
        <w:t>48.4 Información</w:t>
      </w:r>
      <w:r w:rsidR="00C802B4" w:rsidRPr="003B298F">
        <w:rPr>
          <w:rFonts w:asciiTheme="minorHAnsi" w:hAnsiTheme="minorHAnsi" w:cstheme="minorHAnsi"/>
          <w:b/>
          <w:bCs/>
          <w:color w:val="000000"/>
          <w:sz w:val="22"/>
          <w:szCs w:val="22"/>
        </w:rPr>
        <w:t xml:space="preserve"> sobre la titularidad real:</w:t>
      </w:r>
    </w:p>
    <w:p w14:paraId="53674149" w14:textId="77777777" w:rsidR="007F5EFB" w:rsidRPr="003B298F" w:rsidRDefault="007F5EFB">
      <w:pPr>
        <w:pStyle w:val="Standard"/>
        <w:jc w:val="both"/>
        <w:rPr>
          <w:rFonts w:asciiTheme="minorHAnsi" w:hAnsiTheme="minorHAnsi" w:cstheme="minorHAnsi"/>
          <w:b/>
          <w:bCs/>
          <w:color w:val="000000"/>
          <w:sz w:val="22"/>
          <w:szCs w:val="22"/>
        </w:rPr>
      </w:pPr>
    </w:p>
    <w:p w14:paraId="3B405F91" w14:textId="77777777" w:rsidR="007F5EFB" w:rsidRPr="003B298F" w:rsidRDefault="00C802B4">
      <w:pPr>
        <w:pStyle w:val="Textbody"/>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El contratista y los subcontratistas deberán aportar la información relativa al titular real del beneficiario final de los fondos en la forma prevista en el artículo 10 de la Orden HFP/1031/2021, de 29 de septiembre.</w:t>
      </w:r>
    </w:p>
    <w:p w14:paraId="2F9F138C" w14:textId="77777777" w:rsidR="007F5EFB" w:rsidRPr="003B298F" w:rsidRDefault="00C802B4">
      <w:pPr>
        <w:pStyle w:val="Textbody"/>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Se entiende como «titular real»: la persona o personas físicas que tengan la propiedad o el control en último término del contratista y subcontratista.</w:t>
      </w:r>
    </w:p>
    <w:p w14:paraId="04BD9B7C" w14:textId="77777777" w:rsidR="007F5EFB" w:rsidRPr="003B298F" w:rsidRDefault="007F5EFB">
      <w:pPr>
        <w:pStyle w:val="Standard"/>
        <w:jc w:val="both"/>
        <w:rPr>
          <w:rFonts w:asciiTheme="minorHAnsi" w:hAnsiTheme="minorHAnsi" w:cstheme="minorHAnsi"/>
          <w:b/>
          <w:bCs/>
          <w:color w:val="000000"/>
          <w:sz w:val="22"/>
          <w:szCs w:val="22"/>
        </w:rPr>
      </w:pPr>
    </w:p>
    <w:p w14:paraId="79028B4E" w14:textId="77777777" w:rsidR="007F5EFB" w:rsidRPr="003B298F" w:rsidRDefault="007F5EFB">
      <w:pPr>
        <w:pStyle w:val="Standard"/>
        <w:jc w:val="both"/>
        <w:rPr>
          <w:rFonts w:asciiTheme="minorHAnsi" w:hAnsiTheme="minorHAnsi" w:cstheme="minorHAnsi"/>
          <w:b/>
          <w:bCs/>
          <w:color w:val="000000"/>
          <w:sz w:val="22"/>
          <w:szCs w:val="22"/>
        </w:rPr>
      </w:pPr>
    </w:p>
    <w:p w14:paraId="71A7366E" w14:textId="77777777" w:rsidR="007F5EFB" w:rsidRPr="003B298F" w:rsidRDefault="007F5EFB">
      <w:pPr>
        <w:pStyle w:val="Standard"/>
        <w:jc w:val="both"/>
        <w:rPr>
          <w:rFonts w:asciiTheme="minorHAnsi" w:hAnsiTheme="minorHAnsi" w:cstheme="minorHAnsi"/>
          <w:b/>
          <w:bCs/>
          <w:color w:val="000000"/>
          <w:sz w:val="22"/>
          <w:szCs w:val="22"/>
        </w:rPr>
      </w:pPr>
    </w:p>
    <w:p w14:paraId="36E006FC" w14:textId="77777777" w:rsidR="007F5EFB" w:rsidRDefault="007F5EFB">
      <w:pPr>
        <w:pStyle w:val="Standard"/>
        <w:jc w:val="both"/>
        <w:rPr>
          <w:rFonts w:asciiTheme="minorHAnsi" w:hAnsiTheme="minorHAnsi" w:cstheme="minorHAnsi"/>
          <w:b/>
          <w:bCs/>
          <w:color w:val="000000"/>
          <w:sz w:val="22"/>
          <w:szCs w:val="22"/>
        </w:rPr>
      </w:pPr>
    </w:p>
    <w:p w14:paraId="2946B9AD" w14:textId="77777777" w:rsidR="00EE4D95" w:rsidRDefault="00EE4D95">
      <w:pPr>
        <w:pStyle w:val="Standard"/>
        <w:jc w:val="both"/>
        <w:rPr>
          <w:rFonts w:asciiTheme="minorHAnsi" w:hAnsiTheme="minorHAnsi" w:cstheme="minorHAnsi"/>
          <w:b/>
          <w:bCs/>
          <w:color w:val="000000"/>
          <w:sz w:val="22"/>
          <w:szCs w:val="22"/>
        </w:rPr>
      </w:pPr>
    </w:p>
    <w:p w14:paraId="5F3366D1" w14:textId="77777777" w:rsidR="00EE4D95" w:rsidRDefault="00EE4D95">
      <w:pPr>
        <w:pStyle w:val="Standard"/>
        <w:jc w:val="both"/>
        <w:rPr>
          <w:rFonts w:asciiTheme="minorHAnsi" w:hAnsiTheme="minorHAnsi" w:cstheme="minorHAnsi"/>
          <w:b/>
          <w:bCs/>
          <w:color w:val="000000"/>
          <w:sz w:val="22"/>
          <w:szCs w:val="22"/>
        </w:rPr>
      </w:pPr>
    </w:p>
    <w:p w14:paraId="55159C4E" w14:textId="77777777" w:rsidR="00EE4D95" w:rsidRDefault="00EE4D95">
      <w:pPr>
        <w:pStyle w:val="Standard"/>
        <w:jc w:val="both"/>
        <w:rPr>
          <w:rFonts w:asciiTheme="minorHAnsi" w:hAnsiTheme="minorHAnsi" w:cstheme="minorHAnsi"/>
          <w:b/>
          <w:bCs/>
          <w:color w:val="000000"/>
          <w:sz w:val="22"/>
          <w:szCs w:val="22"/>
        </w:rPr>
      </w:pPr>
    </w:p>
    <w:p w14:paraId="3DD6AB6F" w14:textId="77777777" w:rsidR="00EE4D95" w:rsidRDefault="00EE4D95">
      <w:pPr>
        <w:pStyle w:val="Standard"/>
        <w:jc w:val="both"/>
        <w:rPr>
          <w:rFonts w:asciiTheme="minorHAnsi" w:hAnsiTheme="minorHAnsi" w:cstheme="minorHAnsi"/>
          <w:b/>
          <w:bCs/>
          <w:color w:val="000000"/>
          <w:sz w:val="22"/>
          <w:szCs w:val="22"/>
        </w:rPr>
      </w:pPr>
    </w:p>
    <w:p w14:paraId="7310B688" w14:textId="77777777" w:rsidR="00EE4D95" w:rsidRDefault="00EE4D95">
      <w:pPr>
        <w:pStyle w:val="Standard"/>
        <w:jc w:val="both"/>
        <w:rPr>
          <w:rFonts w:asciiTheme="minorHAnsi" w:hAnsiTheme="minorHAnsi" w:cstheme="minorHAnsi"/>
          <w:b/>
          <w:bCs/>
          <w:color w:val="000000"/>
          <w:sz w:val="22"/>
          <w:szCs w:val="22"/>
        </w:rPr>
      </w:pPr>
    </w:p>
    <w:p w14:paraId="61FC62DE" w14:textId="77777777" w:rsidR="00EE4D95" w:rsidRDefault="00EE4D95">
      <w:pPr>
        <w:pStyle w:val="Standard"/>
        <w:jc w:val="both"/>
        <w:rPr>
          <w:rFonts w:asciiTheme="minorHAnsi" w:hAnsiTheme="minorHAnsi" w:cstheme="minorHAnsi"/>
          <w:b/>
          <w:bCs/>
          <w:color w:val="000000"/>
          <w:sz w:val="22"/>
          <w:szCs w:val="22"/>
        </w:rPr>
      </w:pPr>
    </w:p>
    <w:p w14:paraId="36CE6E73" w14:textId="77777777" w:rsidR="00EE4D95" w:rsidRDefault="00EE4D95">
      <w:pPr>
        <w:pStyle w:val="Standard"/>
        <w:jc w:val="both"/>
        <w:rPr>
          <w:rFonts w:asciiTheme="minorHAnsi" w:hAnsiTheme="minorHAnsi" w:cstheme="minorHAnsi"/>
          <w:b/>
          <w:bCs/>
          <w:color w:val="000000"/>
          <w:sz w:val="22"/>
          <w:szCs w:val="22"/>
        </w:rPr>
      </w:pPr>
    </w:p>
    <w:p w14:paraId="6E915186" w14:textId="77777777" w:rsidR="00EE4D95" w:rsidRDefault="00EE4D95">
      <w:pPr>
        <w:pStyle w:val="Standard"/>
        <w:jc w:val="both"/>
        <w:rPr>
          <w:rFonts w:asciiTheme="minorHAnsi" w:hAnsiTheme="minorHAnsi" w:cstheme="minorHAnsi"/>
          <w:b/>
          <w:bCs/>
          <w:color w:val="000000"/>
          <w:sz w:val="22"/>
          <w:szCs w:val="22"/>
        </w:rPr>
      </w:pPr>
    </w:p>
    <w:p w14:paraId="64954981" w14:textId="77777777" w:rsidR="00EE4D95" w:rsidRDefault="00EE4D95">
      <w:pPr>
        <w:pStyle w:val="Standard"/>
        <w:jc w:val="both"/>
        <w:rPr>
          <w:rFonts w:asciiTheme="minorHAnsi" w:hAnsiTheme="minorHAnsi" w:cstheme="minorHAnsi"/>
          <w:b/>
          <w:bCs/>
          <w:color w:val="000000"/>
          <w:sz w:val="22"/>
          <w:szCs w:val="22"/>
        </w:rPr>
      </w:pPr>
    </w:p>
    <w:p w14:paraId="644EEBFB" w14:textId="77777777" w:rsidR="00EE4D95" w:rsidRDefault="00EE4D95">
      <w:pPr>
        <w:pStyle w:val="Standard"/>
        <w:jc w:val="both"/>
        <w:rPr>
          <w:rFonts w:asciiTheme="minorHAnsi" w:hAnsiTheme="minorHAnsi" w:cstheme="minorHAnsi"/>
          <w:b/>
          <w:bCs/>
          <w:color w:val="000000"/>
          <w:sz w:val="22"/>
          <w:szCs w:val="22"/>
        </w:rPr>
      </w:pPr>
    </w:p>
    <w:p w14:paraId="59E917A5" w14:textId="77777777" w:rsidR="00EE4D95" w:rsidRDefault="00EE4D95">
      <w:pPr>
        <w:pStyle w:val="Standard"/>
        <w:jc w:val="both"/>
        <w:rPr>
          <w:rFonts w:asciiTheme="minorHAnsi" w:hAnsiTheme="minorHAnsi" w:cstheme="minorHAnsi"/>
          <w:b/>
          <w:bCs/>
          <w:color w:val="000000"/>
          <w:sz w:val="22"/>
          <w:szCs w:val="22"/>
        </w:rPr>
      </w:pPr>
    </w:p>
    <w:p w14:paraId="6475CB3F" w14:textId="77777777" w:rsidR="00EE4D95" w:rsidRDefault="00EE4D95">
      <w:pPr>
        <w:pStyle w:val="Standard"/>
        <w:jc w:val="both"/>
        <w:rPr>
          <w:rFonts w:asciiTheme="minorHAnsi" w:hAnsiTheme="minorHAnsi" w:cstheme="minorHAnsi"/>
          <w:b/>
          <w:bCs/>
          <w:color w:val="000000"/>
          <w:sz w:val="22"/>
          <w:szCs w:val="22"/>
        </w:rPr>
      </w:pPr>
    </w:p>
    <w:p w14:paraId="10593690" w14:textId="77777777" w:rsidR="00EE4D95" w:rsidRPr="003B298F" w:rsidRDefault="00EE4D95">
      <w:pPr>
        <w:pStyle w:val="Standard"/>
        <w:jc w:val="both"/>
        <w:rPr>
          <w:rFonts w:asciiTheme="minorHAnsi" w:hAnsiTheme="minorHAnsi" w:cstheme="minorHAnsi"/>
          <w:b/>
          <w:bCs/>
          <w:color w:val="000000"/>
          <w:sz w:val="22"/>
          <w:szCs w:val="22"/>
        </w:rPr>
      </w:pPr>
    </w:p>
    <w:p w14:paraId="4B78B01D" w14:textId="77777777" w:rsidR="007F5EFB" w:rsidRPr="003B298F" w:rsidRDefault="007F5EFB">
      <w:pPr>
        <w:pStyle w:val="Standard"/>
        <w:jc w:val="both"/>
        <w:rPr>
          <w:rFonts w:asciiTheme="minorHAnsi" w:hAnsiTheme="minorHAnsi" w:cstheme="minorHAnsi"/>
          <w:b/>
          <w:bCs/>
          <w:color w:val="000000"/>
          <w:sz w:val="22"/>
          <w:szCs w:val="22"/>
        </w:rPr>
      </w:pPr>
    </w:p>
    <w:p w14:paraId="700915B5" w14:textId="77777777" w:rsidR="007F5EFB" w:rsidRPr="003B298F" w:rsidRDefault="007F5EFB">
      <w:pPr>
        <w:pStyle w:val="Standard"/>
        <w:jc w:val="both"/>
        <w:rPr>
          <w:rFonts w:asciiTheme="minorHAnsi" w:hAnsiTheme="minorHAnsi" w:cstheme="minorHAnsi"/>
          <w:b/>
          <w:bCs/>
          <w:color w:val="000000"/>
          <w:sz w:val="22"/>
          <w:szCs w:val="22"/>
        </w:rPr>
      </w:pPr>
    </w:p>
    <w:p w14:paraId="2792C468" w14:textId="77777777" w:rsidR="007F5EFB" w:rsidRPr="003B298F" w:rsidRDefault="007F5EFB">
      <w:pPr>
        <w:pStyle w:val="Standard"/>
        <w:jc w:val="center"/>
        <w:rPr>
          <w:rFonts w:asciiTheme="minorHAnsi" w:hAnsiTheme="minorHAnsi" w:cstheme="minorHAnsi"/>
          <w:b/>
          <w:color w:val="000000"/>
          <w:sz w:val="22"/>
          <w:szCs w:val="22"/>
        </w:rPr>
      </w:pPr>
    </w:p>
    <w:p w14:paraId="448582CD" w14:textId="77777777" w:rsidR="007F5EFB" w:rsidRPr="003B298F" w:rsidRDefault="007F5EFB">
      <w:pPr>
        <w:pStyle w:val="Standard"/>
        <w:jc w:val="center"/>
        <w:rPr>
          <w:rFonts w:asciiTheme="minorHAnsi" w:hAnsiTheme="minorHAnsi" w:cstheme="minorHAnsi"/>
          <w:b/>
          <w:color w:val="000000"/>
          <w:sz w:val="22"/>
          <w:szCs w:val="22"/>
        </w:rPr>
      </w:pPr>
    </w:p>
    <w:p w14:paraId="50F7D514" w14:textId="77777777" w:rsidR="007F5EFB" w:rsidRPr="003B298F" w:rsidRDefault="007F5EFB">
      <w:pPr>
        <w:pStyle w:val="Standard"/>
        <w:jc w:val="center"/>
        <w:rPr>
          <w:rFonts w:asciiTheme="minorHAnsi" w:hAnsiTheme="minorHAnsi" w:cstheme="minorHAnsi"/>
          <w:b/>
          <w:color w:val="000000"/>
          <w:sz w:val="22"/>
          <w:szCs w:val="22"/>
        </w:rPr>
      </w:pPr>
    </w:p>
    <w:p w14:paraId="4EB63B9A" w14:textId="77777777" w:rsidR="007F5EFB" w:rsidRPr="003B298F" w:rsidRDefault="00C802B4">
      <w:pPr>
        <w:pStyle w:val="Standard"/>
        <w:suppressAutoHyphens w:val="0"/>
        <w:spacing w:after="200" w:line="276" w:lineRule="auto"/>
        <w:jc w:val="center"/>
        <w:rPr>
          <w:rFonts w:asciiTheme="minorHAnsi" w:hAnsiTheme="minorHAnsi" w:cstheme="minorHAnsi"/>
          <w:b/>
          <w:color w:val="000000"/>
          <w:sz w:val="22"/>
          <w:szCs w:val="22"/>
          <w:u w:val="single"/>
          <w:lang w:val="pt-BR"/>
        </w:rPr>
      </w:pPr>
      <w:r w:rsidRPr="003B298F">
        <w:rPr>
          <w:rFonts w:asciiTheme="minorHAnsi" w:hAnsiTheme="minorHAnsi" w:cstheme="minorHAnsi"/>
          <w:b/>
          <w:color w:val="000000"/>
          <w:sz w:val="22"/>
          <w:szCs w:val="22"/>
          <w:u w:val="single"/>
          <w:lang w:val="pt-BR"/>
        </w:rPr>
        <w:t>ANEXO I</w:t>
      </w:r>
    </w:p>
    <w:p w14:paraId="40196CE5" w14:textId="77777777" w:rsidR="007F5EFB" w:rsidRPr="003B298F" w:rsidRDefault="007F5EFB">
      <w:pPr>
        <w:pStyle w:val="Standard"/>
        <w:jc w:val="center"/>
        <w:rPr>
          <w:rFonts w:asciiTheme="minorHAnsi" w:hAnsiTheme="minorHAnsi" w:cstheme="minorHAnsi"/>
          <w:b/>
          <w:color w:val="000000"/>
          <w:sz w:val="22"/>
          <w:szCs w:val="22"/>
        </w:rPr>
      </w:pPr>
    </w:p>
    <w:p w14:paraId="2A7360E3" w14:textId="77777777" w:rsidR="007F5EFB" w:rsidRPr="003B298F" w:rsidRDefault="00C802B4">
      <w:pPr>
        <w:pStyle w:val="Standard"/>
        <w:jc w:val="center"/>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CARACTERÍSTICAS PARTICULARES PARA LA ADJUDICACIÓN DE CONTRATOS ADMINISTRATIVOS DE OBRAS MEDIANTE PROCEDIMIENTO ABIERTO SIMPLIFICADO</w:t>
      </w:r>
    </w:p>
    <w:p w14:paraId="2758BA2F" w14:textId="77777777" w:rsidR="007F5EFB" w:rsidRPr="003B298F" w:rsidRDefault="007F5EFB">
      <w:pPr>
        <w:pStyle w:val="Standard"/>
        <w:jc w:val="center"/>
        <w:rPr>
          <w:rFonts w:asciiTheme="minorHAnsi" w:hAnsiTheme="minorHAnsi" w:cstheme="minorHAnsi"/>
          <w:b/>
          <w:bCs/>
          <w:color w:val="000000"/>
          <w:sz w:val="22"/>
          <w:szCs w:val="22"/>
        </w:rPr>
      </w:pPr>
    </w:p>
    <w:p w14:paraId="11EB6F20" w14:textId="77777777" w:rsidR="007F5EFB" w:rsidRPr="003B298F" w:rsidRDefault="007F5EFB">
      <w:pPr>
        <w:pStyle w:val="Standard"/>
        <w:rPr>
          <w:rFonts w:asciiTheme="minorHAnsi" w:hAnsiTheme="minorHAnsi" w:cstheme="minorHAnsi"/>
          <w:b/>
          <w:bCs/>
          <w:color w:val="000000"/>
          <w:sz w:val="22"/>
          <w:szCs w:val="22"/>
          <w:u w:val="single"/>
        </w:rPr>
      </w:pPr>
    </w:p>
    <w:p w14:paraId="1012CE22"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A</w:t>
      </w:r>
    </w:p>
    <w:p w14:paraId="3C7AA7F9" w14:textId="77777777" w:rsidR="007F5EFB" w:rsidRPr="003B298F" w:rsidRDefault="007F5EFB">
      <w:pPr>
        <w:pStyle w:val="Standard"/>
        <w:rPr>
          <w:rFonts w:asciiTheme="minorHAnsi" w:hAnsiTheme="minorHAnsi" w:cstheme="minorHAnsi"/>
          <w:b/>
          <w:bCs/>
          <w:color w:val="000000"/>
          <w:sz w:val="22"/>
          <w:szCs w:val="22"/>
          <w:u w:val="single"/>
        </w:rPr>
      </w:pPr>
    </w:p>
    <w:p w14:paraId="488AC915"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N.º DE EXPEDIENTE:</w:t>
      </w:r>
    </w:p>
    <w:p w14:paraId="0F510B5D" w14:textId="77777777" w:rsidR="007F5EFB" w:rsidRPr="003B298F" w:rsidRDefault="007F5EFB">
      <w:pPr>
        <w:pStyle w:val="Standard"/>
        <w:rPr>
          <w:rFonts w:asciiTheme="minorHAnsi" w:hAnsiTheme="minorHAnsi" w:cstheme="minorHAnsi"/>
          <w:b/>
          <w:bCs/>
          <w:color w:val="000000"/>
          <w:sz w:val="22"/>
          <w:szCs w:val="22"/>
          <w:u w:val="single"/>
        </w:rPr>
      </w:pPr>
    </w:p>
    <w:p w14:paraId="332DB55E"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NECESIDADES A SATISFACER CON LA CELEBRACIÓN DEL CONTRATO:</w:t>
      </w:r>
    </w:p>
    <w:p w14:paraId="7B93B508" w14:textId="77777777" w:rsidR="007F5EFB" w:rsidRPr="003B298F" w:rsidRDefault="007F5EFB">
      <w:pPr>
        <w:pStyle w:val="Standard"/>
        <w:rPr>
          <w:rFonts w:asciiTheme="minorHAnsi" w:hAnsiTheme="minorHAnsi" w:cstheme="minorHAnsi"/>
          <w:b/>
          <w:bCs/>
          <w:color w:val="000000"/>
          <w:sz w:val="22"/>
          <w:szCs w:val="22"/>
        </w:rPr>
      </w:pPr>
    </w:p>
    <w:p w14:paraId="6C94E499"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DEFINICIÓN CONCRETA DEL OBJETO DEL CONTRATO DE OBRAS:</w:t>
      </w:r>
    </w:p>
    <w:p w14:paraId="2712A29E" w14:textId="77777777" w:rsidR="007F5EFB" w:rsidRPr="003B298F" w:rsidRDefault="007F5EFB">
      <w:pPr>
        <w:pStyle w:val="Standard"/>
        <w:ind w:left="709" w:hanging="360"/>
        <w:rPr>
          <w:rFonts w:asciiTheme="minorHAnsi" w:hAnsiTheme="minorHAnsi" w:cstheme="minorHAnsi"/>
          <w:b/>
          <w:bCs/>
          <w:color w:val="000000"/>
          <w:sz w:val="22"/>
          <w:szCs w:val="22"/>
        </w:rPr>
      </w:pPr>
    </w:p>
    <w:p w14:paraId="10F54392" w14:textId="77777777" w:rsidR="007F5EFB" w:rsidRPr="003B298F" w:rsidRDefault="00C802B4">
      <w:pPr>
        <w:pStyle w:val="Standard"/>
        <w:spacing w:after="31"/>
        <w:rPr>
          <w:rFonts w:asciiTheme="minorHAnsi" w:hAnsiTheme="minorHAnsi" w:cstheme="minorHAnsi"/>
          <w:sz w:val="22"/>
          <w:szCs w:val="22"/>
        </w:rPr>
      </w:pPr>
      <w:r w:rsidRPr="003B298F">
        <w:rPr>
          <w:rFonts w:asciiTheme="minorHAnsi" w:hAnsiTheme="minorHAnsi" w:cstheme="minorHAnsi"/>
          <w:b/>
          <w:bCs/>
          <w:color w:val="000000"/>
          <w:sz w:val="22"/>
          <w:szCs w:val="22"/>
        </w:rPr>
        <w:t>HITOS:</w:t>
      </w:r>
    </w:p>
    <w:p w14:paraId="2C2DE60C" w14:textId="77777777" w:rsidR="007F5EFB" w:rsidRPr="003B298F" w:rsidRDefault="007F5EFB">
      <w:pPr>
        <w:pStyle w:val="Standard"/>
        <w:spacing w:after="31"/>
        <w:rPr>
          <w:rFonts w:asciiTheme="minorHAnsi" w:hAnsiTheme="minorHAnsi" w:cstheme="minorHAnsi"/>
          <w:b/>
          <w:bCs/>
          <w:color w:val="000000"/>
          <w:sz w:val="22"/>
          <w:szCs w:val="22"/>
        </w:rPr>
      </w:pPr>
    </w:p>
    <w:p w14:paraId="77DF2210" w14:textId="77777777" w:rsidR="007F5EFB" w:rsidRPr="003B298F" w:rsidRDefault="00C802B4">
      <w:pPr>
        <w:pStyle w:val="Standard"/>
        <w:spacing w:after="31"/>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OBJETIVOS:</w:t>
      </w:r>
    </w:p>
    <w:p w14:paraId="462AB97F" w14:textId="77777777" w:rsidR="007F5EFB" w:rsidRPr="003B298F" w:rsidRDefault="007F5EFB">
      <w:pPr>
        <w:pStyle w:val="Standard"/>
        <w:spacing w:after="31"/>
        <w:rPr>
          <w:rFonts w:asciiTheme="minorHAnsi" w:hAnsiTheme="minorHAnsi" w:cstheme="minorHAnsi"/>
          <w:b/>
          <w:bCs/>
          <w:color w:val="000000"/>
          <w:sz w:val="22"/>
          <w:szCs w:val="22"/>
        </w:rPr>
      </w:pPr>
    </w:p>
    <w:p w14:paraId="701B1660" w14:textId="77777777" w:rsidR="007F5EFB" w:rsidRPr="003B298F" w:rsidRDefault="00C802B4">
      <w:pPr>
        <w:pStyle w:val="Standard"/>
        <w:spacing w:after="31"/>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PLAZOS TEMPORALES:</w:t>
      </w:r>
    </w:p>
    <w:p w14:paraId="5A364787" w14:textId="77777777" w:rsidR="007F5EFB" w:rsidRPr="003B298F" w:rsidRDefault="007F5EFB">
      <w:pPr>
        <w:pStyle w:val="Standard"/>
        <w:spacing w:after="31"/>
        <w:rPr>
          <w:rFonts w:asciiTheme="minorHAnsi" w:hAnsiTheme="minorHAnsi" w:cstheme="minorHAnsi"/>
          <w:b/>
          <w:bCs/>
          <w:color w:val="000000"/>
          <w:sz w:val="22"/>
          <w:szCs w:val="22"/>
        </w:rPr>
      </w:pPr>
    </w:p>
    <w:p w14:paraId="6F62DA2F" w14:textId="77777777" w:rsidR="007F5EFB" w:rsidRPr="003B298F" w:rsidRDefault="00C802B4">
      <w:pPr>
        <w:pStyle w:val="Standard"/>
        <w:spacing w:after="31"/>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MECANISMOS DE CONTROL:</w:t>
      </w:r>
    </w:p>
    <w:p w14:paraId="3E593C9A" w14:textId="77777777" w:rsidR="007F5EFB" w:rsidRPr="003B298F" w:rsidRDefault="007F5EFB">
      <w:pPr>
        <w:pStyle w:val="Standard"/>
        <w:rPr>
          <w:rFonts w:asciiTheme="minorHAnsi" w:hAnsiTheme="minorHAnsi" w:cstheme="minorHAnsi"/>
          <w:b/>
          <w:bCs/>
          <w:color w:val="000000"/>
          <w:sz w:val="22"/>
          <w:szCs w:val="22"/>
        </w:rPr>
      </w:pPr>
    </w:p>
    <w:p w14:paraId="0076BFC8" w14:textId="77777777" w:rsidR="007F5EFB" w:rsidRPr="003B298F" w:rsidRDefault="00C802B4">
      <w:pPr>
        <w:pStyle w:val="Standard"/>
        <w:rPr>
          <w:rFonts w:asciiTheme="minorHAnsi" w:hAnsiTheme="minorHAnsi" w:cstheme="minorHAnsi"/>
          <w:b/>
          <w:bCs/>
          <w:color w:val="000000"/>
          <w:sz w:val="22"/>
          <w:szCs w:val="22"/>
          <w:lang w:val="en-US"/>
        </w:rPr>
      </w:pPr>
      <w:r w:rsidRPr="003B298F">
        <w:rPr>
          <w:rFonts w:asciiTheme="minorHAnsi" w:hAnsiTheme="minorHAnsi" w:cstheme="minorHAnsi"/>
          <w:b/>
          <w:bCs/>
          <w:color w:val="000000"/>
          <w:sz w:val="22"/>
          <w:szCs w:val="22"/>
          <w:lang w:val="en-US"/>
        </w:rPr>
        <w:t>CÓDIGO /S C.P.V.:</w:t>
      </w:r>
    </w:p>
    <w:p w14:paraId="66A81B58" w14:textId="77777777" w:rsidR="007F5EFB" w:rsidRPr="003B298F" w:rsidRDefault="007F5EFB">
      <w:pPr>
        <w:pStyle w:val="Standard"/>
        <w:rPr>
          <w:rFonts w:asciiTheme="minorHAnsi" w:hAnsiTheme="minorHAnsi" w:cstheme="minorHAnsi"/>
          <w:b/>
          <w:bCs/>
          <w:color w:val="000000"/>
          <w:sz w:val="22"/>
          <w:szCs w:val="22"/>
          <w:lang w:val="en-US"/>
        </w:rPr>
      </w:pPr>
    </w:p>
    <w:p w14:paraId="5A2DE7F1" w14:textId="77777777" w:rsidR="007F5EFB" w:rsidRPr="003B298F" w:rsidRDefault="007F5EFB">
      <w:pPr>
        <w:pStyle w:val="Standard"/>
        <w:rPr>
          <w:rFonts w:asciiTheme="minorHAnsi" w:hAnsiTheme="minorHAnsi" w:cstheme="minorHAnsi"/>
          <w:b/>
          <w:bCs/>
          <w:color w:val="000000"/>
          <w:sz w:val="22"/>
          <w:szCs w:val="22"/>
          <w:lang w:val="en-US"/>
        </w:rPr>
      </w:pPr>
    </w:p>
    <w:p w14:paraId="2E280036" w14:textId="77777777" w:rsidR="007F5EFB" w:rsidRPr="003B298F" w:rsidRDefault="007F5EFB">
      <w:pPr>
        <w:pStyle w:val="Standard"/>
        <w:rPr>
          <w:rFonts w:asciiTheme="minorHAnsi" w:hAnsiTheme="minorHAnsi" w:cstheme="minorHAnsi"/>
          <w:b/>
          <w:bCs/>
          <w:color w:val="000000"/>
          <w:sz w:val="22"/>
          <w:szCs w:val="22"/>
          <w:lang w:val="en-US"/>
        </w:rPr>
      </w:pPr>
    </w:p>
    <w:p w14:paraId="4F9CF487" w14:textId="77777777" w:rsidR="007F5EFB" w:rsidRPr="003B298F" w:rsidRDefault="00C802B4">
      <w:pPr>
        <w:pStyle w:val="Standard"/>
        <w:rPr>
          <w:rFonts w:asciiTheme="minorHAnsi" w:hAnsiTheme="minorHAnsi" w:cstheme="minorHAnsi"/>
          <w:sz w:val="22"/>
          <w:szCs w:val="22"/>
        </w:rPr>
      </w:pPr>
      <w:r w:rsidRPr="003B298F">
        <w:rPr>
          <w:rFonts w:asciiTheme="minorHAnsi" w:hAnsiTheme="minorHAnsi" w:cstheme="minorHAnsi"/>
          <w:b/>
          <w:bCs/>
          <w:color w:val="000000"/>
          <w:sz w:val="22"/>
          <w:szCs w:val="22"/>
          <w:u w:val="single"/>
        </w:rPr>
        <w:t>APARTADO B</w:t>
      </w:r>
    </w:p>
    <w:p w14:paraId="535DC1DF" w14:textId="77777777" w:rsidR="007F5EFB" w:rsidRPr="003B298F" w:rsidRDefault="007F5EFB">
      <w:pPr>
        <w:pStyle w:val="Standard"/>
        <w:tabs>
          <w:tab w:val="left" w:pos="-654"/>
          <w:tab w:val="left" w:pos="-360"/>
        </w:tabs>
        <w:autoSpaceDE w:val="0"/>
        <w:ind w:left="360"/>
        <w:rPr>
          <w:rFonts w:asciiTheme="minorHAnsi" w:hAnsiTheme="minorHAnsi" w:cstheme="minorHAnsi"/>
          <w:b/>
          <w:bCs/>
          <w:color w:val="000000"/>
          <w:sz w:val="22"/>
          <w:szCs w:val="22"/>
          <w:u w:val="single"/>
        </w:rPr>
      </w:pPr>
    </w:p>
    <w:p w14:paraId="4EE37841" w14:textId="77777777" w:rsidR="007F5EFB" w:rsidRPr="003B298F" w:rsidRDefault="00C802B4">
      <w:pPr>
        <w:pStyle w:val="Standard"/>
        <w:tabs>
          <w:tab w:val="left" w:pos="-1014"/>
          <w:tab w:val="left" w:pos="-720"/>
        </w:tabs>
        <w:autoSpaceDE w:val="0"/>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DIVISIÓN EN LOTES:</w:t>
      </w:r>
    </w:p>
    <w:p w14:paraId="07893334" w14:textId="77777777" w:rsidR="007F5EFB" w:rsidRPr="003B298F" w:rsidRDefault="007F5EFB">
      <w:pPr>
        <w:pStyle w:val="Standard"/>
        <w:tabs>
          <w:tab w:val="left" w:pos="-294"/>
          <w:tab w:val="left" w:pos="0"/>
        </w:tabs>
        <w:autoSpaceDE w:val="0"/>
        <w:ind w:left="720"/>
        <w:rPr>
          <w:rFonts w:asciiTheme="minorHAnsi" w:hAnsiTheme="minorHAnsi" w:cstheme="minorHAnsi"/>
          <w:b/>
          <w:bCs/>
          <w:color w:val="000000"/>
          <w:sz w:val="22"/>
          <w:szCs w:val="22"/>
        </w:rPr>
      </w:pPr>
    </w:p>
    <w:p w14:paraId="357E0059" w14:textId="77777777" w:rsidR="007F5EFB" w:rsidRPr="003B298F" w:rsidRDefault="00C802B4">
      <w:pPr>
        <w:pStyle w:val="Standard"/>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 xml:space="preserve"> NO  Motivos de justificación: (los contenidos en el expediente):</w:t>
      </w:r>
    </w:p>
    <w:p w14:paraId="3DE0217C" w14:textId="77777777" w:rsidR="007F5EFB" w:rsidRPr="003B298F" w:rsidRDefault="007F5EFB">
      <w:pPr>
        <w:pStyle w:val="Standard"/>
        <w:ind w:left="720"/>
        <w:rPr>
          <w:rFonts w:asciiTheme="minorHAnsi" w:hAnsiTheme="minorHAnsi" w:cstheme="minorHAnsi"/>
          <w:b/>
          <w:bCs/>
          <w:color w:val="000000"/>
          <w:sz w:val="22"/>
          <w:szCs w:val="22"/>
        </w:rPr>
      </w:pPr>
    </w:p>
    <w:p w14:paraId="5A717301" w14:textId="77777777" w:rsidR="007F5EFB" w:rsidRPr="003B298F" w:rsidRDefault="00C802B4">
      <w:pPr>
        <w:pStyle w:val="Standard"/>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 xml:space="preserve">SI  </w:t>
      </w:r>
      <w:r w:rsidRPr="003B298F">
        <w:rPr>
          <w:rFonts w:asciiTheme="minorHAnsi" w:hAnsiTheme="minorHAnsi" w:cstheme="minorHAnsi"/>
          <w:b/>
          <w:color w:val="000000"/>
          <w:spacing w:val="-3"/>
          <w:sz w:val="22"/>
          <w:szCs w:val="22"/>
        </w:rPr>
        <w:t xml:space="preserve">Definición de los lotes conforme a </w:t>
      </w:r>
      <w:r w:rsidRPr="003B298F">
        <w:rPr>
          <w:rFonts w:asciiTheme="minorHAnsi" w:hAnsiTheme="minorHAnsi" w:cstheme="minorHAnsi"/>
          <w:b/>
          <w:color w:val="000000"/>
          <w:sz w:val="22"/>
          <w:szCs w:val="22"/>
        </w:rPr>
        <w:t xml:space="preserve">la </w:t>
      </w:r>
      <w:r w:rsidRPr="003B298F">
        <w:rPr>
          <w:rFonts w:asciiTheme="minorHAnsi" w:hAnsiTheme="minorHAnsi" w:cstheme="minorHAnsi"/>
          <w:b/>
          <w:color w:val="000000"/>
          <w:sz w:val="22"/>
          <w:szCs w:val="22"/>
          <w:lang w:eastAsia="es-ES"/>
        </w:rPr>
        <w:t>naturaleza o el objeto del contrato:</w:t>
      </w:r>
    </w:p>
    <w:p w14:paraId="4D55C8DA" w14:textId="77777777" w:rsidR="007F5EFB" w:rsidRPr="003B298F" w:rsidRDefault="007F5EFB">
      <w:pPr>
        <w:pStyle w:val="Standard"/>
        <w:tabs>
          <w:tab w:val="left" w:pos="-294"/>
          <w:tab w:val="left" w:pos="0"/>
        </w:tabs>
        <w:autoSpaceDE w:val="0"/>
        <w:ind w:left="720"/>
        <w:rPr>
          <w:rFonts w:asciiTheme="minorHAnsi" w:hAnsiTheme="minorHAnsi" w:cstheme="minorHAnsi"/>
          <w:b/>
          <w:bCs/>
          <w:color w:val="000000"/>
          <w:sz w:val="22"/>
          <w:szCs w:val="22"/>
        </w:rPr>
      </w:pPr>
    </w:p>
    <w:tbl>
      <w:tblPr>
        <w:tblW w:w="8576" w:type="dxa"/>
        <w:tblInd w:w="607" w:type="dxa"/>
        <w:tblLayout w:type="fixed"/>
        <w:tblCellMar>
          <w:left w:w="10" w:type="dxa"/>
          <w:right w:w="10" w:type="dxa"/>
        </w:tblCellMar>
        <w:tblLook w:val="0000" w:firstRow="0" w:lastRow="0" w:firstColumn="0" w:lastColumn="0" w:noHBand="0" w:noVBand="0"/>
      </w:tblPr>
      <w:tblGrid>
        <w:gridCol w:w="4171"/>
        <w:gridCol w:w="4405"/>
      </w:tblGrid>
      <w:tr w:rsidR="007F5EFB" w:rsidRPr="003B298F" w14:paraId="44E5A427" w14:textId="77777777">
        <w:tc>
          <w:tcPr>
            <w:tcW w:w="4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0724B7" w14:textId="77777777" w:rsidR="007F5EFB" w:rsidRPr="003B298F" w:rsidRDefault="00C802B4">
            <w:pPr>
              <w:pStyle w:val="Standard"/>
              <w:tabs>
                <w:tab w:val="left" w:pos="-1014"/>
                <w:tab w:val="left" w:pos="-720"/>
              </w:tabs>
              <w:autoSpaceDE w:val="0"/>
              <w:rPr>
                <w:rFonts w:asciiTheme="minorHAnsi" w:eastAsia="Batang, 바탕" w:hAnsiTheme="minorHAnsi" w:cstheme="minorHAnsi"/>
                <w:b/>
                <w:bCs/>
                <w:color w:val="000000"/>
                <w:sz w:val="22"/>
                <w:szCs w:val="22"/>
              </w:rPr>
            </w:pPr>
            <w:r w:rsidRPr="003B298F">
              <w:rPr>
                <w:rFonts w:asciiTheme="minorHAnsi" w:eastAsia="Batang, 바탕" w:hAnsiTheme="minorHAnsi" w:cstheme="minorHAnsi"/>
                <w:b/>
                <w:bCs/>
                <w:color w:val="000000"/>
                <w:sz w:val="22"/>
                <w:szCs w:val="22"/>
              </w:rPr>
              <w:t xml:space="preserve">LOTE </w:t>
            </w:r>
            <w:proofErr w:type="spellStart"/>
            <w:r w:rsidRPr="003B298F">
              <w:rPr>
                <w:rFonts w:asciiTheme="minorHAnsi" w:eastAsia="Batang, 바탕" w:hAnsiTheme="minorHAnsi" w:cstheme="minorHAnsi"/>
                <w:b/>
                <w:bCs/>
                <w:color w:val="000000"/>
                <w:sz w:val="22"/>
                <w:szCs w:val="22"/>
              </w:rPr>
              <w:t>Nº</w:t>
            </w:r>
            <w:proofErr w:type="spellEnd"/>
            <w:r w:rsidRPr="003B298F">
              <w:rPr>
                <w:rFonts w:asciiTheme="minorHAnsi" w:eastAsia="Batang, 바탕" w:hAnsiTheme="minorHAnsi" w:cstheme="minorHAnsi"/>
                <w:b/>
                <w:bCs/>
                <w:color w:val="000000"/>
                <w:sz w:val="22"/>
                <w:szCs w:val="22"/>
              </w:rPr>
              <w:tab/>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8724D" w14:textId="77777777" w:rsidR="007F5EFB" w:rsidRPr="003B298F" w:rsidRDefault="00C802B4">
            <w:pPr>
              <w:pStyle w:val="Standard"/>
              <w:tabs>
                <w:tab w:val="left" w:pos="-1014"/>
                <w:tab w:val="left" w:pos="-720"/>
              </w:tabs>
              <w:autoSpaceDE w:val="0"/>
              <w:rPr>
                <w:rFonts w:asciiTheme="minorHAnsi" w:eastAsia="Batang, 바탕" w:hAnsiTheme="minorHAnsi" w:cstheme="minorHAnsi"/>
                <w:b/>
                <w:bCs/>
                <w:color w:val="000000"/>
                <w:sz w:val="22"/>
                <w:szCs w:val="22"/>
              </w:rPr>
            </w:pPr>
            <w:r w:rsidRPr="003B298F">
              <w:rPr>
                <w:rFonts w:asciiTheme="minorHAnsi" w:eastAsia="Batang, 바탕" w:hAnsiTheme="minorHAnsi" w:cstheme="minorHAnsi"/>
                <w:b/>
                <w:bCs/>
                <w:color w:val="000000"/>
                <w:sz w:val="22"/>
                <w:szCs w:val="22"/>
              </w:rPr>
              <w:t>DENOMINACIÓN/DEFINICIÓN</w:t>
            </w:r>
          </w:p>
        </w:tc>
      </w:tr>
      <w:tr w:rsidR="007F5EFB" w:rsidRPr="003B298F" w14:paraId="7231B862" w14:textId="77777777">
        <w:tc>
          <w:tcPr>
            <w:tcW w:w="41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D73E24" w14:textId="77777777" w:rsidR="007F5EFB" w:rsidRPr="003B298F" w:rsidRDefault="007F5EFB">
            <w:pPr>
              <w:pStyle w:val="Standard"/>
              <w:tabs>
                <w:tab w:val="left" w:pos="-1014"/>
                <w:tab w:val="left" w:pos="-720"/>
              </w:tabs>
              <w:autoSpaceDE w:val="0"/>
              <w:snapToGrid w:val="0"/>
              <w:rPr>
                <w:rFonts w:asciiTheme="minorHAnsi" w:eastAsia="Batang, 바탕" w:hAnsiTheme="minorHAnsi" w:cstheme="minorHAnsi"/>
                <w:b/>
                <w:bCs/>
                <w:color w:val="000000"/>
                <w:sz w:val="22"/>
                <w:szCs w:val="22"/>
                <w:u w:val="single"/>
              </w:rPr>
            </w:pP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C79E" w14:textId="77777777" w:rsidR="007F5EFB" w:rsidRPr="003B298F" w:rsidRDefault="007F5EFB">
            <w:pPr>
              <w:pStyle w:val="Standard"/>
              <w:tabs>
                <w:tab w:val="left" w:pos="-1014"/>
                <w:tab w:val="left" w:pos="-720"/>
              </w:tabs>
              <w:autoSpaceDE w:val="0"/>
              <w:snapToGrid w:val="0"/>
              <w:rPr>
                <w:rFonts w:asciiTheme="minorHAnsi" w:eastAsia="Batang, 바탕" w:hAnsiTheme="minorHAnsi" w:cstheme="minorHAnsi"/>
                <w:b/>
                <w:bCs/>
                <w:color w:val="000000"/>
                <w:sz w:val="22"/>
                <w:szCs w:val="22"/>
                <w:u w:val="single"/>
              </w:rPr>
            </w:pPr>
          </w:p>
        </w:tc>
      </w:tr>
    </w:tbl>
    <w:p w14:paraId="787B8C72" w14:textId="77777777" w:rsidR="007F5EFB" w:rsidRPr="003B298F" w:rsidRDefault="007F5EFB">
      <w:pPr>
        <w:pStyle w:val="Standard"/>
        <w:rPr>
          <w:rFonts w:asciiTheme="minorHAnsi" w:hAnsiTheme="minorHAnsi" w:cstheme="minorHAnsi"/>
          <w:b/>
          <w:bCs/>
          <w:color w:val="000000"/>
          <w:sz w:val="22"/>
          <w:szCs w:val="22"/>
        </w:rPr>
      </w:pPr>
    </w:p>
    <w:p w14:paraId="36C7F391" w14:textId="77777777" w:rsidR="007F5EFB" w:rsidRPr="003B298F" w:rsidRDefault="007F5EFB">
      <w:pPr>
        <w:pStyle w:val="Standard"/>
        <w:rPr>
          <w:rFonts w:asciiTheme="minorHAnsi" w:hAnsiTheme="minorHAnsi" w:cstheme="minorHAnsi"/>
          <w:b/>
          <w:bCs/>
          <w:color w:val="000000"/>
          <w:sz w:val="22"/>
          <w:szCs w:val="22"/>
        </w:rPr>
      </w:pPr>
    </w:p>
    <w:p w14:paraId="2FD7C8C9" w14:textId="77777777" w:rsidR="007F5EFB" w:rsidRPr="003B298F" w:rsidRDefault="00C802B4">
      <w:pPr>
        <w:pStyle w:val="Standard"/>
        <w:rPr>
          <w:rFonts w:asciiTheme="minorHAnsi" w:hAnsiTheme="minorHAnsi" w:cstheme="minorHAnsi"/>
          <w:sz w:val="22"/>
          <w:szCs w:val="22"/>
        </w:rPr>
      </w:pPr>
      <w:r w:rsidRPr="003B298F">
        <w:rPr>
          <w:rFonts w:asciiTheme="minorHAnsi" w:eastAsia="Calibri" w:hAnsiTheme="minorHAnsi" w:cstheme="minorHAnsi"/>
          <w:b/>
          <w:bCs/>
          <w:color w:val="000000"/>
          <w:sz w:val="22"/>
          <w:szCs w:val="22"/>
        </w:rPr>
        <w:t xml:space="preserve">  </w:t>
      </w:r>
      <w:r w:rsidRPr="003B298F">
        <w:rPr>
          <w:rFonts w:asciiTheme="minorHAnsi" w:hAnsiTheme="minorHAnsi" w:cstheme="minorHAnsi"/>
          <w:b/>
          <w:bCs/>
          <w:color w:val="000000"/>
          <w:sz w:val="22"/>
          <w:szCs w:val="22"/>
        </w:rPr>
        <w:t>LIMITACIONES RESPECTO DE LOS LOTES PREVISTOS:</w:t>
      </w:r>
    </w:p>
    <w:p w14:paraId="043E88F6" w14:textId="77777777" w:rsidR="007F5EFB" w:rsidRPr="003B298F" w:rsidRDefault="007F5EFB">
      <w:pPr>
        <w:pStyle w:val="Standard"/>
        <w:rPr>
          <w:rFonts w:asciiTheme="minorHAnsi" w:hAnsiTheme="minorHAnsi" w:cstheme="minorHAnsi"/>
          <w:b/>
          <w:bCs/>
          <w:color w:val="000000"/>
          <w:sz w:val="22"/>
          <w:szCs w:val="22"/>
        </w:rPr>
      </w:pPr>
    </w:p>
    <w:p w14:paraId="6E18F2D9" w14:textId="77777777" w:rsidR="007F5EFB" w:rsidRPr="003B298F" w:rsidRDefault="00C802B4">
      <w:pPr>
        <w:pStyle w:val="Standard"/>
        <w:ind w:firstLine="709"/>
        <w:rPr>
          <w:rFonts w:asciiTheme="minorHAnsi" w:hAnsiTheme="minorHAnsi" w:cstheme="minorHAnsi"/>
          <w:sz w:val="22"/>
          <w:szCs w:val="22"/>
        </w:rPr>
      </w:pPr>
      <w:r w:rsidRPr="003B298F">
        <w:rPr>
          <w:rFonts w:asciiTheme="minorHAnsi" w:eastAsia="Segoe UI" w:hAnsiTheme="minorHAnsi" w:cstheme="minorHAnsi"/>
          <w:b/>
          <w:bCs/>
          <w:color w:val="000000"/>
          <w:sz w:val="22"/>
          <w:szCs w:val="22"/>
          <w:lang w:eastAsia="es-ES"/>
        </w:rPr>
        <w:t>□</w:t>
      </w:r>
      <w:r w:rsidRPr="003B298F">
        <w:rPr>
          <w:rFonts w:asciiTheme="minorHAnsi" w:eastAsia="MS Mincho" w:hAnsiTheme="minorHAnsi" w:cstheme="minorHAnsi"/>
          <w:b/>
          <w:bCs/>
          <w:color w:val="000000"/>
          <w:sz w:val="22"/>
          <w:szCs w:val="22"/>
          <w:lang w:eastAsia="es-ES"/>
        </w:rPr>
        <w:t xml:space="preserve"> </w:t>
      </w:r>
      <w:r w:rsidRPr="003B298F">
        <w:rPr>
          <w:rFonts w:asciiTheme="minorHAnsi" w:hAnsiTheme="minorHAnsi" w:cstheme="minorHAnsi"/>
          <w:b/>
          <w:color w:val="000000"/>
          <w:sz w:val="22"/>
          <w:szCs w:val="22"/>
          <w:lang w:eastAsia="es-ES"/>
        </w:rPr>
        <w:t>No se prevén limitaciones</w:t>
      </w:r>
    </w:p>
    <w:p w14:paraId="4E29527C" w14:textId="77777777" w:rsidR="007F5EFB" w:rsidRPr="003B298F" w:rsidRDefault="007F5EFB">
      <w:pPr>
        <w:pStyle w:val="Standard"/>
        <w:ind w:firstLine="709"/>
        <w:rPr>
          <w:rFonts w:asciiTheme="minorHAnsi" w:hAnsiTheme="minorHAnsi" w:cstheme="minorHAnsi"/>
          <w:b/>
          <w:color w:val="000000"/>
          <w:sz w:val="22"/>
          <w:szCs w:val="22"/>
          <w:lang w:eastAsia="es-ES"/>
        </w:rPr>
      </w:pPr>
    </w:p>
    <w:p w14:paraId="224E4F5E" w14:textId="77777777" w:rsidR="007F5EFB" w:rsidRPr="003B298F" w:rsidRDefault="00C802B4">
      <w:pPr>
        <w:pStyle w:val="Standard"/>
        <w:ind w:firstLine="709"/>
        <w:rPr>
          <w:rFonts w:asciiTheme="minorHAnsi" w:hAnsiTheme="minorHAnsi" w:cstheme="minorHAnsi"/>
          <w:sz w:val="22"/>
          <w:szCs w:val="22"/>
        </w:rPr>
      </w:pPr>
      <w:r w:rsidRPr="003B298F">
        <w:rPr>
          <w:rFonts w:asciiTheme="minorHAnsi" w:eastAsia="Segoe UI" w:hAnsiTheme="minorHAnsi" w:cstheme="minorHAnsi"/>
          <w:b/>
          <w:bCs/>
          <w:color w:val="000000"/>
          <w:sz w:val="22"/>
          <w:szCs w:val="22"/>
          <w:lang w:eastAsia="es-ES"/>
        </w:rPr>
        <w:t>□</w:t>
      </w:r>
      <w:r w:rsidRPr="003B298F">
        <w:rPr>
          <w:rFonts w:asciiTheme="minorHAnsi" w:eastAsia="MS Mincho" w:hAnsiTheme="minorHAnsi" w:cstheme="minorHAnsi"/>
          <w:b/>
          <w:bCs/>
          <w:color w:val="000000"/>
          <w:sz w:val="22"/>
          <w:szCs w:val="22"/>
          <w:lang w:eastAsia="es-ES"/>
        </w:rPr>
        <w:t xml:space="preserve"> </w:t>
      </w:r>
      <w:r w:rsidRPr="003B298F">
        <w:rPr>
          <w:rFonts w:asciiTheme="minorHAnsi" w:hAnsiTheme="minorHAnsi" w:cstheme="minorHAnsi"/>
          <w:b/>
          <w:color w:val="000000"/>
          <w:sz w:val="22"/>
          <w:szCs w:val="22"/>
          <w:lang w:eastAsia="es-ES"/>
        </w:rPr>
        <w:t>Se prevé limitación:</w:t>
      </w:r>
    </w:p>
    <w:p w14:paraId="31478757" w14:textId="77777777" w:rsidR="007F5EFB" w:rsidRPr="003B298F" w:rsidRDefault="00C802B4">
      <w:pPr>
        <w:pStyle w:val="Standard"/>
        <w:tabs>
          <w:tab w:val="left" w:pos="-1440"/>
          <w:tab w:val="left" w:pos="-720"/>
        </w:tabs>
        <w:jc w:val="both"/>
        <w:rPr>
          <w:rFonts w:asciiTheme="minorHAnsi" w:hAnsiTheme="minorHAnsi" w:cstheme="minorHAnsi"/>
          <w:b/>
          <w:color w:val="000000"/>
          <w:sz w:val="22"/>
          <w:szCs w:val="22"/>
          <w:lang w:eastAsia="es-ES"/>
        </w:rPr>
      </w:pPr>
      <w:r w:rsidRPr="003B298F">
        <w:rPr>
          <w:rFonts w:asciiTheme="minorHAnsi" w:hAnsiTheme="minorHAnsi" w:cstheme="minorHAnsi"/>
          <w:b/>
          <w:color w:val="000000"/>
          <w:sz w:val="22"/>
          <w:szCs w:val="22"/>
          <w:lang w:eastAsia="es-ES"/>
        </w:rPr>
        <w:tab/>
      </w:r>
      <w:r w:rsidRPr="003B298F">
        <w:rPr>
          <w:rFonts w:asciiTheme="minorHAnsi" w:hAnsiTheme="minorHAnsi" w:cstheme="minorHAnsi"/>
          <w:b/>
          <w:color w:val="000000"/>
          <w:sz w:val="22"/>
          <w:szCs w:val="22"/>
          <w:lang w:eastAsia="es-ES"/>
        </w:rPr>
        <w:tab/>
      </w:r>
    </w:p>
    <w:p w14:paraId="201FE54E" w14:textId="2D3934F9"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eastAsia="MS Mincho" w:hAnsiTheme="minorHAnsi" w:cstheme="minorHAnsi"/>
          <w:b/>
          <w:bCs/>
          <w:color w:val="000000"/>
          <w:sz w:val="22"/>
          <w:szCs w:val="22"/>
        </w:rPr>
        <w:tab/>
      </w:r>
      <w:r w:rsidRPr="003B298F">
        <w:rPr>
          <w:rFonts w:asciiTheme="minorHAnsi" w:eastAsia="MS Mincho" w:hAnsiTheme="minorHAnsi" w:cstheme="minorHAnsi"/>
          <w:b/>
          <w:bCs/>
          <w:color w:val="000000"/>
          <w:sz w:val="22"/>
          <w:szCs w:val="22"/>
        </w:rPr>
        <w:tab/>
      </w:r>
      <w:r w:rsidR="00EE4D95" w:rsidRPr="003B298F">
        <w:rPr>
          <w:rFonts w:asciiTheme="minorHAnsi" w:eastAsia="Segoe UI" w:hAnsiTheme="minorHAnsi" w:cstheme="minorHAnsi"/>
          <w:b/>
          <w:bCs/>
          <w:color w:val="000000"/>
          <w:sz w:val="22"/>
          <w:szCs w:val="22"/>
        </w:rPr>
        <w:t>□</w:t>
      </w:r>
      <w:r w:rsidR="00EE4D95" w:rsidRPr="003B298F">
        <w:rPr>
          <w:rFonts w:asciiTheme="minorHAnsi" w:eastAsia="MS Mincho" w:hAnsiTheme="minorHAnsi" w:cstheme="minorHAnsi"/>
          <w:b/>
          <w:bCs/>
          <w:color w:val="000000"/>
          <w:sz w:val="22"/>
          <w:szCs w:val="22"/>
        </w:rPr>
        <w:t xml:space="preserve"> Número</w:t>
      </w:r>
      <w:r w:rsidRPr="003B298F">
        <w:rPr>
          <w:rFonts w:asciiTheme="minorHAnsi" w:hAnsiTheme="minorHAnsi" w:cstheme="minorHAnsi"/>
          <w:b/>
          <w:color w:val="000000"/>
          <w:sz w:val="22"/>
          <w:szCs w:val="22"/>
          <w:lang w:eastAsia="es-ES"/>
        </w:rPr>
        <w:t xml:space="preserve"> de lotes a los que un mismo licitador puede presentar oferta:</w:t>
      </w:r>
    </w:p>
    <w:p w14:paraId="02ACACDE" w14:textId="77777777" w:rsidR="007F5EFB" w:rsidRPr="003B298F" w:rsidRDefault="007F5EFB">
      <w:pPr>
        <w:pStyle w:val="Standard"/>
        <w:tabs>
          <w:tab w:val="left" w:pos="-1440"/>
          <w:tab w:val="left" w:pos="-720"/>
        </w:tabs>
        <w:jc w:val="both"/>
        <w:rPr>
          <w:rFonts w:asciiTheme="minorHAnsi" w:hAnsiTheme="minorHAnsi" w:cstheme="minorHAnsi"/>
          <w:b/>
          <w:color w:val="000000"/>
          <w:sz w:val="22"/>
          <w:szCs w:val="22"/>
          <w:lang w:eastAsia="es-ES"/>
        </w:rPr>
      </w:pPr>
    </w:p>
    <w:p w14:paraId="357077B9"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ab/>
      </w:r>
      <w:r w:rsidRPr="003B298F">
        <w:rPr>
          <w:rFonts w:asciiTheme="minorHAnsi" w:hAnsiTheme="minorHAnsi" w:cstheme="minorHAnsi"/>
          <w:b/>
          <w:color w:val="000000"/>
          <w:sz w:val="22"/>
          <w:szCs w:val="22"/>
          <w:lang w:eastAsia="es-ES"/>
        </w:rPr>
        <w:tab/>
      </w:r>
      <w:r w:rsidRPr="003B298F">
        <w:rPr>
          <w:rFonts w:asciiTheme="minorHAnsi" w:eastAsia="Segoe UI" w:hAnsiTheme="minorHAnsi" w:cstheme="minorHAnsi"/>
          <w:b/>
          <w:bCs/>
          <w:color w:val="000000"/>
          <w:sz w:val="22"/>
          <w:szCs w:val="22"/>
          <w:lang w:eastAsia="es-ES"/>
        </w:rPr>
        <w:t>□</w:t>
      </w:r>
      <w:r w:rsidRPr="003B298F">
        <w:rPr>
          <w:rFonts w:asciiTheme="minorHAnsi" w:eastAsia="MS Mincho" w:hAnsiTheme="minorHAnsi" w:cstheme="minorHAnsi"/>
          <w:b/>
          <w:bCs/>
          <w:color w:val="000000"/>
          <w:sz w:val="22"/>
          <w:szCs w:val="22"/>
          <w:lang w:eastAsia="es-ES"/>
        </w:rPr>
        <w:t xml:space="preserve">    </w:t>
      </w:r>
      <w:r w:rsidRPr="003B298F">
        <w:rPr>
          <w:rFonts w:asciiTheme="minorHAnsi" w:hAnsiTheme="minorHAnsi" w:cstheme="minorHAnsi"/>
          <w:b/>
          <w:color w:val="000000"/>
          <w:sz w:val="22"/>
          <w:szCs w:val="22"/>
          <w:lang w:eastAsia="es-ES"/>
        </w:rPr>
        <w:t>Número de lotes que pueden adjudicarse a cada licitador:</w:t>
      </w:r>
    </w:p>
    <w:p w14:paraId="36ADBB18" w14:textId="77777777" w:rsidR="007F5EFB" w:rsidRPr="003B298F" w:rsidRDefault="007F5EFB">
      <w:pPr>
        <w:pStyle w:val="Standard"/>
        <w:tabs>
          <w:tab w:val="left" w:pos="-1440"/>
          <w:tab w:val="left" w:pos="-720"/>
        </w:tabs>
        <w:jc w:val="both"/>
        <w:rPr>
          <w:rFonts w:asciiTheme="minorHAnsi" w:hAnsiTheme="minorHAnsi" w:cstheme="minorHAnsi"/>
          <w:b/>
          <w:color w:val="000000"/>
          <w:sz w:val="22"/>
          <w:szCs w:val="22"/>
          <w:lang w:eastAsia="es-ES"/>
        </w:rPr>
      </w:pPr>
    </w:p>
    <w:p w14:paraId="41EF4BC1" w14:textId="199A9648" w:rsidR="007F5EFB" w:rsidRPr="003B298F" w:rsidRDefault="00C802B4">
      <w:pPr>
        <w:pStyle w:val="Standard"/>
        <w:tabs>
          <w:tab w:val="left" w:pos="828"/>
          <w:tab w:val="left" w:pos="1548"/>
        </w:tabs>
        <w:ind w:left="2268" w:hanging="2268"/>
        <w:jc w:val="both"/>
        <w:rPr>
          <w:rFonts w:asciiTheme="minorHAnsi" w:hAnsiTheme="minorHAnsi" w:cstheme="minorHAnsi"/>
          <w:sz w:val="22"/>
          <w:szCs w:val="22"/>
        </w:rPr>
      </w:pPr>
      <w:r w:rsidRPr="003B298F">
        <w:rPr>
          <w:rFonts w:asciiTheme="minorHAnsi" w:eastAsia="MS Mincho" w:hAnsiTheme="minorHAnsi" w:cstheme="minorHAnsi"/>
          <w:b/>
          <w:bCs/>
          <w:color w:val="000000"/>
          <w:sz w:val="22"/>
          <w:szCs w:val="22"/>
        </w:rPr>
        <w:lastRenderedPageBreak/>
        <w:tab/>
      </w:r>
      <w:r w:rsidR="00EE4D95" w:rsidRPr="003B298F">
        <w:rPr>
          <w:rFonts w:asciiTheme="minorHAnsi" w:eastAsia="Segoe UI" w:hAnsiTheme="minorHAnsi" w:cstheme="minorHAnsi"/>
          <w:b/>
          <w:bCs/>
          <w:color w:val="000000"/>
          <w:sz w:val="22"/>
          <w:szCs w:val="22"/>
        </w:rPr>
        <w:t>□</w:t>
      </w:r>
      <w:r w:rsidR="00EE4D95" w:rsidRPr="003B298F">
        <w:rPr>
          <w:rFonts w:asciiTheme="minorHAnsi" w:eastAsia="MS Mincho" w:hAnsiTheme="minorHAnsi" w:cstheme="minorHAnsi"/>
          <w:b/>
          <w:bCs/>
          <w:color w:val="000000"/>
          <w:sz w:val="22"/>
          <w:szCs w:val="22"/>
        </w:rPr>
        <w:t xml:space="preserve"> Criterios</w:t>
      </w:r>
      <w:r w:rsidRPr="003B298F">
        <w:rPr>
          <w:rFonts w:asciiTheme="minorHAnsi" w:hAnsiTheme="minorHAnsi" w:cstheme="minorHAnsi"/>
          <w:b/>
          <w:color w:val="000000"/>
          <w:sz w:val="22"/>
          <w:szCs w:val="22"/>
          <w:lang w:eastAsia="es-ES"/>
        </w:rPr>
        <w:t xml:space="preserve"> o normas (objetivas y no discriminatorias) que se aplican cuando, como consecuencia de la aplicación de los criterios de adjudicación, un licitador pueda resultar adjudicatario de un número de lotes que exceda el máximo indicado en el anuncio y en el pliego: ………</w:t>
      </w:r>
    </w:p>
    <w:p w14:paraId="143A0242" w14:textId="77777777" w:rsidR="007F5EFB" w:rsidRPr="003B298F" w:rsidRDefault="007F5EFB">
      <w:pPr>
        <w:pStyle w:val="Standard"/>
        <w:tabs>
          <w:tab w:val="left" w:pos="-1440"/>
          <w:tab w:val="left" w:pos="-720"/>
        </w:tabs>
        <w:jc w:val="both"/>
        <w:rPr>
          <w:rFonts w:asciiTheme="minorHAnsi" w:hAnsiTheme="minorHAnsi" w:cstheme="minorHAnsi"/>
          <w:b/>
          <w:color w:val="000000"/>
          <w:sz w:val="22"/>
          <w:szCs w:val="22"/>
          <w:lang w:eastAsia="es-ES"/>
        </w:rPr>
      </w:pPr>
    </w:p>
    <w:p w14:paraId="10755AF9"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eastAsia="MS Mincho" w:hAnsiTheme="minorHAnsi" w:cstheme="minorHAnsi"/>
          <w:b/>
          <w:bCs/>
          <w:color w:val="000000"/>
          <w:sz w:val="22"/>
          <w:szCs w:val="22"/>
        </w:rPr>
        <w:tab/>
      </w:r>
      <w:r w:rsidRPr="003B298F">
        <w:rPr>
          <w:rFonts w:asciiTheme="minorHAnsi" w:eastAsia="MS Mincho" w:hAnsiTheme="minorHAnsi" w:cstheme="minorHAnsi"/>
          <w:b/>
          <w:bCs/>
          <w:color w:val="000000"/>
          <w:sz w:val="22"/>
          <w:szCs w:val="22"/>
        </w:rPr>
        <w:tab/>
      </w:r>
      <w:r w:rsidRPr="003B298F">
        <w:rPr>
          <w:rFonts w:asciiTheme="minorHAnsi" w:eastAsia="MS Mincho" w:hAnsiTheme="minorHAnsi" w:cstheme="minorHAnsi"/>
          <w:b/>
          <w:bCs/>
          <w:color w:val="000000"/>
          <w:sz w:val="22"/>
          <w:szCs w:val="22"/>
        </w:rPr>
        <w:tab/>
        <w:t xml:space="preserve"> </w:t>
      </w: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color w:val="000000"/>
          <w:sz w:val="22"/>
          <w:szCs w:val="22"/>
          <w:lang w:eastAsia="es-ES"/>
        </w:rPr>
        <w:t>Adjudicación de un único lote a cada licitador</w:t>
      </w:r>
    </w:p>
    <w:p w14:paraId="012FB064"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eastAsia="Segoe UI" w:hAnsiTheme="minorHAnsi" w:cstheme="minorHAnsi"/>
          <w:color w:val="000000"/>
          <w:sz w:val="22"/>
          <w:szCs w:val="22"/>
          <w:lang w:eastAsia="es-ES"/>
        </w:rPr>
        <w:tab/>
      </w:r>
      <w:r w:rsidRPr="003B298F">
        <w:rPr>
          <w:rFonts w:asciiTheme="minorHAnsi" w:eastAsia="Segoe UI" w:hAnsiTheme="minorHAnsi" w:cstheme="minorHAnsi"/>
          <w:color w:val="000000"/>
          <w:sz w:val="22"/>
          <w:szCs w:val="22"/>
          <w:lang w:eastAsia="es-ES"/>
        </w:rPr>
        <w:tab/>
      </w:r>
      <w:r w:rsidRPr="003B298F">
        <w:rPr>
          <w:rFonts w:asciiTheme="minorHAnsi" w:eastAsia="Segoe UI" w:hAnsiTheme="minorHAnsi" w:cstheme="minorHAnsi"/>
          <w:color w:val="000000"/>
          <w:sz w:val="22"/>
          <w:szCs w:val="22"/>
          <w:lang w:eastAsia="es-ES"/>
        </w:rPr>
        <w:tab/>
      </w:r>
      <w:r w:rsidRPr="003B298F">
        <w:rPr>
          <w:rFonts w:asciiTheme="minorHAnsi" w:eastAsia="Segoe UI" w:hAnsiTheme="minorHAnsi" w:cstheme="minorHAnsi"/>
          <w:b/>
          <w:bCs/>
          <w:color w:val="000000"/>
          <w:sz w:val="22"/>
          <w:szCs w:val="22"/>
          <w:lang w:eastAsia="es-ES"/>
        </w:rPr>
        <w:t>□</w:t>
      </w:r>
      <w:r w:rsidRPr="003B298F">
        <w:rPr>
          <w:rFonts w:asciiTheme="minorHAnsi" w:eastAsia="MS Mincho" w:hAnsiTheme="minorHAnsi" w:cstheme="minorHAnsi"/>
          <w:b/>
          <w:bCs/>
          <w:color w:val="000000"/>
          <w:sz w:val="22"/>
          <w:szCs w:val="22"/>
          <w:lang w:eastAsia="es-ES"/>
        </w:rPr>
        <w:t xml:space="preserve">    </w:t>
      </w:r>
      <w:r w:rsidRPr="003B298F">
        <w:rPr>
          <w:rFonts w:asciiTheme="minorHAnsi" w:hAnsiTheme="minorHAnsi" w:cstheme="minorHAnsi"/>
          <w:b/>
          <w:color w:val="000000"/>
          <w:sz w:val="22"/>
          <w:szCs w:val="22"/>
          <w:lang w:eastAsia="es-ES"/>
        </w:rPr>
        <w:t>Adjudicación de …… lotes a cada licitador:</w:t>
      </w:r>
    </w:p>
    <w:p w14:paraId="1D8EAD12" w14:textId="77777777" w:rsidR="007F5EFB" w:rsidRPr="003B298F" w:rsidRDefault="00C802B4">
      <w:pPr>
        <w:pStyle w:val="Standard"/>
        <w:tabs>
          <w:tab w:val="left" w:pos="1537"/>
          <w:tab w:val="left" w:pos="2257"/>
        </w:tabs>
        <w:ind w:left="2977"/>
        <w:jc w:val="both"/>
        <w:rPr>
          <w:rFonts w:asciiTheme="minorHAnsi" w:hAnsiTheme="minorHAnsi" w:cstheme="minorHAnsi"/>
          <w:b/>
          <w:color w:val="000000"/>
          <w:sz w:val="22"/>
          <w:szCs w:val="22"/>
          <w:lang w:eastAsia="es-ES"/>
        </w:rPr>
      </w:pPr>
      <w:r w:rsidRPr="003B298F">
        <w:rPr>
          <w:rFonts w:asciiTheme="minorHAnsi" w:hAnsiTheme="minorHAnsi" w:cstheme="minorHAnsi"/>
          <w:b/>
          <w:color w:val="000000"/>
          <w:sz w:val="22"/>
          <w:szCs w:val="22"/>
          <w:lang w:eastAsia="es-ES"/>
        </w:rPr>
        <w:t>-En su caso, adjudicación a una oferta integradora en cumplimiento de todos los requisitos del art. 99.5 LCSP:</w:t>
      </w:r>
    </w:p>
    <w:p w14:paraId="05923C9F" w14:textId="77777777" w:rsidR="007F5EFB" w:rsidRPr="003B298F" w:rsidRDefault="00C802B4">
      <w:pPr>
        <w:pStyle w:val="Standard"/>
        <w:tabs>
          <w:tab w:val="left" w:pos="1962"/>
          <w:tab w:val="left" w:pos="2682"/>
        </w:tabs>
        <w:ind w:left="3402"/>
        <w:jc w:val="both"/>
        <w:rPr>
          <w:rFonts w:asciiTheme="minorHAnsi" w:hAnsiTheme="minorHAnsi" w:cstheme="minorHAnsi"/>
          <w:b/>
          <w:color w:val="000000"/>
          <w:sz w:val="22"/>
          <w:szCs w:val="22"/>
          <w:lang w:eastAsia="es-ES"/>
        </w:rPr>
      </w:pPr>
      <w:r w:rsidRPr="003B298F">
        <w:rPr>
          <w:rFonts w:asciiTheme="minorHAnsi" w:hAnsiTheme="minorHAnsi" w:cstheme="minorHAnsi"/>
          <w:b/>
          <w:color w:val="000000"/>
          <w:sz w:val="22"/>
          <w:szCs w:val="22"/>
          <w:lang w:eastAsia="es-ES"/>
        </w:rPr>
        <w:t>-Combinación/es de lotes:</w:t>
      </w:r>
    </w:p>
    <w:p w14:paraId="562C5DC4" w14:textId="77777777" w:rsidR="007F5EFB" w:rsidRPr="003B298F" w:rsidRDefault="00C802B4">
      <w:pPr>
        <w:pStyle w:val="Standard"/>
        <w:tabs>
          <w:tab w:val="left" w:pos="1962"/>
          <w:tab w:val="left" w:pos="2682"/>
        </w:tabs>
        <w:ind w:left="3402"/>
        <w:jc w:val="both"/>
        <w:rPr>
          <w:rFonts w:asciiTheme="minorHAnsi" w:hAnsiTheme="minorHAnsi" w:cstheme="minorHAnsi"/>
          <w:b/>
          <w:color w:val="000000"/>
          <w:sz w:val="22"/>
          <w:szCs w:val="22"/>
          <w:lang w:eastAsia="es-ES"/>
        </w:rPr>
      </w:pPr>
      <w:r w:rsidRPr="003B298F">
        <w:rPr>
          <w:rFonts w:asciiTheme="minorHAnsi" w:hAnsiTheme="minorHAnsi" w:cstheme="minorHAnsi"/>
          <w:b/>
          <w:color w:val="000000"/>
          <w:sz w:val="22"/>
          <w:szCs w:val="22"/>
          <w:lang w:eastAsia="es-ES"/>
        </w:rPr>
        <w:t>-Solvencia y capacidad exigida para cada combinación:</w:t>
      </w:r>
    </w:p>
    <w:p w14:paraId="7F15FAA8" w14:textId="77777777" w:rsidR="007F5EFB" w:rsidRPr="003B298F" w:rsidRDefault="007F5EFB">
      <w:pPr>
        <w:pStyle w:val="Standard"/>
        <w:tabs>
          <w:tab w:val="left" w:pos="1537"/>
          <w:tab w:val="left" w:pos="2257"/>
        </w:tabs>
        <w:ind w:left="2977"/>
        <w:jc w:val="both"/>
        <w:rPr>
          <w:rFonts w:asciiTheme="minorHAnsi" w:hAnsiTheme="minorHAnsi" w:cstheme="minorHAnsi"/>
          <w:b/>
          <w:color w:val="000000"/>
          <w:sz w:val="22"/>
          <w:szCs w:val="22"/>
          <w:lang w:eastAsia="es-ES"/>
        </w:rPr>
      </w:pPr>
    </w:p>
    <w:p w14:paraId="093E0E73" w14:textId="77777777" w:rsidR="007F5EFB" w:rsidRPr="003B298F" w:rsidRDefault="007F5EFB">
      <w:pPr>
        <w:pStyle w:val="Standard"/>
        <w:tabs>
          <w:tab w:val="left" w:pos="1537"/>
          <w:tab w:val="left" w:pos="2257"/>
        </w:tabs>
        <w:ind w:left="2977"/>
        <w:jc w:val="both"/>
        <w:rPr>
          <w:rFonts w:asciiTheme="minorHAnsi" w:hAnsiTheme="minorHAnsi" w:cstheme="minorHAnsi"/>
          <w:b/>
          <w:color w:val="000000"/>
          <w:sz w:val="22"/>
          <w:szCs w:val="22"/>
          <w:lang w:eastAsia="es-ES"/>
        </w:rPr>
      </w:pPr>
    </w:p>
    <w:p w14:paraId="2CBCF85E" w14:textId="77777777" w:rsidR="007F5EFB" w:rsidRPr="003B298F" w:rsidRDefault="00C802B4">
      <w:pPr>
        <w:pStyle w:val="Standard"/>
        <w:tabs>
          <w:tab w:val="left" w:pos="-1440"/>
          <w:tab w:val="left" w:pos="-720"/>
        </w:tabs>
        <w:jc w:val="both"/>
        <w:rPr>
          <w:rFonts w:asciiTheme="minorHAnsi" w:hAnsiTheme="minorHAnsi" w:cstheme="minorHAnsi"/>
          <w:sz w:val="22"/>
          <w:szCs w:val="22"/>
        </w:rPr>
      </w:pPr>
      <w:r w:rsidRPr="003B298F">
        <w:rPr>
          <w:rFonts w:asciiTheme="minorHAnsi" w:eastAsia="Calibri" w:hAnsiTheme="minorHAnsi" w:cstheme="minorHAnsi"/>
          <w:b/>
          <w:color w:val="000000"/>
          <w:sz w:val="22"/>
          <w:szCs w:val="22"/>
          <w:lang w:eastAsia="es-ES"/>
        </w:rPr>
        <w:t xml:space="preserve">    </w:t>
      </w:r>
      <w:r w:rsidRPr="003B298F">
        <w:rPr>
          <w:rFonts w:asciiTheme="minorHAnsi" w:hAnsiTheme="minorHAnsi" w:cstheme="minorHAnsi"/>
          <w:b/>
          <w:color w:val="000000"/>
          <w:sz w:val="22"/>
          <w:szCs w:val="22"/>
          <w:lang w:eastAsia="es-ES"/>
        </w:rPr>
        <w:t>SE CONSIDERA CANDIDATO O LICITADOR A EFECTOS DE LAS LIMITACIONES:</w:t>
      </w:r>
    </w:p>
    <w:p w14:paraId="6890F687" w14:textId="77777777" w:rsidR="007F5EFB" w:rsidRPr="003B298F" w:rsidRDefault="00C802B4">
      <w:pPr>
        <w:pStyle w:val="Standard"/>
        <w:tabs>
          <w:tab w:val="left" w:pos="-731"/>
          <w:tab w:val="left" w:pos="-11"/>
        </w:tabs>
        <w:ind w:left="709"/>
        <w:jc w:val="both"/>
        <w:rPr>
          <w:rFonts w:asciiTheme="minorHAnsi" w:eastAsia="MS Mincho" w:hAnsiTheme="minorHAnsi" w:cstheme="minorHAnsi"/>
          <w:b/>
          <w:bCs/>
          <w:color w:val="000000"/>
          <w:sz w:val="22"/>
          <w:szCs w:val="22"/>
        </w:rPr>
      </w:pPr>
      <w:r w:rsidRPr="003B298F">
        <w:rPr>
          <w:rFonts w:asciiTheme="minorHAnsi" w:eastAsia="MS Mincho" w:hAnsiTheme="minorHAnsi" w:cstheme="minorHAnsi"/>
          <w:b/>
          <w:bCs/>
          <w:color w:val="000000"/>
          <w:sz w:val="22"/>
          <w:szCs w:val="22"/>
        </w:rPr>
        <w:tab/>
      </w:r>
    </w:p>
    <w:p w14:paraId="1C4E84B8" w14:textId="77777777" w:rsidR="007F5EFB" w:rsidRPr="003B298F" w:rsidRDefault="00C802B4">
      <w:pPr>
        <w:pStyle w:val="Standard"/>
        <w:tabs>
          <w:tab w:val="left" w:pos="-22"/>
          <w:tab w:val="left" w:pos="698"/>
        </w:tabs>
        <w:ind w:left="1418"/>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color w:val="000000"/>
          <w:sz w:val="22"/>
          <w:szCs w:val="22"/>
          <w:lang w:eastAsia="es-ES"/>
        </w:rPr>
        <w:t>A las uniones de empresarios</w:t>
      </w:r>
    </w:p>
    <w:p w14:paraId="0B463AFF" w14:textId="77777777" w:rsidR="007F5EFB" w:rsidRPr="003B298F" w:rsidRDefault="007F5EFB">
      <w:pPr>
        <w:pStyle w:val="Standard"/>
        <w:tabs>
          <w:tab w:val="left" w:pos="-589"/>
          <w:tab w:val="left" w:pos="131"/>
        </w:tabs>
        <w:ind w:left="851"/>
        <w:jc w:val="both"/>
        <w:rPr>
          <w:rFonts w:asciiTheme="minorHAnsi" w:hAnsiTheme="minorHAnsi" w:cstheme="minorHAnsi"/>
          <w:b/>
          <w:color w:val="000000"/>
          <w:sz w:val="22"/>
          <w:szCs w:val="22"/>
          <w:lang w:eastAsia="es-ES"/>
        </w:rPr>
      </w:pPr>
    </w:p>
    <w:p w14:paraId="20520C4D" w14:textId="77777777" w:rsidR="007F5EFB" w:rsidRPr="003B298F" w:rsidRDefault="00C802B4">
      <w:pPr>
        <w:pStyle w:val="Standard"/>
        <w:tabs>
          <w:tab w:val="left" w:pos="-589"/>
          <w:tab w:val="left" w:pos="131"/>
        </w:tabs>
        <w:ind w:left="851"/>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ab/>
      </w:r>
      <w:r w:rsidRPr="003B298F">
        <w:rPr>
          <w:rFonts w:asciiTheme="minorHAnsi" w:eastAsia="Segoe UI" w:hAnsiTheme="minorHAnsi" w:cstheme="minorHAnsi"/>
          <w:b/>
          <w:bCs/>
          <w:color w:val="000000"/>
          <w:sz w:val="22"/>
          <w:szCs w:val="22"/>
          <w:lang w:eastAsia="es-ES"/>
        </w:rPr>
        <w:t>□</w:t>
      </w:r>
      <w:r w:rsidRPr="003B298F">
        <w:rPr>
          <w:rFonts w:asciiTheme="minorHAnsi" w:eastAsia="MS Mincho" w:hAnsiTheme="minorHAnsi" w:cstheme="minorHAnsi"/>
          <w:b/>
          <w:bCs/>
          <w:color w:val="000000"/>
          <w:sz w:val="22"/>
          <w:szCs w:val="22"/>
          <w:lang w:eastAsia="es-ES"/>
        </w:rPr>
        <w:t xml:space="preserve">  </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color w:val="000000"/>
          <w:sz w:val="22"/>
          <w:szCs w:val="22"/>
          <w:lang w:eastAsia="es-ES"/>
        </w:rPr>
        <w:t>A los componentes de las uniones de empresarios.</w:t>
      </w:r>
    </w:p>
    <w:p w14:paraId="06AE9A47" w14:textId="77777777" w:rsidR="007F5EFB" w:rsidRPr="003B298F" w:rsidRDefault="007F5EFB">
      <w:pPr>
        <w:pStyle w:val="Standard"/>
        <w:tabs>
          <w:tab w:val="left" w:pos="-1440"/>
          <w:tab w:val="left" w:pos="-720"/>
        </w:tabs>
        <w:jc w:val="both"/>
        <w:rPr>
          <w:rFonts w:asciiTheme="minorHAnsi" w:hAnsiTheme="minorHAnsi" w:cstheme="minorHAnsi"/>
          <w:b/>
          <w:color w:val="000000"/>
          <w:sz w:val="22"/>
          <w:szCs w:val="22"/>
          <w:lang w:eastAsia="es-ES"/>
        </w:rPr>
      </w:pPr>
    </w:p>
    <w:p w14:paraId="73614106" w14:textId="77777777" w:rsidR="007F5EFB" w:rsidRPr="003B298F" w:rsidRDefault="007F5EFB">
      <w:pPr>
        <w:pStyle w:val="Standard"/>
        <w:tabs>
          <w:tab w:val="left" w:pos="-1440"/>
          <w:tab w:val="left" w:pos="-720"/>
        </w:tabs>
        <w:jc w:val="both"/>
        <w:rPr>
          <w:rFonts w:asciiTheme="minorHAnsi" w:hAnsiTheme="minorHAnsi" w:cstheme="minorHAnsi"/>
          <w:b/>
          <w:color w:val="000000"/>
          <w:sz w:val="22"/>
          <w:szCs w:val="22"/>
          <w:lang w:eastAsia="es-ES"/>
        </w:rPr>
      </w:pPr>
    </w:p>
    <w:p w14:paraId="75087BF6" w14:textId="77777777" w:rsidR="007F5EFB" w:rsidRPr="003B298F" w:rsidRDefault="00C802B4">
      <w:pPr>
        <w:pStyle w:val="Standard"/>
        <w:suppressAutoHyphens w:val="0"/>
        <w:rPr>
          <w:rFonts w:asciiTheme="minorHAnsi" w:hAnsiTheme="minorHAnsi" w:cstheme="minorHAnsi"/>
          <w:sz w:val="22"/>
          <w:szCs w:val="22"/>
        </w:rPr>
      </w:pPr>
      <w:r w:rsidRPr="003B298F">
        <w:rPr>
          <w:rFonts w:asciiTheme="minorHAnsi" w:eastAsia="Calibri" w:hAnsiTheme="minorHAnsi" w:cstheme="minorHAnsi"/>
          <w:b/>
          <w:color w:val="000000"/>
          <w:sz w:val="22"/>
          <w:szCs w:val="22"/>
          <w:lang w:eastAsia="es-ES"/>
        </w:rPr>
        <w:t xml:space="preserve">    </w:t>
      </w:r>
      <w:r w:rsidRPr="003B298F">
        <w:rPr>
          <w:rFonts w:asciiTheme="minorHAnsi" w:hAnsiTheme="minorHAnsi" w:cstheme="minorHAnsi"/>
          <w:b/>
          <w:color w:val="000000"/>
          <w:sz w:val="22"/>
          <w:szCs w:val="22"/>
          <w:lang w:eastAsia="es-ES"/>
        </w:rPr>
        <w:t xml:space="preserve">EN RELACIÓN CON CENTROS ESPECIALES DE EMPLEO </w:t>
      </w:r>
      <w:r w:rsidRPr="003B298F">
        <w:rPr>
          <w:rFonts w:asciiTheme="minorHAnsi" w:hAnsiTheme="minorHAnsi" w:cstheme="minorHAnsi"/>
          <w:b/>
          <w:color w:val="000000"/>
          <w:sz w:val="22"/>
          <w:szCs w:val="22"/>
          <w:shd w:val="clear" w:color="auto" w:fill="FFFFFF"/>
        </w:rPr>
        <w:t xml:space="preserve">DE INICIATIVA SOCIAL </w:t>
      </w:r>
      <w:r w:rsidRPr="003B298F">
        <w:rPr>
          <w:rFonts w:asciiTheme="minorHAnsi" w:hAnsiTheme="minorHAnsi" w:cstheme="minorHAnsi"/>
          <w:b/>
          <w:color w:val="000000"/>
          <w:sz w:val="22"/>
          <w:szCs w:val="22"/>
          <w:lang w:eastAsia="es-ES"/>
        </w:rPr>
        <w:t>O EMPRESAS DE INSERCIÓN:</w:t>
      </w:r>
    </w:p>
    <w:p w14:paraId="61888513" w14:textId="77777777" w:rsidR="007F5EFB" w:rsidRPr="003B298F" w:rsidRDefault="007F5EFB">
      <w:pPr>
        <w:pStyle w:val="Standard"/>
        <w:suppressAutoHyphens w:val="0"/>
        <w:ind w:left="709" w:firstLine="709"/>
        <w:rPr>
          <w:rFonts w:asciiTheme="minorHAnsi" w:eastAsia="MS Mincho" w:hAnsiTheme="minorHAnsi" w:cstheme="minorHAnsi"/>
          <w:b/>
          <w:bCs/>
          <w:color w:val="000000"/>
          <w:sz w:val="22"/>
          <w:szCs w:val="22"/>
          <w:lang w:eastAsia="es-ES"/>
        </w:rPr>
      </w:pPr>
    </w:p>
    <w:p w14:paraId="4D661BB8" w14:textId="77777777" w:rsidR="007F5EFB" w:rsidRPr="003B298F" w:rsidRDefault="00C802B4">
      <w:pPr>
        <w:pStyle w:val="Standard"/>
        <w:suppressAutoHyphens w:val="0"/>
        <w:ind w:left="709" w:firstLine="709"/>
        <w:rPr>
          <w:rFonts w:asciiTheme="minorHAnsi" w:hAnsiTheme="minorHAnsi" w:cstheme="minorHAnsi"/>
          <w:sz w:val="22"/>
          <w:szCs w:val="22"/>
        </w:rPr>
      </w:pPr>
      <w:r w:rsidRPr="003B298F">
        <w:rPr>
          <w:rFonts w:asciiTheme="minorHAnsi" w:eastAsia="Segoe UI" w:hAnsiTheme="minorHAnsi" w:cstheme="minorHAnsi"/>
          <w:b/>
          <w:bCs/>
          <w:color w:val="000000"/>
          <w:sz w:val="22"/>
          <w:szCs w:val="22"/>
          <w:lang w:eastAsia="es-ES"/>
        </w:rPr>
        <w:t>□</w:t>
      </w:r>
      <w:r w:rsidRPr="003B298F">
        <w:rPr>
          <w:rFonts w:asciiTheme="minorHAnsi" w:eastAsia="MS Mincho" w:hAnsiTheme="minorHAnsi" w:cstheme="minorHAnsi"/>
          <w:b/>
          <w:bCs/>
          <w:color w:val="000000"/>
          <w:sz w:val="22"/>
          <w:szCs w:val="22"/>
          <w:lang w:eastAsia="es-ES"/>
        </w:rPr>
        <w:t xml:space="preserve"> </w:t>
      </w:r>
      <w:r w:rsidRPr="003B298F">
        <w:rPr>
          <w:rFonts w:asciiTheme="minorHAnsi" w:hAnsiTheme="minorHAnsi" w:cstheme="minorHAnsi"/>
          <w:b/>
          <w:color w:val="000000"/>
          <w:sz w:val="22"/>
          <w:szCs w:val="22"/>
          <w:lang w:eastAsia="es-ES"/>
        </w:rPr>
        <w:t>Se reservan los lotes siguientes:</w:t>
      </w:r>
    </w:p>
    <w:p w14:paraId="6142384F" w14:textId="77777777" w:rsidR="007F5EFB" w:rsidRPr="003B298F" w:rsidRDefault="007F5EFB">
      <w:pPr>
        <w:pStyle w:val="Standard"/>
        <w:suppressAutoHyphens w:val="0"/>
        <w:ind w:left="709" w:firstLine="709"/>
        <w:rPr>
          <w:rFonts w:asciiTheme="minorHAnsi" w:hAnsiTheme="minorHAnsi" w:cstheme="minorHAnsi"/>
          <w:b/>
          <w:color w:val="000000"/>
          <w:sz w:val="22"/>
          <w:szCs w:val="22"/>
          <w:lang w:eastAsia="es-ES"/>
        </w:rPr>
      </w:pPr>
    </w:p>
    <w:p w14:paraId="44772011" w14:textId="420278EE" w:rsidR="007F5EFB" w:rsidRPr="003B298F" w:rsidRDefault="00EE4D95">
      <w:pPr>
        <w:pStyle w:val="Standard"/>
        <w:suppressAutoHyphens w:val="0"/>
        <w:ind w:left="1418"/>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Se</w:t>
      </w:r>
      <w:r w:rsidR="00C802B4" w:rsidRPr="003B298F">
        <w:rPr>
          <w:rFonts w:asciiTheme="minorHAnsi" w:hAnsiTheme="minorHAnsi" w:cstheme="minorHAnsi"/>
          <w:b/>
          <w:color w:val="000000"/>
          <w:sz w:val="22"/>
          <w:szCs w:val="22"/>
          <w:lang w:eastAsia="es-ES"/>
        </w:rPr>
        <w:t xml:space="preserve"> reserva el siguiente porcentaje de ejecución, en el marco de programas de empleo protegido, de conformidad con lo dispuesto en la Disposición Adicional cuarta LCSP:</w:t>
      </w:r>
    </w:p>
    <w:p w14:paraId="2915FF33" w14:textId="77777777" w:rsidR="007F5EFB" w:rsidRPr="003B298F" w:rsidRDefault="007F5EFB">
      <w:pPr>
        <w:pStyle w:val="Standard"/>
        <w:suppressAutoHyphens w:val="0"/>
        <w:ind w:left="709"/>
        <w:rPr>
          <w:rFonts w:asciiTheme="minorHAnsi" w:eastAsia="MS Mincho" w:hAnsiTheme="minorHAnsi" w:cstheme="minorHAnsi"/>
          <w:b/>
          <w:bCs/>
          <w:color w:val="000000"/>
          <w:sz w:val="22"/>
          <w:szCs w:val="22"/>
          <w:lang w:eastAsia="es-ES"/>
        </w:rPr>
      </w:pPr>
    </w:p>
    <w:p w14:paraId="4BEC04E5" w14:textId="33F88031" w:rsidR="007F5EFB" w:rsidRPr="003B298F" w:rsidRDefault="00EE4D95">
      <w:pPr>
        <w:pStyle w:val="Standard"/>
        <w:suppressAutoHyphens w:val="0"/>
        <w:ind w:left="709" w:firstLine="709"/>
        <w:rPr>
          <w:rFonts w:asciiTheme="minorHAnsi" w:hAnsiTheme="minorHAnsi" w:cstheme="minorHAnsi"/>
          <w:sz w:val="22"/>
          <w:szCs w:val="22"/>
        </w:rPr>
      </w:pPr>
      <w:r w:rsidRPr="003B298F">
        <w:rPr>
          <w:rFonts w:asciiTheme="minorHAnsi" w:eastAsia="Segoe UI" w:hAnsiTheme="minorHAnsi" w:cstheme="minorHAnsi"/>
          <w:b/>
          <w:bCs/>
          <w:color w:val="000000"/>
          <w:sz w:val="22"/>
          <w:szCs w:val="22"/>
          <w:lang w:eastAsia="es-ES"/>
        </w:rPr>
        <w:t>□</w:t>
      </w:r>
      <w:r w:rsidRPr="003B298F">
        <w:rPr>
          <w:rFonts w:asciiTheme="minorHAnsi" w:eastAsia="MS Mincho" w:hAnsiTheme="minorHAnsi" w:cstheme="minorHAnsi"/>
          <w:b/>
          <w:bCs/>
          <w:color w:val="000000"/>
          <w:sz w:val="22"/>
          <w:szCs w:val="22"/>
          <w:lang w:eastAsia="es-ES"/>
        </w:rPr>
        <w:t xml:space="preserve"> </w:t>
      </w:r>
      <w:r w:rsidRPr="00EE4D95">
        <w:rPr>
          <w:rFonts w:asciiTheme="minorHAnsi" w:eastAsia="Segoe UI" w:hAnsiTheme="minorHAnsi" w:cstheme="minorHAnsi"/>
          <w:b/>
          <w:bCs/>
          <w:color w:val="000000"/>
          <w:sz w:val="22"/>
          <w:szCs w:val="22"/>
          <w:lang w:eastAsia="es-ES"/>
        </w:rPr>
        <w:t>No</w:t>
      </w:r>
      <w:r w:rsidR="00C802B4" w:rsidRPr="003B298F">
        <w:rPr>
          <w:rFonts w:asciiTheme="minorHAnsi" w:hAnsiTheme="minorHAnsi" w:cstheme="minorHAnsi"/>
          <w:b/>
          <w:color w:val="000000"/>
          <w:sz w:val="22"/>
          <w:szCs w:val="22"/>
          <w:lang w:eastAsia="es-ES"/>
        </w:rPr>
        <w:t xml:space="preserve"> se reservan lotes:</w:t>
      </w:r>
    </w:p>
    <w:p w14:paraId="388495F7" w14:textId="77777777" w:rsidR="007F5EFB" w:rsidRPr="003B298F" w:rsidRDefault="007F5EFB">
      <w:pPr>
        <w:pStyle w:val="Standard"/>
        <w:suppressAutoHyphens w:val="0"/>
        <w:ind w:left="709"/>
        <w:rPr>
          <w:rFonts w:asciiTheme="minorHAnsi" w:eastAsia="MS Mincho" w:hAnsiTheme="minorHAnsi" w:cstheme="minorHAnsi"/>
          <w:b/>
          <w:bCs/>
          <w:color w:val="000000"/>
          <w:sz w:val="22"/>
          <w:szCs w:val="22"/>
          <w:lang w:eastAsia="es-ES"/>
        </w:rPr>
      </w:pPr>
    </w:p>
    <w:p w14:paraId="5179F73A" w14:textId="5F5AB6A9" w:rsidR="007F5EFB" w:rsidRPr="003B298F" w:rsidRDefault="00C802B4">
      <w:pPr>
        <w:pStyle w:val="Standard"/>
        <w:suppressAutoHyphens w:val="0"/>
        <w:ind w:left="709"/>
        <w:rPr>
          <w:rFonts w:asciiTheme="minorHAnsi" w:hAnsiTheme="minorHAnsi" w:cstheme="minorHAnsi"/>
          <w:sz w:val="22"/>
          <w:szCs w:val="22"/>
        </w:rPr>
      </w:pPr>
      <w:r w:rsidRPr="003B298F">
        <w:rPr>
          <w:rFonts w:asciiTheme="minorHAnsi" w:eastAsia="MS Mincho" w:hAnsiTheme="minorHAnsi" w:cstheme="minorHAnsi"/>
          <w:b/>
          <w:bCs/>
          <w:color w:val="000000"/>
          <w:sz w:val="22"/>
          <w:szCs w:val="22"/>
        </w:rPr>
        <w:tab/>
      </w: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color w:val="000000"/>
          <w:sz w:val="22"/>
          <w:szCs w:val="22"/>
          <w:lang w:eastAsia="es-ES"/>
        </w:rPr>
        <w:t>No se reserva un porcentaje mínimo de ejecución.</w:t>
      </w:r>
    </w:p>
    <w:p w14:paraId="4F0E4562" w14:textId="77777777" w:rsidR="007F5EFB" w:rsidRPr="003B298F" w:rsidRDefault="007F5EFB">
      <w:pPr>
        <w:pStyle w:val="Standard"/>
        <w:suppressAutoHyphens w:val="0"/>
        <w:ind w:left="709"/>
        <w:rPr>
          <w:rFonts w:asciiTheme="minorHAnsi" w:hAnsiTheme="minorHAnsi" w:cstheme="minorHAnsi"/>
          <w:b/>
          <w:bCs/>
          <w:color w:val="000000"/>
          <w:sz w:val="22"/>
          <w:szCs w:val="22"/>
          <w:lang w:eastAsia="es-ES"/>
        </w:rPr>
      </w:pPr>
    </w:p>
    <w:p w14:paraId="23909095"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C</w:t>
      </w:r>
    </w:p>
    <w:p w14:paraId="7C076FE1" w14:textId="77777777" w:rsidR="007F5EFB" w:rsidRPr="003B298F" w:rsidRDefault="007F5EFB">
      <w:pPr>
        <w:pStyle w:val="Standard"/>
        <w:tabs>
          <w:tab w:val="left" w:pos="-1440"/>
          <w:tab w:val="left" w:pos="-720"/>
        </w:tabs>
        <w:jc w:val="both"/>
        <w:rPr>
          <w:rFonts w:asciiTheme="minorHAnsi" w:hAnsiTheme="minorHAnsi" w:cstheme="minorHAnsi"/>
          <w:b/>
          <w:bCs/>
          <w:color w:val="000000"/>
          <w:spacing w:val="-3"/>
          <w:sz w:val="22"/>
          <w:szCs w:val="22"/>
          <w:u w:val="single"/>
        </w:rPr>
      </w:pPr>
    </w:p>
    <w:p w14:paraId="445BFD14" w14:textId="77777777" w:rsidR="007F5EFB" w:rsidRPr="003B298F" w:rsidRDefault="00C802B4">
      <w:pPr>
        <w:pStyle w:val="Standard"/>
        <w:tabs>
          <w:tab w:val="left" w:pos="-1440"/>
          <w:tab w:val="left" w:pos="-720"/>
        </w:tabs>
        <w:jc w:val="both"/>
        <w:rPr>
          <w:rFonts w:asciiTheme="minorHAnsi" w:hAnsiTheme="minorHAnsi" w:cstheme="minorHAnsi"/>
          <w:b/>
          <w:color w:val="000000"/>
          <w:spacing w:val="-3"/>
          <w:sz w:val="22"/>
          <w:szCs w:val="22"/>
        </w:rPr>
      </w:pPr>
      <w:r w:rsidRPr="003B298F">
        <w:rPr>
          <w:rFonts w:asciiTheme="minorHAnsi" w:hAnsiTheme="minorHAnsi" w:cstheme="minorHAnsi"/>
          <w:b/>
          <w:color w:val="000000"/>
          <w:spacing w:val="-3"/>
          <w:sz w:val="22"/>
          <w:szCs w:val="22"/>
        </w:rPr>
        <w:t>ÓRGANO DE CONTRATACIÓN Y OTROS ÓRGANOS ADMINISTRATIVOS</w:t>
      </w:r>
    </w:p>
    <w:p w14:paraId="1808C94D" w14:textId="77777777" w:rsidR="007F5EFB" w:rsidRPr="003B298F" w:rsidRDefault="007F5EFB">
      <w:pPr>
        <w:pStyle w:val="Standard"/>
        <w:widowControl w:val="0"/>
        <w:autoSpaceDE w:val="0"/>
        <w:jc w:val="both"/>
        <w:rPr>
          <w:rFonts w:asciiTheme="minorHAnsi" w:hAnsiTheme="minorHAnsi" w:cstheme="minorHAnsi"/>
          <w:b/>
          <w:color w:val="000000"/>
          <w:spacing w:val="-3"/>
          <w:sz w:val="22"/>
          <w:szCs w:val="22"/>
        </w:rPr>
      </w:pPr>
    </w:p>
    <w:tbl>
      <w:tblPr>
        <w:tblW w:w="8956" w:type="dxa"/>
        <w:tblInd w:w="237" w:type="dxa"/>
        <w:tblLayout w:type="fixed"/>
        <w:tblCellMar>
          <w:left w:w="10" w:type="dxa"/>
          <w:right w:w="10" w:type="dxa"/>
        </w:tblCellMar>
        <w:tblLook w:val="0000" w:firstRow="0" w:lastRow="0" w:firstColumn="0" w:lastColumn="0" w:noHBand="0" w:noVBand="0"/>
      </w:tblPr>
      <w:tblGrid>
        <w:gridCol w:w="2039"/>
        <w:gridCol w:w="6917"/>
      </w:tblGrid>
      <w:tr w:rsidR="007F5EFB" w:rsidRPr="003B298F" w14:paraId="5F8F9893" w14:textId="77777777">
        <w:tc>
          <w:tcPr>
            <w:tcW w:w="8956"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tcPr>
          <w:p w14:paraId="241F4B11" w14:textId="77777777" w:rsidR="007F5EFB" w:rsidRPr="003B298F" w:rsidRDefault="00C802B4">
            <w:pPr>
              <w:pStyle w:val="Standard"/>
              <w:jc w:val="both"/>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ÓRGANO GESTOR: ÓRGANO DE CONTRATACIÓN</w:t>
            </w:r>
          </w:p>
        </w:tc>
      </w:tr>
      <w:tr w:rsidR="007F5EFB" w:rsidRPr="003B298F" w14:paraId="7BB69304" w14:textId="77777777">
        <w:tc>
          <w:tcPr>
            <w:tcW w:w="2039" w:type="dxa"/>
            <w:tcBorders>
              <w:left w:val="single" w:sz="12" w:space="0" w:color="000000"/>
              <w:bottom w:val="single" w:sz="8" w:space="0" w:color="000000"/>
            </w:tcBorders>
            <w:shd w:val="clear" w:color="auto" w:fill="auto"/>
            <w:tcMar>
              <w:top w:w="0" w:type="dxa"/>
              <w:left w:w="108" w:type="dxa"/>
              <w:bottom w:w="0" w:type="dxa"/>
              <w:right w:w="108" w:type="dxa"/>
            </w:tcMar>
          </w:tcPr>
          <w:p w14:paraId="22DD3198" w14:textId="77777777" w:rsidR="007F5EFB" w:rsidRPr="003B298F" w:rsidRDefault="00C802B4">
            <w:pPr>
              <w:pStyle w:val="Standard"/>
              <w:jc w:val="both"/>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DENOMINACIÓN</w:t>
            </w:r>
          </w:p>
        </w:tc>
        <w:tc>
          <w:tcPr>
            <w:tcW w:w="6917"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14:paraId="1AC4672B" w14:textId="77777777" w:rsidR="007F5EFB" w:rsidRPr="003B298F" w:rsidRDefault="007F5EFB">
            <w:pPr>
              <w:pStyle w:val="Standard"/>
              <w:snapToGrid w:val="0"/>
              <w:jc w:val="both"/>
              <w:rPr>
                <w:rFonts w:asciiTheme="minorHAnsi" w:hAnsiTheme="minorHAnsi" w:cstheme="minorHAnsi"/>
                <w:b/>
                <w:color w:val="000000"/>
                <w:sz w:val="22"/>
                <w:szCs w:val="22"/>
              </w:rPr>
            </w:pPr>
          </w:p>
        </w:tc>
      </w:tr>
      <w:tr w:rsidR="007F5EFB" w:rsidRPr="003B298F" w14:paraId="528FABDE" w14:textId="77777777">
        <w:tc>
          <w:tcPr>
            <w:tcW w:w="2039" w:type="dxa"/>
            <w:tcBorders>
              <w:left w:val="single" w:sz="12" w:space="0" w:color="000000"/>
              <w:bottom w:val="single" w:sz="8" w:space="0" w:color="000000"/>
            </w:tcBorders>
            <w:shd w:val="clear" w:color="auto" w:fill="auto"/>
            <w:tcMar>
              <w:top w:w="0" w:type="dxa"/>
              <w:left w:w="108" w:type="dxa"/>
              <w:bottom w:w="0" w:type="dxa"/>
              <w:right w:w="108" w:type="dxa"/>
            </w:tcMar>
          </w:tcPr>
          <w:p w14:paraId="2632FBB6" w14:textId="77777777" w:rsidR="007F5EFB" w:rsidRPr="003B298F" w:rsidRDefault="00C802B4">
            <w:pPr>
              <w:pStyle w:val="Standard"/>
              <w:jc w:val="both"/>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CÓDIGO DIR3</w:t>
            </w:r>
          </w:p>
        </w:tc>
        <w:tc>
          <w:tcPr>
            <w:tcW w:w="6917"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14:paraId="0CEF4751" w14:textId="77777777" w:rsidR="007F5EFB" w:rsidRPr="003B298F" w:rsidRDefault="007F5EFB">
            <w:pPr>
              <w:pStyle w:val="Standard"/>
              <w:snapToGrid w:val="0"/>
              <w:jc w:val="both"/>
              <w:rPr>
                <w:rFonts w:asciiTheme="minorHAnsi" w:hAnsiTheme="minorHAnsi" w:cstheme="minorHAnsi"/>
                <w:b/>
                <w:color w:val="000000"/>
                <w:sz w:val="22"/>
                <w:szCs w:val="22"/>
              </w:rPr>
            </w:pPr>
          </w:p>
        </w:tc>
      </w:tr>
      <w:tr w:rsidR="007F5EFB" w:rsidRPr="003B298F" w14:paraId="2582883B" w14:textId="77777777">
        <w:tc>
          <w:tcPr>
            <w:tcW w:w="2039" w:type="dxa"/>
            <w:tcBorders>
              <w:left w:val="single" w:sz="12" w:space="0" w:color="000000"/>
              <w:bottom w:val="single" w:sz="12" w:space="0" w:color="000000"/>
            </w:tcBorders>
            <w:shd w:val="clear" w:color="auto" w:fill="auto"/>
            <w:tcMar>
              <w:top w:w="0" w:type="dxa"/>
              <w:left w:w="108" w:type="dxa"/>
              <w:bottom w:w="0" w:type="dxa"/>
              <w:right w:w="108" w:type="dxa"/>
            </w:tcMar>
          </w:tcPr>
          <w:p w14:paraId="6CC13B63" w14:textId="77777777" w:rsidR="007F5EFB" w:rsidRPr="003B298F" w:rsidRDefault="00C802B4">
            <w:pPr>
              <w:pStyle w:val="Standard"/>
              <w:jc w:val="both"/>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DIRECCIÓN POSTAL</w:t>
            </w:r>
          </w:p>
        </w:tc>
        <w:tc>
          <w:tcPr>
            <w:tcW w:w="6917" w:type="dxa"/>
            <w:tcBorders>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14:paraId="4C1039B4" w14:textId="77777777" w:rsidR="007F5EFB" w:rsidRPr="003B298F" w:rsidRDefault="007F5EFB">
            <w:pPr>
              <w:pStyle w:val="Standard"/>
              <w:snapToGrid w:val="0"/>
              <w:jc w:val="both"/>
              <w:rPr>
                <w:rFonts w:asciiTheme="minorHAnsi" w:hAnsiTheme="minorHAnsi" w:cstheme="minorHAnsi"/>
                <w:b/>
                <w:color w:val="000000"/>
                <w:sz w:val="22"/>
                <w:szCs w:val="22"/>
              </w:rPr>
            </w:pPr>
          </w:p>
        </w:tc>
      </w:tr>
      <w:tr w:rsidR="007F5EFB" w:rsidRPr="003B298F" w14:paraId="72EA1232" w14:textId="77777777">
        <w:tc>
          <w:tcPr>
            <w:tcW w:w="8956" w:type="dxa"/>
            <w:gridSpan w:val="2"/>
            <w:tcBorders>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tcPr>
          <w:p w14:paraId="1BB1111C" w14:textId="77777777" w:rsidR="007F5EFB" w:rsidRPr="003B298F" w:rsidRDefault="00C802B4">
            <w:pPr>
              <w:pStyle w:val="Standard"/>
              <w:jc w:val="both"/>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UNIDAD TRAMITADORA: CENTRO DIRECTIVO PROMOTOR DEL CONTRATO</w:t>
            </w:r>
          </w:p>
        </w:tc>
      </w:tr>
      <w:tr w:rsidR="007F5EFB" w:rsidRPr="003B298F" w14:paraId="065967A1" w14:textId="77777777">
        <w:tc>
          <w:tcPr>
            <w:tcW w:w="2039" w:type="dxa"/>
            <w:tcBorders>
              <w:left w:val="single" w:sz="12" w:space="0" w:color="000000"/>
              <w:bottom w:val="single" w:sz="8" w:space="0" w:color="000000"/>
            </w:tcBorders>
            <w:shd w:val="clear" w:color="auto" w:fill="auto"/>
            <w:tcMar>
              <w:top w:w="0" w:type="dxa"/>
              <w:left w:w="108" w:type="dxa"/>
              <w:bottom w:w="0" w:type="dxa"/>
              <w:right w:w="108" w:type="dxa"/>
            </w:tcMar>
          </w:tcPr>
          <w:p w14:paraId="18C8FCC1" w14:textId="77777777" w:rsidR="007F5EFB" w:rsidRPr="003B298F" w:rsidRDefault="00C802B4">
            <w:pPr>
              <w:pStyle w:val="Standard"/>
              <w:jc w:val="both"/>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DENOMINACIÓN</w:t>
            </w:r>
          </w:p>
        </w:tc>
        <w:tc>
          <w:tcPr>
            <w:tcW w:w="6917"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14:paraId="719543DD" w14:textId="77777777" w:rsidR="007F5EFB" w:rsidRPr="003B298F" w:rsidRDefault="007F5EFB">
            <w:pPr>
              <w:pStyle w:val="Standard"/>
              <w:snapToGrid w:val="0"/>
              <w:jc w:val="both"/>
              <w:rPr>
                <w:rFonts w:asciiTheme="minorHAnsi" w:hAnsiTheme="minorHAnsi" w:cstheme="minorHAnsi"/>
                <w:b/>
                <w:color w:val="000000"/>
                <w:sz w:val="22"/>
                <w:szCs w:val="22"/>
              </w:rPr>
            </w:pPr>
          </w:p>
        </w:tc>
      </w:tr>
      <w:tr w:rsidR="007F5EFB" w:rsidRPr="003B298F" w14:paraId="06240D51" w14:textId="77777777">
        <w:tc>
          <w:tcPr>
            <w:tcW w:w="2039" w:type="dxa"/>
            <w:tcBorders>
              <w:left w:val="single" w:sz="12" w:space="0" w:color="000000"/>
              <w:bottom w:val="single" w:sz="8" w:space="0" w:color="000000"/>
            </w:tcBorders>
            <w:shd w:val="clear" w:color="auto" w:fill="auto"/>
            <w:tcMar>
              <w:top w:w="0" w:type="dxa"/>
              <w:left w:w="108" w:type="dxa"/>
              <w:bottom w:w="0" w:type="dxa"/>
              <w:right w:w="108" w:type="dxa"/>
            </w:tcMar>
          </w:tcPr>
          <w:p w14:paraId="2EE94629" w14:textId="77777777" w:rsidR="007F5EFB" w:rsidRPr="003B298F" w:rsidRDefault="00C802B4">
            <w:pPr>
              <w:pStyle w:val="Standard"/>
              <w:jc w:val="both"/>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CÓDIGO DIR3</w:t>
            </w:r>
          </w:p>
        </w:tc>
        <w:tc>
          <w:tcPr>
            <w:tcW w:w="6917"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14:paraId="46354EFD" w14:textId="77777777" w:rsidR="007F5EFB" w:rsidRPr="003B298F" w:rsidRDefault="007F5EFB">
            <w:pPr>
              <w:pStyle w:val="Standard"/>
              <w:snapToGrid w:val="0"/>
              <w:jc w:val="both"/>
              <w:rPr>
                <w:rFonts w:asciiTheme="minorHAnsi" w:hAnsiTheme="minorHAnsi" w:cstheme="minorHAnsi"/>
                <w:b/>
                <w:color w:val="000000"/>
                <w:sz w:val="22"/>
                <w:szCs w:val="22"/>
              </w:rPr>
            </w:pPr>
          </w:p>
        </w:tc>
      </w:tr>
      <w:tr w:rsidR="007F5EFB" w:rsidRPr="003B298F" w14:paraId="3EC3BAB1" w14:textId="77777777">
        <w:tc>
          <w:tcPr>
            <w:tcW w:w="2039" w:type="dxa"/>
            <w:tcBorders>
              <w:top w:val="single" w:sz="8" w:space="0" w:color="000000"/>
              <w:left w:val="single" w:sz="12" w:space="0" w:color="000000"/>
              <w:bottom w:val="single" w:sz="12" w:space="0" w:color="000000"/>
            </w:tcBorders>
            <w:shd w:val="clear" w:color="auto" w:fill="auto"/>
            <w:tcMar>
              <w:top w:w="0" w:type="dxa"/>
              <w:left w:w="108" w:type="dxa"/>
              <w:bottom w:w="0" w:type="dxa"/>
              <w:right w:w="108" w:type="dxa"/>
            </w:tcMar>
          </w:tcPr>
          <w:p w14:paraId="301F81E4" w14:textId="77777777" w:rsidR="007F5EFB" w:rsidRPr="003B298F" w:rsidRDefault="00C802B4">
            <w:pPr>
              <w:pStyle w:val="Standard"/>
              <w:jc w:val="both"/>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DIRECCIÓN POSTAL</w:t>
            </w:r>
          </w:p>
        </w:tc>
        <w:tc>
          <w:tcPr>
            <w:tcW w:w="6917" w:type="dxa"/>
            <w:tcBorders>
              <w:top w:val="single" w:sz="8"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14:paraId="43C6DAC6" w14:textId="77777777" w:rsidR="007F5EFB" w:rsidRPr="003B298F" w:rsidRDefault="007F5EFB">
            <w:pPr>
              <w:pStyle w:val="Standard"/>
              <w:snapToGrid w:val="0"/>
              <w:jc w:val="both"/>
              <w:rPr>
                <w:rFonts w:asciiTheme="minorHAnsi" w:hAnsiTheme="minorHAnsi" w:cstheme="minorHAnsi"/>
                <w:b/>
                <w:color w:val="000000"/>
                <w:sz w:val="22"/>
                <w:szCs w:val="22"/>
              </w:rPr>
            </w:pPr>
          </w:p>
        </w:tc>
      </w:tr>
      <w:tr w:rsidR="007F5EFB" w:rsidRPr="003B298F" w14:paraId="5DE16949" w14:textId="77777777">
        <w:tc>
          <w:tcPr>
            <w:tcW w:w="8956" w:type="dxa"/>
            <w:gridSpan w:val="2"/>
            <w:tcBorders>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tcPr>
          <w:p w14:paraId="75DDED31" w14:textId="77777777" w:rsidR="007F5EFB" w:rsidRPr="003B298F" w:rsidRDefault="00C802B4">
            <w:pPr>
              <w:pStyle w:val="Standard"/>
              <w:jc w:val="both"/>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OFICINA CONTABLE: ÓRGANO QUE TIENE ATRIBUIDA LA FUNCIÓN DE CONTABILIDAD</w:t>
            </w:r>
          </w:p>
        </w:tc>
      </w:tr>
      <w:tr w:rsidR="007F5EFB" w:rsidRPr="003B298F" w14:paraId="27FBF3BD" w14:textId="77777777">
        <w:tc>
          <w:tcPr>
            <w:tcW w:w="2039" w:type="dxa"/>
            <w:tcBorders>
              <w:left w:val="single" w:sz="12" w:space="0" w:color="000000"/>
              <w:bottom w:val="single" w:sz="8" w:space="0" w:color="000000"/>
            </w:tcBorders>
            <w:shd w:val="clear" w:color="auto" w:fill="auto"/>
            <w:tcMar>
              <w:top w:w="0" w:type="dxa"/>
              <w:left w:w="108" w:type="dxa"/>
              <w:bottom w:w="0" w:type="dxa"/>
              <w:right w:w="108" w:type="dxa"/>
            </w:tcMar>
          </w:tcPr>
          <w:p w14:paraId="2B90F25B" w14:textId="77777777" w:rsidR="007F5EFB" w:rsidRPr="003B298F" w:rsidRDefault="00C802B4">
            <w:pPr>
              <w:pStyle w:val="Standard"/>
              <w:jc w:val="both"/>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DENOMINACIÓN</w:t>
            </w:r>
          </w:p>
        </w:tc>
        <w:tc>
          <w:tcPr>
            <w:tcW w:w="6917"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14:paraId="72AE68EB" w14:textId="77777777" w:rsidR="007F5EFB" w:rsidRPr="003B298F" w:rsidRDefault="007F5EFB">
            <w:pPr>
              <w:pStyle w:val="Standard"/>
              <w:snapToGrid w:val="0"/>
              <w:jc w:val="both"/>
              <w:rPr>
                <w:rFonts w:asciiTheme="minorHAnsi" w:hAnsiTheme="minorHAnsi" w:cstheme="minorHAnsi"/>
                <w:b/>
                <w:color w:val="000000"/>
                <w:sz w:val="22"/>
                <w:szCs w:val="22"/>
              </w:rPr>
            </w:pPr>
          </w:p>
        </w:tc>
      </w:tr>
      <w:tr w:rsidR="007F5EFB" w:rsidRPr="003B298F" w14:paraId="6D19FB53" w14:textId="77777777">
        <w:tc>
          <w:tcPr>
            <w:tcW w:w="2039" w:type="dxa"/>
            <w:tcBorders>
              <w:left w:val="single" w:sz="12" w:space="0" w:color="000000"/>
              <w:bottom w:val="single" w:sz="8" w:space="0" w:color="000000"/>
            </w:tcBorders>
            <w:shd w:val="clear" w:color="auto" w:fill="auto"/>
            <w:tcMar>
              <w:top w:w="0" w:type="dxa"/>
              <w:left w:w="108" w:type="dxa"/>
              <w:bottom w:w="0" w:type="dxa"/>
              <w:right w:w="108" w:type="dxa"/>
            </w:tcMar>
          </w:tcPr>
          <w:p w14:paraId="07C25096" w14:textId="77777777" w:rsidR="007F5EFB" w:rsidRPr="003B298F" w:rsidRDefault="00C802B4">
            <w:pPr>
              <w:pStyle w:val="Standard"/>
              <w:jc w:val="both"/>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CÓDIGO DIR3</w:t>
            </w:r>
          </w:p>
        </w:tc>
        <w:tc>
          <w:tcPr>
            <w:tcW w:w="6917"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14:paraId="449A4370" w14:textId="77777777" w:rsidR="007F5EFB" w:rsidRPr="003B298F" w:rsidRDefault="007F5EFB">
            <w:pPr>
              <w:pStyle w:val="Standard"/>
              <w:snapToGrid w:val="0"/>
              <w:jc w:val="both"/>
              <w:rPr>
                <w:rFonts w:asciiTheme="minorHAnsi" w:hAnsiTheme="minorHAnsi" w:cstheme="minorHAnsi"/>
                <w:b/>
                <w:color w:val="000000"/>
                <w:sz w:val="22"/>
                <w:szCs w:val="22"/>
              </w:rPr>
            </w:pPr>
          </w:p>
        </w:tc>
      </w:tr>
      <w:tr w:rsidR="007F5EFB" w:rsidRPr="003B298F" w14:paraId="1012D7D9" w14:textId="77777777">
        <w:tc>
          <w:tcPr>
            <w:tcW w:w="2039" w:type="dxa"/>
            <w:tcBorders>
              <w:top w:val="single" w:sz="8" w:space="0" w:color="000000"/>
              <w:left w:val="single" w:sz="12" w:space="0" w:color="000000"/>
              <w:bottom w:val="single" w:sz="12" w:space="0" w:color="000000"/>
            </w:tcBorders>
            <w:shd w:val="clear" w:color="auto" w:fill="auto"/>
            <w:tcMar>
              <w:top w:w="0" w:type="dxa"/>
              <w:left w:w="108" w:type="dxa"/>
              <w:bottom w:w="0" w:type="dxa"/>
              <w:right w:w="108" w:type="dxa"/>
            </w:tcMar>
          </w:tcPr>
          <w:p w14:paraId="18CB7E9D" w14:textId="77777777" w:rsidR="007F5EFB" w:rsidRPr="003B298F" w:rsidRDefault="00C802B4">
            <w:pPr>
              <w:pStyle w:val="Standard"/>
              <w:jc w:val="both"/>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DIRECCIÓN POSTAL</w:t>
            </w:r>
          </w:p>
        </w:tc>
        <w:tc>
          <w:tcPr>
            <w:tcW w:w="6917" w:type="dxa"/>
            <w:tcBorders>
              <w:top w:val="single" w:sz="8"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14:paraId="51C51065" w14:textId="77777777" w:rsidR="007F5EFB" w:rsidRPr="003B298F" w:rsidRDefault="007F5EFB">
            <w:pPr>
              <w:pStyle w:val="Standard"/>
              <w:snapToGrid w:val="0"/>
              <w:jc w:val="both"/>
              <w:rPr>
                <w:rFonts w:asciiTheme="minorHAnsi" w:hAnsiTheme="minorHAnsi" w:cstheme="minorHAnsi"/>
                <w:b/>
                <w:color w:val="000000"/>
                <w:sz w:val="22"/>
                <w:szCs w:val="22"/>
              </w:rPr>
            </w:pPr>
          </w:p>
        </w:tc>
      </w:tr>
      <w:tr w:rsidR="007F5EFB" w:rsidRPr="003B298F" w14:paraId="22980126" w14:textId="77777777">
        <w:tc>
          <w:tcPr>
            <w:tcW w:w="8956" w:type="dxa"/>
            <w:gridSpan w:val="2"/>
            <w:tcBorders>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tcPr>
          <w:p w14:paraId="3DEF5B8D" w14:textId="77777777" w:rsidR="007F5EFB" w:rsidRPr="003B298F" w:rsidRDefault="00C802B4">
            <w:pPr>
              <w:pStyle w:val="Standard"/>
              <w:jc w:val="both"/>
              <w:rPr>
                <w:rFonts w:asciiTheme="minorHAnsi" w:hAnsiTheme="minorHAnsi" w:cstheme="minorHAnsi"/>
                <w:b/>
                <w:bCs/>
                <w:caps/>
                <w:color w:val="000000"/>
                <w:sz w:val="22"/>
                <w:szCs w:val="22"/>
              </w:rPr>
            </w:pPr>
            <w:r w:rsidRPr="003B298F">
              <w:rPr>
                <w:rFonts w:asciiTheme="minorHAnsi" w:hAnsiTheme="minorHAnsi" w:cstheme="minorHAnsi"/>
                <w:b/>
                <w:bCs/>
                <w:caps/>
                <w:color w:val="000000"/>
                <w:sz w:val="22"/>
                <w:szCs w:val="22"/>
              </w:rPr>
              <w:t>Órgano destinatario del objeto del contrato</w:t>
            </w:r>
          </w:p>
        </w:tc>
      </w:tr>
      <w:tr w:rsidR="007F5EFB" w:rsidRPr="003B298F" w14:paraId="4DB8A5C8" w14:textId="77777777">
        <w:tc>
          <w:tcPr>
            <w:tcW w:w="2039" w:type="dxa"/>
            <w:tcBorders>
              <w:left w:val="single" w:sz="12" w:space="0" w:color="000000"/>
              <w:bottom w:val="single" w:sz="8" w:space="0" w:color="000000"/>
            </w:tcBorders>
            <w:shd w:val="clear" w:color="auto" w:fill="auto"/>
            <w:tcMar>
              <w:top w:w="0" w:type="dxa"/>
              <w:left w:w="108" w:type="dxa"/>
              <w:bottom w:w="0" w:type="dxa"/>
              <w:right w:w="108" w:type="dxa"/>
            </w:tcMar>
          </w:tcPr>
          <w:p w14:paraId="3C70C8E0" w14:textId="77777777" w:rsidR="007F5EFB" w:rsidRPr="003B298F" w:rsidRDefault="00C802B4">
            <w:pPr>
              <w:pStyle w:val="Standard"/>
              <w:jc w:val="both"/>
              <w:rPr>
                <w:rFonts w:asciiTheme="minorHAnsi" w:hAnsiTheme="minorHAnsi" w:cstheme="minorHAnsi"/>
                <w:b/>
                <w:color w:val="000000"/>
                <w:sz w:val="22"/>
                <w:szCs w:val="22"/>
              </w:rPr>
            </w:pPr>
            <w:r w:rsidRPr="003B298F">
              <w:rPr>
                <w:rFonts w:asciiTheme="minorHAnsi" w:hAnsiTheme="minorHAnsi" w:cstheme="minorHAnsi"/>
                <w:b/>
                <w:color w:val="000000"/>
                <w:sz w:val="22"/>
                <w:szCs w:val="22"/>
              </w:rPr>
              <w:lastRenderedPageBreak/>
              <w:t>DENOMINACIÓN</w:t>
            </w:r>
          </w:p>
        </w:tc>
        <w:tc>
          <w:tcPr>
            <w:tcW w:w="6917" w:type="dxa"/>
            <w:tcBorders>
              <w:left w:val="single" w:sz="8" w:space="0" w:color="000000"/>
              <w:bottom w:val="single" w:sz="8" w:space="0" w:color="000000"/>
              <w:right w:val="single" w:sz="12" w:space="0" w:color="000000"/>
            </w:tcBorders>
            <w:shd w:val="clear" w:color="auto" w:fill="auto"/>
            <w:tcMar>
              <w:top w:w="0" w:type="dxa"/>
              <w:left w:w="0" w:type="dxa"/>
              <w:bottom w:w="0" w:type="dxa"/>
              <w:right w:w="0" w:type="dxa"/>
            </w:tcMar>
          </w:tcPr>
          <w:p w14:paraId="4DD70A72" w14:textId="77777777" w:rsidR="007F5EFB" w:rsidRPr="003B298F" w:rsidRDefault="007F5EFB">
            <w:pPr>
              <w:pStyle w:val="Standard"/>
              <w:snapToGrid w:val="0"/>
              <w:jc w:val="both"/>
              <w:rPr>
                <w:rFonts w:asciiTheme="minorHAnsi" w:hAnsiTheme="minorHAnsi" w:cstheme="minorHAnsi"/>
                <w:b/>
                <w:color w:val="000000"/>
                <w:sz w:val="22"/>
                <w:szCs w:val="22"/>
              </w:rPr>
            </w:pPr>
          </w:p>
        </w:tc>
      </w:tr>
      <w:tr w:rsidR="007F5EFB" w:rsidRPr="003B298F" w14:paraId="5883B16D" w14:textId="77777777">
        <w:tc>
          <w:tcPr>
            <w:tcW w:w="2039" w:type="dxa"/>
            <w:tcBorders>
              <w:left w:val="single" w:sz="12" w:space="0" w:color="000000"/>
              <w:bottom w:val="single" w:sz="12" w:space="0" w:color="000000"/>
            </w:tcBorders>
            <w:shd w:val="clear" w:color="auto" w:fill="auto"/>
            <w:tcMar>
              <w:top w:w="0" w:type="dxa"/>
              <w:left w:w="108" w:type="dxa"/>
              <w:bottom w:w="0" w:type="dxa"/>
              <w:right w:w="108" w:type="dxa"/>
            </w:tcMar>
          </w:tcPr>
          <w:p w14:paraId="3FBCD8DA" w14:textId="77777777" w:rsidR="007F5EFB" w:rsidRPr="003B298F" w:rsidRDefault="00C802B4">
            <w:pPr>
              <w:pStyle w:val="Standard"/>
              <w:jc w:val="both"/>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DIRECCIÓN POSTAL</w:t>
            </w:r>
          </w:p>
        </w:tc>
        <w:tc>
          <w:tcPr>
            <w:tcW w:w="6917" w:type="dxa"/>
            <w:tcBorders>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14:paraId="4AD7EBF3" w14:textId="77777777" w:rsidR="007F5EFB" w:rsidRPr="003B298F" w:rsidRDefault="007F5EFB">
            <w:pPr>
              <w:pStyle w:val="Standard"/>
              <w:snapToGrid w:val="0"/>
              <w:jc w:val="both"/>
              <w:rPr>
                <w:rFonts w:asciiTheme="minorHAnsi" w:hAnsiTheme="minorHAnsi" w:cstheme="minorHAnsi"/>
                <w:b/>
                <w:color w:val="000000"/>
                <w:sz w:val="22"/>
                <w:szCs w:val="22"/>
              </w:rPr>
            </w:pPr>
          </w:p>
        </w:tc>
      </w:tr>
    </w:tbl>
    <w:p w14:paraId="4F3A8EDE" w14:textId="77777777" w:rsidR="007F5EFB" w:rsidRPr="003B298F" w:rsidRDefault="007F5EFB">
      <w:pPr>
        <w:pStyle w:val="Standard"/>
        <w:widowControl w:val="0"/>
        <w:autoSpaceDE w:val="0"/>
        <w:jc w:val="both"/>
        <w:rPr>
          <w:rFonts w:asciiTheme="minorHAnsi" w:hAnsiTheme="minorHAnsi" w:cstheme="minorHAnsi"/>
          <w:b/>
          <w:color w:val="000000"/>
          <w:spacing w:val="-3"/>
          <w:sz w:val="22"/>
          <w:szCs w:val="22"/>
        </w:rPr>
      </w:pPr>
    </w:p>
    <w:p w14:paraId="1487C68C" w14:textId="77777777" w:rsidR="007F5EFB" w:rsidRPr="003B298F" w:rsidRDefault="007F5EFB">
      <w:pPr>
        <w:pStyle w:val="Standard"/>
        <w:widowControl w:val="0"/>
        <w:autoSpaceDE w:val="0"/>
        <w:jc w:val="both"/>
        <w:rPr>
          <w:rFonts w:asciiTheme="minorHAnsi" w:hAnsiTheme="minorHAnsi" w:cstheme="minorHAnsi"/>
          <w:b/>
          <w:color w:val="000000"/>
          <w:spacing w:val="-3"/>
          <w:sz w:val="22"/>
          <w:szCs w:val="22"/>
        </w:rPr>
      </w:pPr>
    </w:p>
    <w:p w14:paraId="37D8B1EA"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TRAMITACIÓN:</w:t>
      </w:r>
    </w:p>
    <w:p w14:paraId="0F2E3BAC" w14:textId="77777777" w:rsidR="007F5EFB" w:rsidRPr="003B298F" w:rsidRDefault="007F5EFB">
      <w:pPr>
        <w:pStyle w:val="Standard"/>
        <w:rPr>
          <w:rFonts w:asciiTheme="minorHAnsi" w:hAnsiTheme="minorHAnsi" w:cstheme="minorHAnsi"/>
          <w:b/>
          <w:bCs/>
          <w:color w:val="000000"/>
          <w:sz w:val="22"/>
          <w:szCs w:val="22"/>
        </w:rPr>
      </w:pPr>
    </w:p>
    <w:p w14:paraId="7BB3EAE8" w14:textId="77777777" w:rsidR="007F5EFB" w:rsidRPr="003B298F" w:rsidRDefault="00C802B4">
      <w:pPr>
        <w:pStyle w:val="Standard"/>
        <w:ind w:firstLine="709"/>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Ordinaria</w:t>
      </w:r>
    </w:p>
    <w:p w14:paraId="4047B3AD" w14:textId="77777777" w:rsidR="007F5EFB" w:rsidRPr="003B298F" w:rsidRDefault="007F5EFB">
      <w:pPr>
        <w:pStyle w:val="Standard"/>
        <w:ind w:left="720"/>
        <w:rPr>
          <w:rFonts w:asciiTheme="minorHAnsi" w:hAnsiTheme="minorHAnsi" w:cstheme="minorHAnsi"/>
          <w:b/>
          <w:bCs/>
          <w:color w:val="000000"/>
          <w:sz w:val="22"/>
          <w:szCs w:val="22"/>
        </w:rPr>
      </w:pPr>
    </w:p>
    <w:p w14:paraId="19C4D52F" w14:textId="42F9D150" w:rsidR="007F5EFB" w:rsidRPr="003B298F" w:rsidRDefault="00C802B4" w:rsidP="00EE4D95">
      <w:pPr>
        <w:pStyle w:val="Standard"/>
        <w:ind w:left="720"/>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 xml:space="preserve">Urgente. Se regirá por lo dispuesto en el art. 50 del Real Decreto- Ley 36/2020, de 30 de diciembre y </w:t>
      </w:r>
      <w:r w:rsidR="00EE4D95" w:rsidRPr="003B298F">
        <w:rPr>
          <w:rFonts w:asciiTheme="minorHAnsi" w:hAnsiTheme="minorHAnsi" w:cstheme="minorHAnsi"/>
          <w:b/>
          <w:bCs/>
          <w:color w:val="000000"/>
          <w:sz w:val="22"/>
          <w:szCs w:val="22"/>
        </w:rPr>
        <w:t>en la</w:t>
      </w:r>
      <w:r w:rsidRPr="003B298F">
        <w:rPr>
          <w:rFonts w:asciiTheme="minorHAnsi" w:hAnsiTheme="minorHAnsi" w:cstheme="minorHAnsi"/>
          <w:b/>
          <w:bCs/>
          <w:color w:val="000000"/>
          <w:sz w:val="22"/>
          <w:szCs w:val="22"/>
        </w:rPr>
        <w:t xml:space="preserve"> disposición adicional quinta de la Ley 3/2020, de 30 de diciembre, de la Generalitat, de medidas fiscales, de gestión administrativa y financiera y de organización de la Generalitat 2021, en la redacción dada por el Decreto ley 7/2021, de 7 de mayo, del Consell, de medidas extraordinarias de apoyo a la solvencia </w:t>
      </w:r>
      <w:r w:rsidRPr="003B298F">
        <w:rPr>
          <w:rFonts w:asciiTheme="minorHAnsi" w:hAnsiTheme="minorHAnsi" w:cstheme="minorHAnsi"/>
          <w:b/>
          <w:bCs/>
          <w:color w:val="000000"/>
          <w:spacing w:val="-3"/>
          <w:sz w:val="22"/>
          <w:szCs w:val="22"/>
        </w:rPr>
        <w:t>empresarial en respuesta a la pandemia de la Covid-19.</w:t>
      </w:r>
    </w:p>
    <w:p w14:paraId="2F331DAE" w14:textId="77777777" w:rsidR="007F5EFB" w:rsidRPr="003B298F" w:rsidRDefault="007F5EFB">
      <w:pPr>
        <w:pStyle w:val="Standard"/>
        <w:rPr>
          <w:rFonts w:asciiTheme="minorHAnsi" w:hAnsiTheme="minorHAnsi" w:cstheme="minorHAnsi"/>
          <w:b/>
          <w:bCs/>
          <w:color w:val="000000"/>
          <w:sz w:val="22"/>
          <w:szCs w:val="22"/>
        </w:rPr>
      </w:pPr>
    </w:p>
    <w:p w14:paraId="57065920" w14:textId="77777777" w:rsidR="007F5EFB" w:rsidRPr="003B298F" w:rsidRDefault="00C802B4" w:rsidP="00EE4D95">
      <w:pPr>
        <w:pStyle w:val="Standard"/>
        <w:jc w:val="both"/>
        <w:rPr>
          <w:rFonts w:asciiTheme="minorHAnsi" w:hAnsiTheme="minorHAnsi" w:cstheme="minorHAnsi"/>
          <w:sz w:val="22"/>
          <w:szCs w:val="22"/>
        </w:rPr>
      </w:pPr>
      <w:r w:rsidRPr="003B298F">
        <w:rPr>
          <w:rFonts w:asciiTheme="minorHAnsi" w:hAnsiTheme="minorHAnsi" w:cstheme="minorHAnsi"/>
          <w:b/>
          <w:bCs/>
          <w:color w:val="000000"/>
          <w:sz w:val="22"/>
          <w:szCs w:val="22"/>
        </w:rPr>
        <w:tab/>
      </w:r>
      <w:r w:rsidRPr="003B298F">
        <w:rPr>
          <w:rFonts w:asciiTheme="minorHAnsi" w:eastAsia="MS Mincho" w:hAnsiTheme="minorHAnsi" w:cstheme="minorHAnsi"/>
          <w:b/>
          <w:bCs/>
          <w:color w:val="000000"/>
          <w:sz w:val="22"/>
          <w:szCs w:val="22"/>
        </w:rPr>
        <w:t xml:space="preserve"> </w:t>
      </w: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Anticipada. Será de aplicación lo dispuesto en el art. 39 del Real Decreto- Ley 36/2020, </w:t>
      </w:r>
      <w:r w:rsidRPr="003B298F">
        <w:rPr>
          <w:rFonts w:asciiTheme="minorHAnsi" w:eastAsia="MS Mincho" w:hAnsiTheme="minorHAnsi" w:cstheme="minorHAnsi"/>
          <w:b/>
          <w:bCs/>
          <w:color w:val="000000"/>
          <w:sz w:val="22"/>
          <w:szCs w:val="22"/>
        </w:rPr>
        <w:tab/>
        <w:t xml:space="preserve">de 30 de diciembre y art. 16 del Decreto-ley 6/2021, de 1 de abril, del Consell, de medidas </w:t>
      </w:r>
      <w:r w:rsidRPr="003B298F">
        <w:rPr>
          <w:rFonts w:asciiTheme="minorHAnsi" w:eastAsia="MS Mincho" w:hAnsiTheme="minorHAnsi" w:cstheme="minorHAnsi"/>
          <w:b/>
          <w:bCs/>
          <w:color w:val="000000"/>
          <w:sz w:val="22"/>
          <w:szCs w:val="22"/>
        </w:rPr>
        <w:tab/>
        <w:t xml:space="preserve">urgentes en materia económico-administrativa para la ejecución de actuaciones financiadas </w:t>
      </w:r>
      <w:r w:rsidRPr="003B298F">
        <w:rPr>
          <w:rFonts w:asciiTheme="minorHAnsi" w:eastAsia="MS Mincho" w:hAnsiTheme="minorHAnsi" w:cstheme="minorHAnsi"/>
          <w:b/>
          <w:bCs/>
          <w:color w:val="000000"/>
          <w:sz w:val="22"/>
          <w:szCs w:val="22"/>
        </w:rPr>
        <w:tab/>
        <w:t xml:space="preserve">por instrumentos europeos para apoyar la recuperación de la crisis consecuencia de la </w:t>
      </w:r>
      <w:r w:rsidRPr="003B298F">
        <w:rPr>
          <w:rFonts w:asciiTheme="minorHAnsi" w:eastAsia="MS Mincho" w:hAnsiTheme="minorHAnsi" w:cstheme="minorHAnsi"/>
          <w:b/>
          <w:bCs/>
          <w:color w:val="000000"/>
          <w:sz w:val="22"/>
          <w:szCs w:val="22"/>
        </w:rPr>
        <w:tab/>
        <w:t>Covid-19.</w:t>
      </w:r>
    </w:p>
    <w:p w14:paraId="7D962C48" w14:textId="77777777" w:rsidR="007F5EFB" w:rsidRPr="003B298F" w:rsidRDefault="007F5EFB">
      <w:pPr>
        <w:pStyle w:val="Standard"/>
        <w:widowControl w:val="0"/>
        <w:autoSpaceDE w:val="0"/>
        <w:jc w:val="both"/>
        <w:rPr>
          <w:rFonts w:asciiTheme="minorHAnsi" w:hAnsiTheme="minorHAnsi" w:cstheme="minorHAnsi"/>
          <w:b/>
          <w:color w:val="000000"/>
          <w:spacing w:val="-3"/>
          <w:sz w:val="22"/>
          <w:szCs w:val="22"/>
        </w:rPr>
      </w:pPr>
    </w:p>
    <w:p w14:paraId="052DC397" w14:textId="77777777" w:rsidR="007F5EFB" w:rsidRPr="003B298F" w:rsidRDefault="007F5EFB">
      <w:pPr>
        <w:pStyle w:val="Standard"/>
        <w:widowControl w:val="0"/>
        <w:autoSpaceDE w:val="0"/>
        <w:jc w:val="both"/>
        <w:rPr>
          <w:rFonts w:asciiTheme="minorHAnsi" w:eastAsia="MS Mincho" w:hAnsiTheme="minorHAnsi" w:cstheme="minorHAnsi"/>
          <w:b/>
          <w:bCs/>
          <w:color w:val="000000"/>
          <w:spacing w:val="-3"/>
          <w:sz w:val="22"/>
          <w:szCs w:val="22"/>
        </w:rPr>
      </w:pPr>
    </w:p>
    <w:p w14:paraId="47B52E07" w14:textId="77777777" w:rsidR="007F5EFB" w:rsidRPr="003B298F" w:rsidRDefault="00C802B4">
      <w:pPr>
        <w:pStyle w:val="Standard"/>
        <w:widowControl w:val="0"/>
        <w:autoSpaceDE w:val="0"/>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PROCEDIMIENTO ABIERTO SIMPLIFICADO ABREVIADO PARA CONTRATOS DE OBRAS DE VALOR ESTIMADO INFERIOR A 200.000 EUROS</w:t>
      </w:r>
    </w:p>
    <w:p w14:paraId="0CB3A8E6" w14:textId="77777777" w:rsidR="007F5EFB" w:rsidRPr="003B298F" w:rsidRDefault="007F5EFB">
      <w:pPr>
        <w:pStyle w:val="Standard"/>
        <w:spacing w:line="100" w:lineRule="atLeast"/>
        <w:rPr>
          <w:rFonts w:asciiTheme="minorHAnsi" w:hAnsiTheme="minorHAnsi" w:cstheme="minorHAnsi"/>
          <w:b/>
          <w:color w:val="000000"/>
          <w:spacing w:val="-3"/>
          <w:sz w:val="22"/>
          <w:szCs w:val="22"/>
          <w:lang w:eastAsia="es-ES"/>
        </w:rPr>
      </w:pPr>
    </w:p>
    <w:p w14:paraId="636337AD" w14:textId="77777777" w:rsidR="007F5EFB" w:rsidRPr="003B298F" w:rsidRDefault="007F5EFB">
      <w:pPr>
        <w:pStyle w:val="Standard"/>
        <w:spacing w:line="100" w:lineRule="atLeast"/>
        <w:ind w:left="720"/>
        <w:rPr>
          <w:rFonts w:asciiTheme="minorHAnsi" w:eastAsia="MS Mincho" w:hAnsiTheme="minorHAnsi" w:cstheme="minorHAnsi"/>
          <w:b/>
          <w:bCs/>
          <w:color w:val="000000"/>
          <w:sz w:val="22"/>
          <w:szCs w:val="22"/>
          <w:lang w:eastAsia="es-ES"/>
        </w:rPr>
      </w:pPr>
    </w:p>
    <w:p w14:paraId="705BC38F" w14:textId="77777777" w:rsidR="007F5EFB" w:rsidRPr="003B298F" w:rsidRDefault="00C802B4">
      <w:pPr>
        <w:pStyle w:val="Standard"/>
        <w:spacing w:line="100" w:lineRule="atLeast"/>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0B6A2B61" w14:textId="77777777" w:rsidR="007F5EFB" w:rsidRPr="003B298F" w:rsidRDefault="00C802B4">
      <w:pPr>
        <w:pStyle w:val="Standard"/>
        <w:spacing w:line="100" w:lineRule="atLeast"/>
        <w:rPr>
          <w:rFonts w:asciiTheme="minorHAnsi" w:hAnsiTheme="minorHAnsi" w:cstheme="minorHAnsi"/>
          <w:sz w:val="22"/>
          <w:szCs w:val="22"/>
        </w:rPr>
      </w:pPr>
      <w:r w:rsidRPr="003B298F">
        <w:rPr>
          <w:rFonts w:asciiTheme="minorHAnsi" w:hAnsiTheme="minorHAnsi" w:cstheme="minorHAnsi"/>
          <w:b/>
          <w:bCs/>
          <w:color w:val="000000"/>
          <w:sz w:val="22"/>
          <w:szCs w:val="22"/>
        </w:rPr>
        <w:tab/>
      </w: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SI</w:t>
      </w:r>
    </w:p>
    <w:p w14:paraId="030EE768" w14:textId="77777777" w:rsidR="007F5EFB" w:rsidRPr="003B298F" w:rsidRDefault="007F5EFB">
      <w:pPr>
        <w:pStyle w:val="Standard"/>
        <w:spacing w:line="100" w:lineRule="atLeast"/>
        <w:ind w:left="360" w:firstLine="349"/>
        <w:rPr>
          <w:rFonts w:asciiTheme="minorHAnsi" w:hAnsiTheme="minorHAnsi" w:cstheme="minorHAnsi"/>
          <w:b/>
          <w:bCs/>
          <w:color w:val="000000"/>
          <w:sz w:val="22"/>
          <w:szCs w:val="22"/>
          <w:u w:val="single"/>
        </w:rPr>
      </w:pPr>
    </w:p>
    <w:p w14:paraId="6DD038FA" w14:textId="77777777" w:rsidR="007F5EFB" w:rsidRPr="003B298F" w:rsidRDefault="007F5EFB">
      <w:pPr>
        <w:pStyle w:val="Standard"/>
        <w:rPr>
          <w:rFonts w:asciiTheme="minorHAnsi" w:hAnsiTheme="minorHAnsi" w:cstheme="minorHAnsi"/>
          <w:b/>
          <w:bCs/>
          <w:color w:val="000000"/>
          <w:sz w:val="22"/>
          <w:szCs w:val="22"/>
        </w:rPr>
      </w:pPr>
    </w:p>
    <w:p w14:paraId="6826B180"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 xml:space="preserve">PERFIL DE CONTRATANTE:  </w:t>
      </w:r>
    </w:p>
    <w:p w14:paraId="2F7474CF" w14:textId="77777777" w:rsidR="007F5EFB" w:rsidRPr="003B298F" w:rsidRDefault="007F5EFB">
      <w:pPr>
        <w:pStyle w:val="Standard"/>
        <w:ind w:left="720"/>
        <w:rPr>
          <w:rFonts w:asciiTheme="minorHAnsi" w:hAnsiTheme="minorHAnsi" w:cstheme="minorHAnsi"/>
          <w:b/>
          <w:bCs/>
          <w:color w:val="000000"/>
          <w:sz w:val="22"/>
          <w:szCs w:val="22"/>
        </w:rPr>
      </w:pPr>
    </w:p>
    <w:p w14:paraId="21B205F6" w14:textId="77777777" w:rsidR="007F5EFB" w:rsidRPr="003B298F" w:rsidRDefault="007F5EFB">
      <w:pPr>
        <w:pStyle w:val="Standard"/>
        <w:ind w:left="720"/>
        <w:rPr>
          <w:rFonts w:asciiTheme="minorHAnsi" w:hAnsiTheme="minorHAnsi" w:cstheme="minorHAnsi"/>
          <w:b/>
          <w:bCs/>
          <w:color w:val="000000"/>
          <w:sz w:val="22"/>
          <w:szCs w:val="22"/>
          <w:u w:val="single"/>
        </w:rPr>
      </w:pPr>
    </w:p>
    <w:p w14:paraId="459B8343"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D</w:t>
      </w:r>
    </w:p>
    <w:p w14:paraId="7A077375" w14:textId="77777777" w:rsidR="007F5EFB" w:rsidRPr="003B298F" w:rsidRDefault="007F5EFB">
      <w:pPr>
        <w:pStyle w:val="Standard"/>
        <w:rPr>
          <w:rFonts w:asciiTheme="minorHAnsi" w:hAnsiTheme="minorHAnsi" w:cstheme="minorHAnsi"/>
          <w:b/>
          <w:bCs/>
          <w:color w:val="000000"/>
          <w:sz w:val="22"/>
          <w:szCs w:val="22"/>
          <w:u w:val="single"/>
        </w:rPr>
      </w:pPr>
    </w:p>
    <w:p w14:paraId="0AE552B5" w14:textId="77777777" w:rsidR="007F5EFB" w:rsidRPr="003B298F" w:rsidRDefault="00C802B4">
      <w:pPr>
        <w:pStyle w:val="Standard"/>
        <w:spacing w:line="100" w:lineRule="atLeast"/>
        <w:rPr>
          <w:rFonts w:asciiTheme="minorHAnsi" w:hAnsiTheme="minorHAnsi" w:cstheme="minorHAnsi"/>
          <w:b/>
          <w:bCs/>
          <w:color w:val="000000"/>
          <w:sz w:val="22"/>
          <w:szCs w:val="22"/>
        </w:rPr>
      </w:pPr>
      <w:proofErr w:type="spellStart"/>
      <w:r w:rsidRPr="003B298F">
        <w:rPr>
          <w:rFonts w:asciiTheme="minorHAnsi" w:hAnsiTheme="minorHAnsi" w:cstheme="minorHAnsi"/>
          <w:b/>
          <w:bCs/>
          <w:color w:val="000000"/>
          <w:sz w:val="22"/>
          <w:szCs w:val="22"/>
        </w:rPr>
        <w:t>Nº</w:t>
      </w:r>
      <w:proofErr w:type="spellEnd"/>
      <w:r w:rsidRPr="003B298F">
        <w:rPr>
          <w:rFonts w:asciiTheme="minorHAnsi" w:hAnsiTheme="minorHAnsi" w:cstheme="minorHAnsi"/>
          <w:b/>
          <w:bCs/>
          <w:color w:val="000000"/>
          <w:sz w:val="22"/>
          <w:szCs w:val="22"/>
        </w:rPr>
        <w:t xml:space="preserve"> DE SOBRES ELECTRÓNICOS A PRESENTAR POR LOS LICITADORES :</w:t>
      </w:r>
    </w:p>
    <w:p w14:paraId="1AA29F55" w14:textId="77777777" w:rsidR="007F5EFB" w:rsidRPr="003B298F" w:rsidRDefault="007F5EFB">
      <w:pPr>
        <w:pStyle w:val="Standard"/>
        <w:tabs>
          <w:tab w:val="left" w:pos="-1440"/>
          <w:tab w:val="left" w:pos="-720"/>
        </w:tabs>
        <w:jc w:val="both"/>
        <w:rPr>
          <w:rFonts w:asciiTheme="minorHAnsi" w:hAnsiTheme="minorHAnsi" w:cstheme="minorHAnsi"/>
          <w:b/>
          <w:bCs/>
          <w:color w:val="000000"/>
          <w:sz w:val="22"/>
          <w:szCs w:val="22"/>
          <w:u w:val="single"/>
        </w:rPr>
      </w:pPr>
    </w:p>
    <w:p w14:paraId="6BC72E7B" w14:textId="644C9DB4" w:rsidR="007F5EFB" w:rsidRPr="003B298F" w:rsidRDefault="00C802B4">
      <w:pPr>
        <w:pStyle w:val="Standard"/>
        <w:tabs>
          <w:tab w:val="left" w:pos="-1080"/>
          <w:tab w:val="left" w:pos="-360"/>
        </w:tabs>
        <w:ind w:left="360" w:right="360"/>
        <w:jc w:val="both"/>
        <w:rPr>
          <w:rFonts w:asciiTheme="minorHAnsi" w:hAnsiTheme="minorHAnsi" w:cstheme="minorHAnsi"/>
          <w:sz w:val="22"/>
          <w:szCs w:val="22"/>
        </w:rPr>
      </w:pPr>
      <w:r w:rsidRPr="003B298F">
        <w:rPr>
          <w:rFonts w:asciiTheme="minorHAnsi" w:eastAsia="MS Mincho" w:hAnsiTheme="minorHAnsi" w:cstheme="minorHAnsi"/>
          <w:b/>
          <w:bCs/>
          <w:color w:val="000000"/>
          <w:sz w:val="22"/>
          <w:szCs w:val="22"/>
          <w:lang w:eastAsia="es-ES"/>
        </w:rPr>
        <w:t xml:space="preserve"> </w:t>
      </w:r>
      <w:r w:rsidRPr="003B298F">
        <w:rPr>
          <w:rFonts w:asciiTheme="minorHAnsi" w:eastAsia="Batang, 바탕" w:hAnsiTheme="minorHAnsi" w:cstheme="minorHAnsi"/>
          <w:b/>
          <w:bCs/>
          <w:color w:val="000000"/>
          <w:sz w:val="22"/>
          <w:szCs w:val="22"/>
          <w:lang w:eastAsia="es-ES"/>
        </w:rPr>
        <w:t xml:space="preserve">  </w:t>
      </w:r>
      <w:r w:rsidRPr="003B298F">
        <w:rPr>
          <w:rFonts w:asciiTheme="minorHAnsi" w:eastAsia="MS Mincho" w:hAnsiTheme="minorHAnsi" w:cstheme="minorHAnsi"/>
          <w:b/>
          <w:bCs/>
          <w:color w:val="000000"/>
          <w:sz w:val="22"/>
          <w:szCs w:val="22"/>
          <w:lang w:eastAsia="es-ES"/>
        </w:rPr>
        <w:t xml:space="preserve"> </w:t>
      </w:r>
      <w:r w:rsidR="00EE4D95" w:rsidRPr="003B298F">
        <w:rPr>
          <w:rFonts w:asciiTheme="minorHAnsi" w:eastAsia="Segoe UI" w:hAnsiTheme="minorHAnsi" w:cstheme="minorHAnsi"/>
          <w:b/>
          <w:bCs/>
          <w:color w:val="000000"/>
          <w:sz w:val="22"/>
          <w:szCs w:val="22"/>
          <w:lang w:eastAsia="es-ES"/>
        </w:rPr>
        <w:t>□</w:t>
      </w:r>
      <w:r w:rsidR="00EE4D95" w:rsidRPr="003B298F">
        <w:rPr>
          <w:rFonts w:asciiTheme="minorHAnsi" w:eastAsia="MS Mincho" w:hAnsiTheme="minorHAnsi" w:cstheme="minorHAnsi"/>
          <w:b/>
          <w:bCs/>
          <w:color w:val="000000"/>
          <w:sz w:val="22"/>
          <w:szCs w:val="22"/>
          <w:lang w:eastAsia="es-ES"/>
        </w:rPr>
        <w:t xml:space="preserve"> </w:t>
      </w:r>
      <w:r w:rsidR="00EE4D95" w:rsidRPr="003B298F">
        <w:rPr>
          <w:rFonts w:asciiTheme="minorHAnsi" w:eastAsia="Calibri" w:hAnsiTheme="minorHAnsi" w:cstheme="minorHAnsi"/>
          <w:b/>
          <w:bCs/>
          <w:color w:val="000000"/>
          <w:sz w:val="22"/>
          <w:szCs w:val="22"/>
        </w:rPr>
        <w:t>Sobre</w:t>
      </w:r>
      <w:r w:rsidRPr="003B298F">
        <w:rPr>
          <w:rFonts w:asciiTheme="minorHAnsi" w:hAnsiTheme="minorHAnsi" w:cstheme="minorHAnsi"/>
          <w:b/>
          <w:bCs/>
          <w:color w:val="000000"/>
          <w:spacing w:val="-3"/>
          <w:sz w:val="22"/>
          <w:szCs w:val="22"/>
        </w:rPr>
        <w:t xml:space="preserve"> nº1 : Indicar contenido</w:t>
      </w:r>
    </w:p>
    <w:p w14:paraId="534F2423" w14:textId="77777777" w:rsidR="007F5EFB" w:rsidRPr="003B298F" w:rsidRDefault="007F5EFB">
      <w:pPr>
        <w:pStyle w:val="Standard"/>
        <w:tabs>
          <w:tab w:val="left" w:pos="-1440"/>
          <w:tab w:val="left" w:pos="-720"/>
        </w:tabs>
        <w:ind w:right="360"/>
        <w:jc w:val="both"/>
        <w:rPr>
          <w:rFonts w:asciiTheme="minorHAnsi" w:hAnsiTheme="minorHAnsi" w:cstheme="minorHAnsi"/>
          <w:b/>
          <w:bCs/>
          <w:color w:val="000000"/>
          <w:spacing w:val="-3"/>
          <w:sz w:val="22"/>
          <w:szCs w:val="22"/>
        </w:rPr>
      </w:pPr>
    </w:p>
    <w:p w14:paraId="1E2A2B82" w14:textId="77777777" w:rsidR="007F5EFB" w:rsidRPr="003B298F" w:rsidRDefault="00C802B4">
      <w:pPr>
        <w:pStyle w:val="Standard"/>
        <w:tabs>
          <w:tab w:val="left" w:pos="-1080"/>
          <w:tab w:val="left" w:pos="-360"/>
        </w:tabs>
        <w:ind w:left="360" w:right="360"/>
        <w:jc w:val="both"/>
        <w:rPr>
          <w:rFonts w:asciiTheme="minorHAnsi" w:hAnsiTheme="minorHAnsi" w:cstheme="minorHAnsi"/>
          <w:sz w:val="22"/>
          <w:szCs w:val="22"/>
        </w:rPr>
      </w:pPr>
      <w:r w:rsidRPr="003B298F">
        <w:rPr>
          <w:rFonts w:asciiTheme="minorHAnsi" w:eastAsia="MS Mincho" w:hAnsiTheme="minorHAnsi" w:cstheme="minorHAnsi"/>
          <w:b/>
          <w:bCs/>
          <w:color w:val="000000"/>
          <w:sz w:val="22"/>
          <w:szCs w:val="22"/>
          <w:lang w:eastAsia="es-ES"/>
        </w:rPr>
        <w:t xml:space="preserve"> </w:t>
      </w:r>
      <w:r w:rsidRPr="003B298F">
        <w:rPr>
          <w:rFonts w:asciiTheme="minorHAnsi" w:eastAsia="Batang, 바탕" w:hAnsiTheme="minorHAnsi" w:cstheme="minorHAnsi"/>
          <w:b/>
          <w:bCs/>
          <w:color w:val="000000"/>
          <w:sz w:val="22"/>
          <w:szCs w:val="22"/>
          <w:lang w:eastAsia="es-ES"/>
        </w:rPr>
        <w:t xml:space="preserve">  </w:t>
      </w:r>
      <w:r w:rsidRPr="003B298F">
        <w:rPr>
          <w:rFonts w:asciiTheme="minorHAnsi" w:eastAsia="MS Mincho" w:hAnsiTheme="minorHAnsi" w:cstheme="minorHAnsi"/>
          <w:b/>
          <w:bCs/>
          <w:color w:val="000000"/>
          <w:sz w:val="22"/>
          <w:szCs w:val="22"/>
          <w:lang w:eastAsia="es-ES"/>
        </w:rPr>
        <w:t xml:space="preserve"> </w:t>
      </w:r>
      <w:r w:rsidRPr="003B298F">
        <w:rPr>
          <w:rFonts w:asciiTheme="minorHAnsi" w:eastAsia="Segoe UI" w:hAnsiTheme="minorHAnsi" w:cstheme="minorHAnsi"/>
          <w:b/>
          <w:bCs/>
          <w:color w:val="000000"/>
          <w:sz w:val="22"/>
          <w:szCs w:val="22"/>
          <w:lang w:eastAsia="es-ES"/>
        </w:rPr>
        <w:t>□</w:t>
      </w:r>
      <w:r w:rsidRPr="003B298F">
        <w:rPr>
          <w:rFonts w:asciiTheme="minorHAnsi" w:eastAsia="MS Mincho" w:hAnsiTheme="minorHAnsi" w:cstheme="minorHAnsi"/>
          <w:b/>
          <w:bCs/>
          <w:color w:val="000000"/>
          <w:sz w:val="22"/>
          <w:szCs w:val="22"/>
          <w:lang w:eastAsia="es-ES"/>
        </w:rPr>
        <w:t xml:space="preserve"> </w:t>
      </w:r>
      <w:r w:rsidRPr="003B298F">
        <w:rPr>
          <w:rFonts w:asciiTheme="minorHAnsi" w:hAnsiTheme="minorHAnsi" w:cstheme="minorHAnsi"/>
          <w:b/>
          <w:bCs/>
          <w:color w:val="000000"/>
          <w:spacing w:val="-3"/>
          <w:sz w:val="22"/>
          <w:szCs w:val="22"/>
        </w:rPr>
        <w:t xml:space="preserve">Sobre </w:t>
      </w:r>
      <w:proofErr w:type="spellStart"/>
      <w:r w:rsidRPr="003B298F">
        <w:rPr>
          <w:rFonts w:asciiTheme="minorHAnsi" w:hAnsiTheme="minorHAnsi" w:cstheme="minorHAnsi"/>
          <w:b/>
          <w:bCs/>
          <w:color w:val="000000"/>
          <w:spacing w:val="-3"/>
          <w:sz w:val="22"/>
          <w:szCs w:val="22"/>
        </w:rPr>
        <w:t>nº</w:t>
      </w:r>
      <w:proofErr w:type="spellEnd"/>
      <w:r w:rsidRPr="003B298F">
        <w:rPr>
          <w:rFonts w:asciiTheme="minorHAnsi" w:hAnsiTheme="minorHAnsi" w:cstheme="minorHAnsi"/>
          <w:b/>
          <w:bCs/>
          <w:color w:val="000000"/>
          <w:spacing w:val="-3"/>
          <w:sz w:val="22"/>
          <w:szCs w:val="22"/>
        </w:rPr>
        <w:t xml:space="preserve"> 2: Indicar contenido</w:t>
      </w:r>
    </w:p>
    <w:p w14:paraId="52D3D711" w14:textId="77777777" w:rsidR="007F5EFB" w:rsidRPr="003B298F" w:rsidRDefault="007F5EFB">
      <w:pPr>
        <w:pStyle w:val="Standard"/>
        <w:tabs>
          <w:tab w:val="left" w:pos="-1080"/>
          <w:tab w:val="left" w:pos="-360"/>
        </w:tabs>
        <w:ind w:left="360" w:right="360"/>
        <w:jc w:val="both"/>
        <w:rPr>
          <w:rFonts w:asciiTheme="minorHAnsi" w:hAnsiTheme="minorHAnsi" w:cstheme="minorHAnsi"/>
          <w:b/>
          <w:bCs/>
          <w:color w:val="000000"/>
          <w:spacing w:val="-3"/>
          <w:sz w:val="22"/>
          <w:szCs w:val="22"/>
        </w:rPr>
      </w:pPr>
    </w:p>
    <w:p w14:paraId="23EE93E6" w14:textId="77777777" w:rsidR="007F5EFB" w:rsidRPr="003B298F" w:rsidRDefault="00C802B4">
      <w:pPr>
        <w:pStyle w:val="Standard"/>
        <w:tabs>
          <w:tab w:val="left" w:pos="-1080"/>
          <w:tab w:val="left" w:pos="-360"/>
        </w:tabs>
        <w:ind w:left="360" w:right="360"/>
        <w:jc w:val="both"/>
        <w:rPr>
          <w:rFonts w:asciiTheme="minorHAnsi" w:hAnsiTheme="minorHAnsi" w:cstheme="minorHAnsi"/>
          <w:sz w:val="22"/>
          <w:szCs w:val="22"/>
        </w:rPr>
      </w:pPr>
      <w:r w:rsidRPr="003B298F">
        <w:rPr>
          <w:rFonts w:asciiTheme="minorHAnsi" w:eastAsia="MS Mincho" w:hAnsiTheme="minorHAnsi" w:cstheme="minorHAnsi"/>
          <w:b/>
          <w:bCs/>
          <w:color w:val="000000"/>
          <w:spacing w:val="-3"/>
          <w:sz w:val="22"/>
          <w:szCs w:val="22"/>
          <w:lang w:eastAsia="es-ES"/>
        </w:rPr>
        <w:t xml:space="preserve"> </w:t>
      </w:r>
      <w:r w:rsidRPr="003B298F">
        <w:rPr>
          <w:rFonts w:asciiTheme="minorHAnsi" w:eastAsia="Batang, 바탕" w:hAnsiTheme="minorHAnsi" w:cstheme="minorHAnsi"/>
          <w:b/>
          <w:bCs/>
          <w:color w:val="000000"/>
          <w:spacing w:val="-3"/>
          <w:sz w:val="22"/>
          <w:szCs w:val="22"/>
          <w:lang w:eastAsia="es-ES"/>
        </w:rPr>
        <w:t xml:space="preserve">  </w:t>
      </w:r>
      <w:r w:rsidRPr="003B298F">
        <w:rPr>
          <w:rFonts w:asciiTheme="minorHAnsi" w:eastAsia="MS Mincho" w:hAnsiTheme="minorHAnsi" w:cstheme="minorHAnsi"/>
          <w:b/>
          <w:bCs/>
          <w:color w:val="000000"/>
          <w:spacing w:val="-3"/>
          <w:sz w:val="22"/>
          <w:szCs w:val="22"/>
          <w:lang w:eastAsia="es-ES"/>
        </w:rPr>
        <w:t xml:space="preserve"> </w:t>
      </w:r>
      <w:r w:rsidRPr="003B298F">
        <w:rPr>
          <w:rFonts w:asciiTheme="minorHAnsi" w:eastAsia="Segoe UI" w:hAnsiTheme="minorHAnsi" w:cstheme="minorHAnsi"/>
          <w:b/>
          <w:bCs/>
          <w:color w:val="000000"/>
          <w:spacing w:val="-3"/>
          <w:sz w:val="22"/>
          <w:szCs w:val="22"/>
          <w:lang w:eastAsia="es-ES"/>
        </w:rPr>
        <w:t>□</w:t>
      </w:r>
      <w:r w:rsidRPr="003B298F">
        <w:rPr>
          <w:rFonts w:asciiTheme="minorHAnsi" w:eastAsia="MS Mincho" w:hAnsiTheme="minorHAnsi" w:cstheme="minorHAnsi"/>
          <w:b/>
          <w:bCs/>
          <w:color w:val="000000"/>
          <w:spacing w:val="-3"/>
          <w:sz w:val="22"/>
          <w:szCs w:val="22"/>
          <w:lang w:eastAsia="es-ES"/>
        </w:rPr>
        <w:t xml:space="preserve"> </w:t>
      </w:r>
      <w:r w:rsidRPr="003B298F">
        <w:rPr>
          <w:rFonts w:asciiTheme="minorHAnsi" w:eastAsia="Batang, 바탕" w:hAnsiTheme="minorHAnsi" w:cstheme="minorHAnsi"/>
          <w:b/>
          <w:bCs/>
          <w:color w:val="000000"/>
          <w:spacing w:val="-3"/>
          <w:sz w:val="22"/>
          <w:szCs w:val="22"/>
          <w:lang w:eastAsia="es-ES"/>
        </w:rPr>
        <w:t>Sobre único: Indicar contenido</w:t>
      </w:r>
    </w:p>
    <w:p w14:paraId="12ACA78A" w14:textId="77777777" w:rsidR="007F5EFB" w:rsidRPr="003B298F" w:rsidRDefault="007F5EFB">
      <w:pPr>
        <w:pStyle w:val="Standard"/>
        <w:rPr>
          <w:rFonts w:asciiTheme="minorHAnsi" w:hAnsiTheme="minorHAnsi" w:cstheme="minorHAnsi"/>
          <w:b/>
          <w:bCs/>
          <w:color w:val="000000"/>
          <w:sz w:val="22"/>
          <w:szCs w:val="22"/>
        </w:rPr>
      </w:pPr>
    </w:p>
    <w:p w14:paraId="04A40977" w14:textId="77777777" w:rsidR="007F5EFB" w:rsidRPr="003B298F" w:rsidRDefault="007F5EFB">
      <w:pPr>
        <w:pStyle w:val="Standard"/>
        <w:rPr>
          <w:rFonts w:asciiTheme="minorHAnsi" w:hAnsiTheme="minorHAnsi" w:cstheme="minorHAnsi"/>
          <w:b/>
          <w:bCs/>
          <w:color w:val="000000"/>
          <w:sz w:val="22"/>
          <w:szCs w:val="22"/>
        </w:rPr>
      </w:pPr>
    </w:p>
    <w:p w14:paraId="240BD3C7"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CRITERIOS DE ADJUDICACIÓN DEL PROCEDIMIENTO ABIERTO</w:t>
      </w:r>
    </w:p>
    <w:p w14:paraId="74C83FF3" w14:textId="77777777" w:rsidR="007F5EFB" w:rsidRPr="003B298F" w:rsidRDefault="007F5EFB">
      <w:pPr>
        <w:pStyle w:val="Standard"/>
        <w:rPr>
          <w:rFonts w:asciiTheme="minorHAnsi" w:hAnsiTheme="minorHAnsi" w:cstheme="minorHAnsi"/>
          <w:b/>
          <w:bCs/>
          <w:color w:val="000000"/>
          <w:sz w:val="22"/>
          <w:szCs w:val="22"/>
        </w:rPr>
      </w:pPr>
    </w:p>
    <w:p w14:paraId="414A3222" w14:textId="45A17EB1" w:rsidR="007F5EFB" w:rsidRPr="003B298F" w:rsidRDefault="00EE4D95">
      <w:pPr>
        <w:pStyle w:val="Standard"/>
        <w:autoSpaceDE w:val="0"/>
        <w:ind w:left="1214"/>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EE4D95">
        <w:rPr>
          <w:rFonts w:asciiTheme="minorHAnsi" w:eastAsia="Segoe UI" w:hAnsiTheme="minorHAnsi" w:cstheme="minorHAnsi"/>
          <w:b/>
          <w:bCs/>
          <w:color w:val="000000"/>
          <w:sz w:val="22"/>
          <w:szCs w:val="22"/>
        </w:rPr>
        <w:t>Precio</w:t>
      </w:r>
      <w:r w:rsidR="00C802B4" w:rsidRPr="00EE4D95">
        <w:rPr>
          <w:rFonts w:asciiTheme="minorHAnsi" w:hAnsiTheme="minorHAnsi" w:cstheme="minorHAnsi"/>
          <w:b/>
          <w:bCs/>
          <w:color w:val="000000"/>
          <w:sz w:val="22"/>
          <w:szCs w:val="22"/>
        </w:rPr>
        <w:t>,</w:t>
      </w:r>
      <w:r w:rsidR="00C802B4" w:rsidRPr="003B298F">
        <w:rPr>
          <w:rFonts w:asciiTheme="minorHAnsi" w:hAnsiTheme="minorHAnsi" w:cstheme="minorHAnsi"/>
          <w:b/>
          <w:bCs/>
          <w:color w:val="000000"/>
          <w:sz w:val="22"/>
          <w:szCs w:val="22"/>
        </w:rPr>
        <w:t xml:space="preserve"> o coste, cálculo del coste del ciclo de vida</w:t>
      </w:r>
    </w:p>
    <w:p w14:paraId="567208B5" w14:textId="77777777" w:rsidR="007F5EFB" w:rsidRPr="003B298F" w:rsidRDefault="007F5EFB">
      <w:pPr>
        <w:pStyle w:val="Standard"/>
        <w:autoSpaceDE w:val="0"/>
        <w:ind w:left="1214"/>
        <w:jc w:val="both"/>
        <w:rPr>
          <w:rFonts w:asciiTheme="minorHAnsi" w:hAnsiTheme="minorHAnsi" w:cstheme="minorHAnsi"/>
          <w:b/>
          <w:bCs/>
          <w:color w:val="000000"/>
          <w:sz w:val="22"/>
          <w:szCs w:val="22"/>
        </w:rPr>
      </w:pPr>
    </w:p>
    <w:p w14:paraId="6FC4F718" w14:textId="77777777" w:rsidR="007F5EFB" w:rsidRPr="003B298F" w:rsidRDefault="00C802B4">
      <w:pPr>
        <w:pStyle w:val="Standard"/>
        <w:autoSpaceDE w:val="0"/>
        <w:ind w:left="1214"/>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Varios criterios</w:t>
      </w:r>
    </w:p>
    <w:p w14:paraId="724850C5" w14:textId="77777777" w:rsidR="007F5EFB" w:rsidRPr="003B298F" w:rsidRDefault="007F5EFB">
      <w:pPr>
        <w:pStyle w:val="Standard"/>
        <w:autoSpaceDE w:val="0"/>
        <w:ind w:left="720"/>
        <w:jc w:val="both"/>
        <w:rPr>
          <w:rFonts w:asciiTheme="minorHAnsi" w:hAnsiTheme="minorHAnsi" w:cstheme="minorHAnsi"/>
          <w:b/>
          <w:bCs/>
          <w:color w:val="000000"/>
          <w:sz w:val="22"/>
          <w:szCs w:val="22"/>
        </w:rPr>
      </w:pPr>
    </w:p>
    <w:p w14:paraId="5B4F9BE9" w14:textId="77777777" w:rsidR="007F5EFB" w:rsidRPr="003B298F" w:rsidRDefault="007F5EFB">
      <w:pPr>
        <w:pStyle w:val="Standard"/>
        <w:rPr>
          <w:rFonts w:asciiTheme="minorHAnsi" w:hAnsiTheme="minorHAnsi" w:cstheme="minorHAnsi"/>
          <w:b/>
          <w:bCs/>
          <w:color w:val="000000"/>
          <w:sz w:val="22"/>
          <w:szCs w:val="22"/>
        </w:rPr>
      </w:pPr>
    </w:p>
    <w:p w14:paraId="181D2DB6" w14:textId="77777777" w:rsidR="007F5EFB" w:rsidRPr="003B298F" w:rsidRDefault="00C802B4">
      <w:pPr>
        <w:pStyle w:val="Textbody"/>
        <w:rPr>
          <w:rFonts w:asciiTheme="minorHAnsi" w:hAnsiTheme="minorHAnsi" w:cstheme="minorHAnsi"/>
          <w:bCs/>
          <w:color w:val="000000"/>
          <w:sz w:val="22"/>
          <w:szCs w:val="22"/>
        </w:rPr>
      </w:pPr>
      <w:r w:rsidRPr="003B298F">
        <w:rPr>
          <w:rFonts w:asciiTheme="minorHAnsi" w:hAnsiTheme="minorHAnsi" w:cstheme="minorHAnsi"/>
          <w:bCs/>
          <w:color w:val="000000"/>
          <w:sz w:val="22"/>
          <w:szCs w:val="22"/>
        </w:rPr>
        <w:lastRenderedPageBreak/>
        <w:t>SUBASTA ELECTRÓNICA</w:t>
      </w:r>
    </w:p>
    <w:p w14:paraId="326F6075" w14:textId="77777777" w:rsidR="007F5EFB" w:rsidRPr="003B298F" w:rsidRDefault="00C802B4">
      <w:pPr>
        <w:pStyle w:val="Textbody"/>
        <w:spacing w:after="283"/>
        <w:rPr>
          <w:rFonts w:asciiTheme="minorHAnsi" w:hAnsiTheme="minorHAnsi" w:cstheme="minorHAnsi"/>
          <w:sz w:val="22"/>
          <w:szCs w:val="22"/>
        </w:rPr>
      </w:pPr>
      <w:r w:rsidRPr="003B298F">
        <w:rPr>
          <w:rFonts w:asciiTheme="minorHAnsi" w:hAnsiTheme="minorHAnsi" w:cstheme="minorHAnsi"/>
          <w:color w:val="000000"/>
          <w:sz w:val="22"/>
          <w:szCs w:val="22"/>
        </w:rPr>
        <w:tab/>
      </w:r>
      <w:r w:rsidRPr="003B298F">
        <w:rPr>
          <w:rFonts w:asciiTheme="minorHAnsi" w:eastAsia="Segoe UI" w:hAnsiTheme="minorHAnsi" w:cstheme="minorHAnsi"/>
          <w:bCs/>
          <w:color w:val="000000"/>
          <w:sz w:val="22"/>
          <w:szCs w:val="22"/>
        </w:rPr>
        <w:t>□</w:t>
      </w:r>
      <w:r w:rsidRPr="003B298F">
        <w:rPr>
          <w:rFonts w:asciiTheme="minorHAnsi" w:eastAsia="MS Mincho" w:hAnsiTheme="minorHAnsi" w:cstheme="minorHAnsi"/>
          <w:bCs/>
          <w:color w:val="000000"/>
          <w:sz w:val="22"/>
          <w:szCs w:val="22"/>
        </w:rPr>
        <w:t xml:space="preserve"> </w:t>
      </w:r>
      <w:r w:rsidRPr="003B298F">
        <w:rPr>
          <w:rFonts w:asciiTheme="minorHAnsi" w:hAnsiTheme="minorHAnsi" w:cstheme="minorHAnsi"/>
          <w:color w:val="000000"/>
          <w:sz w:val="22"/>
          <w:szCs w:val="22"/>
        </w:rPr>
        <w:t>NO</w:t>
      </w:r>
    </w:p>
    <w:p w14:paraId="75D42AF6" w14:textId="77777777" w:rsidR="007F5EFB" w:rsidRPr="003B298F" w:rsidRDefault="00C802B4">
      <w:pPr>
        <w:pStyle w:val="Textbody"/>
        <w:spacing w:after="283"/>
        <w:ind w:left="720"/>
        <w:rPr>
          <w:rFonts w:asciiTheme="minorHAnsi" w:hAnsiTheme="minorHAnsi" w:cstheme="minorHAnsi"/>
          <w:sz w:val="22"/>
          <w:szCs w:val="22"/>
        </w:rPr>
      </w:pPr>
      <w:r w:rsidRPr="003B298F">
        <w:rPr>
          <w:rFonts w:asciiTheme="minorHAnsi" w:eastAsia="Segoe UI" w:hAnsiTheme="minorHAnsi" w:cstheme="minorHAnsi"/>
          <w:bCs/>
          <w:color w:val="000000"/>
          <w:sz w:val="22"/>
          <w:szCs w:val="22"/>
        </w:rPr>
        <w:t>□</w:t>
      </w:r>
      <w:r w:rsidRPr="003B298F">
        <w:rPr>
          <w:rFonts w:asciiTheme="minorHAnsi" w:eastAsia="MS Mincho" w:hAnsiTheme="minorHAnsi" w:cstheme="minorHAnsi"/>
          <w:bCs/>
          <w:color w:val="000000"/>
          <w:sz w:val="22"/>
          <w:szCs w:val="22"/>
        </w:rPr>
        <w:t xml:space="preserve"> </w:t>
      </w:r>
      <w:r w:rsidRPr="003B298F">
        <w:rPr>
          <w:rFonts w:asciiTheme="minorHAnsi" w:hAnsiTheme="minorHAnsi" w:cstheme="minorHAnsi"/>
          <w:color w:val="000000"/>
          <w:sz w:val="22"/>
          <w:szCs w:val="22"/>
        </w:rPr>
        <w:t>SI. Con las siguientes condiciones de conformidad con el artículo 143.4 de la LCSP:</w:t>
      </w:r>
    </w:p>
    <w:p w14:paraId="678123FD" w14:textId="77777777" w:rsidR="007F5EFB" w:rsidRPr="003B298F" w:rsidRDefault="007F5EFB">
      <w:pPr>
        <w:pStyle w:val="Standard"/>
        <w:ind w:left="360" w:firstLine="349"/>
        <w:rPr>
          <w:rFonts w:asciiTheme="minorHAnsi" w:hAnsiTheme="minorHAnsi" w:cstheme="minorHAnsi"/>
          <w:b/>
          <w:bCs/>
          <w:color w:val="000000"/>
          <w:sz w:val="22"/>
          <w:szCs w:val="22"/>
          <w:u w:val="single"/>
        </w:rPr>
      </w:pPr>
    </w:p>
    <w:p w14:paraId="604E8E3B" w14:textId="77777777" w:rsidR="007F5EFB" w:rsidRPr="003B298F" w:rsidRDefault="00C802B4">
      <w:pPr>
        <w:pStyle w:val="NormalWeb"/>
        <w:spacing w:before="0" w:after="0"/>
        <w:jc w:val="both"/>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CARÁCTER VINCULANTE DE LAS RESPUESTAS A LAS SOLICITUDES DE ACLARACIONES DEL PLIEGO:</w:t>
      </w:r>
    </w:p>
    <w:p w14:paraId="40B347CC" w14:textId="77777777" w:rsidR="007F5EFB" w:rsidRPr="003B298F" w:rsidRDefault="007F5EFB">
      <w:pPr>
        <w:pStyle w:val="Standard"/>
        <w:ind w:left="720"/>
        <w:rPr>
          <w:rFonts w:asciiTheme="minorHAnsi" w:eastAsia="MS Mincho" w:hAnsiTheme="minorHAnsi" w:cstheme="minorHAnsi"/>
          <w:b/>
          <w:bCs/>
          <w:color w:val="000000"/>
          <w:sz w:val="22"/>
          <w:szCs w:val="22"/>
        </w:rPr>
      </w:pPr>
    </w:p>
    <w:p w14:paraId="38D63932" w14:textId="77777777" w:rsidR="007F5EFB" w:rsidRPr="003B298F" w:rsidRDefault="00C802B4">
      <w:pPr>
        <w:pStyle w:val="Standard"/>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0D5D1613" w14:textId="77777777" w:rsidR="007F5EFB" w:rsidRPr="003B298F" w:rsidRDefault="007F5EFB">
      <w:pPr>
        <w:pStyle w:val="Standard"/>
        <w:ind w:left="720"/>
        <w:rPr>
          <w:rFonts w:asciiTheme="minorHAnsi" w:hAnsiTheme="minorHAnsi" w:cstheme="minorHAnsi"/>
          <w:b/>
          <w:bCs/>
          <w:color w:val="000000"/>
          <w:sz w:val="22"/>
          <w:szCs w:val="22"/>
        </w:rPr>
      </w:pPr>
    </w:p>
    <w:p w14:paraId="47248163" w14:textId="77777777" w:rsidR="007F5EFB" w:rsidRPr="003B298F" w:rsidRDefault="00C802B4">
      <w:pPr>
        <w:pStyle w:val="Standard"/>
        <w:ind w:left="360" w:firstLine="349"/>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SI</w:t>
      </w:r>
    </w:p>
    <w:p w14:paraId="5E848C6D" w14:textId="77777777" w:rsidR="007F5EFB" w:rsidRPr="003B298F" w:rsidRDefault="007F5EFB">
      <w:pPr>
        <w:pStyle w:val="Standard"/>
        <w:ind w:left="360" w:firstLine="349"/>
        <w:rPr>
          <w:rFonts w:asciiTheme="minorHAnsi" w:hAnsiTheme="minorHAnsi" w:cstheme="minorHAnsi"/>
          <w:b/>
          <w:bCs/>
          <w:color w:val="000000"/>
          <w:sz w:val="22"/>
          <w:szCs w:val="22"/>
        </w:rPr>
      </w:pPr>
    </w:p>
    <w:p w14:paraId="1E0C2D28" w14:textId="77777777" w:rsidR="007F5EFB" w:rsidRPr="003B298F" w:rsidRDefault="007F5EFB">
      <w:pPr>
        <w:pStyle w:val="Standard"/>
        <w:ind w:left="360" w:firstLine="349"/>
        <w:rPr>
          <w:rFonts w:asciiTheme="minorHAnsi" w:hAnsiTheme="minorHAnsi" w:cstheme="minorHAnsi"/>
          <w:b/>
          <w:bCs/>
          <w:color w:val="000000"/>
          <w:sz w:val="22"/>
          <w:szCs w:val="22"/>
          <w:u w:val="single"/>
        </w:rPr>
      </w:pPr>
    </w:p>
    <w:p w14:paraId="542D1F29" w14:textId="77777777" w:rsidR="007F5EFB" w:rsidRPr="003B298F" w:rsidRDefault="00C802B4">
      <w:pPr>
        <w:pStyle w:val="Standard"/>
        <w:suppressAutoHyphens w:val="0"/>
        <w:jc w:val="both"/>
        <w:rPr>
          <w:rFonts w:asciiTheme="minorHAnsi" w:hAnsiTheme="minorHAnsi" w:cstheme="minorHAnsi"/>
          <w:b/>
          <w:color w:val="000000"/>
          <w:sz w:val="22"/>
          <w:szCs w:val="22"/>
          <w:shd w:val="clear" w:color="auto" w:fill="FFFFFF"/>
        </w:rPr>
      </w:pPr>
      <w:r w:rsidRPr="003B298F">
        <w:rPr>
          <w:rFonts w:asciiTheme="minorHAnsi" w:hAnsiTheme="minorHAnsi" w:cstheme="minorHAnsi"/>
          <w:b/>
          <w:color w:val="000000"/>
          <w:sz w:val="22"/>
          <w:szCs w:val="22"/>
          <w:shd w:val="clear" w:color="auto" w:fill="FFFFFF"/>
        </w:rPr>
        <w:t>MODIFICACIÓN DEL PLAZO DE SOLICITUD DE INFORMACIÓN ADICIONAL O DOCUMENTACIÓN COMPLEMENTARIA (ART. 138.3 LCSP):</w:t>
      </w:r>
    </w:p>
    <w:p w14:paraId="62115A9C" w14:textId="77777777" w:rsidR="007F5EFB" w:rsidRPr="003B298F" w:rsidRDefault="007F5EFB">
      <w:pPr>
        <w:pStyle w:val="Standard"/>
        <w:suppressAutoHyphens w:val="0"/>
        <w:jc w:val="both"/>
        <w:rPr>
          <w:rFonts w:asciiTheme="minorHAnsi" w:hAnsiTheme="minorHAnsi" w:cstheme="minorHAnsi"/>
          <w:b/>
          <w:color w:val="000000"/>
          <w:sz w:val="22"/>
          <w:szCs w:val="22"/>
          <w:shd w:val="clear" w:color="auto" w:fill="FFFFFF"/>
        </w:rPr>
      </w:pPr>
    </w:p>
    <w:p w14:paraId="4ECDF008" w14:textId="77777777" w:rsidR="007F5EFB" w:rsidRPr="003B298F" w:rsidRDefault="00C802B4">
      <w:pPr>
        <w:pStyle w:val="Standard"/>
        <w:suppressAutoHyphens w:val="0"/>
        <w:jc w:val="both"/>
        <w:rPr>
          <w:rFonts w:asciiTheme="minorHAnsi" w:hAnsiTheme="minorHAnsi" w:cstheme="minorHAnsi"/>
          <w:b/>
          <w:color w:val="000000"/>
          <w:sz w:val="22"/>
          <w:szCs w:val="22"/>
          <w:shd w:val="clear" w:color="auto" w:fill="FFFFFF"/>
        </w:rPr>
      </w:pPr>
      <w:r w:rsidRPr="003B298F">
        <w:rPr>
          <w:rFonts w:asciiTheme="minorHAnsi" w:hAnsiTheme="minorHAnsi" w:cstheme="minorHAnsi"/>
          <w:b/>
          <w:color w:val="000000"/>
          <w:sz w:val="22"/>
          <w:szCs w:val="22"/>
          <w:shd w:val="clear" w:color="auto" w:fill="FFFFFF"/>
        </w:rPr>
        <w:t>LOS INTERCAMBIOS DE INFORMACIÓN PARA LOS QUE NO SE UTILICEN MEDIOS ELECTRÓNICOS SE REALIZARÁ:</w:t>
      </w:r>
    </w:p>
    <w:p w14:paraId="4D7E492F" w14:textId="77777777" w:rsidR="007F5EFB" w:rsidRPr="003B298F" w:rsidRDefault="007F5EFB">
      <w:pPr>
        <w:pStyle w:val="Standard"/>
        <w:suppressAutoHyphens w:val="0"/>
        <w:ind w:left="720"/>
        <w:jc w:val="both"/>
        <w:rPr>
          <w:rFonts w:asciiTheme="minorHAnsi" w:eastAsia="MS Mincho" w:hAnsiTheme="minorHAnsi" w:cstheme="minorHAnsi"/>
          <w:b/>
          <w:bCs/>
          <w:color w:val="000000"/>
          <w:sz w:val="22"/>
          <w:szCs w:val="22"/>
          <w:shd w:val="clear" w:color="auto" w:fill="FFFFFF"/>
        </w:rPr>
      </w:pPr>
    </w:p>
    <w:p w14:paraId="00CA6798" w14:textId="77777777" w:rsidR="007F5EFB" w:rsidRPr="003B298F" w:rsidRDefault="00C802B4">
      <w:pPr>
        <w:pStyle w:val="Standard"/>
        <w:suppressAutoHyphens w:val="0"/>
        <w:ind w:left="720"/>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shd w:val="clear" w:color="auto" w:fill="FFFFFF"/>
        </w:rPr>
        <w:t>□</w:t>
      </w:r>
      <w:r w:rsidRPr="003B298F">
        <w:rPr>
          <w:rFonts w:asciiTheme="minorHAnsi" w:eastAsia="MS Mincho" w:hAnsiTheme="minorHAnsi" w:cstheme="minorHAnsi"/>
          <w:b/>
          <w:bCs/>
          <w:color w:val="000000"/>
          <w:sz w:val="22"/>
          <w:szCs w:val="22"/>
          <w:shd w:val="clear" w:color="auto" w:fill="FFFFFF"/>
        </w:rPr>
        <w:t xml:space="preserve"> </w:t>
      </w:r>
      <w:r w:rsidRPr="003B298F">
        <w:rPr>
          <w:rFonts w:asciiTheme="minorHAnsi" w:hAnsiTheme="minorHAnsi" w:cstheme="minorHAnsi"/>
          <w:b/>
          <w:color w:val="000000"/>
          <w:sz w:val="22"/>
          <w:szCs w:val="22"/>
          <w:shd w:val="clear" w:color="auto" w:fill="FFFFFF"/>
        </w:rPr>
        <w:t>por correo</w:t>
      </w:r>
    </w:p>
    <w:p w14:paraId="6FF4EBB0" w14:textId="77777777" w:rsidR="007F5EFB" w:rsidRPr="003B298F" w:rsidRDefault="007F5EFB">
      <w:pPr>
        <w:pStyle w:val="Standard"/>
        <w:suppressAutoHyphens w:val="0"/>
        <w:ind w:left="720"/>
        <w:jc w:val="both"/>
        <w:rPr>
          <w:rFonts w:asciiTheme="minorHAnsi" w:hAnsiTheme="minorHAnsi" w:cstheme="minorHAnsi"/>
          <w:b/>
          <w:color w:val="000000"/>
          <w:sz w:val="22"/>
          <w:szCs w:val="22"/>
          <w:shd w:val="clear" w:color="auto" w:fill="FFFFFF"/>
        </w:rPr>
      </w:pPr>
    </w:p>
    <w:p w14:paraId="2202A4FE" w14:textId="77777777" w:rsidR="007F5EFB" w:rsidRPr="003B298F" w:rsidRDefault="00C802B4">
      <w:pPr>
        <w:pStyle w:val="Standard"/>
        <w:suppressAutoHyphens w:val="0"/>
        <w:ind w:left="720"/>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shd w:val="clear" w:color="auto" w:fill="FFFFFF"/>
        </w:rPr>
        <w:t>□</w:t>
      </w:r>
      <w:r w:rsidRPr="003B298F">
        <w:rPr>
          <w:rFonts w:asciiTheme="minorHAnsi" w:eastAsia="MS Mincho" w:hAnsiTheme="minorHAnsi" w:cstheme="minorHAnsi"/>
          <w:b/>
          <w:bCs/>
          <w:color w:val="000000"/>
          <w:sz w:val="22"/>
          <w:szCs w:val="22"/>
          <w:shd w:val="clear" w:color="auto" w:fill="FFFFFF"/>
        </w:rPr>
        <w:t xml:space="preserve"> </w:t>
      </w:r>
      <w:r w:rsidRPr="003B298F">
        <w:rPr>
          <w:rFonts w:asciiTheme="minorHAnsi" w:hAnsiTheme="minorHAnsi" w:cstheme="minorHAnsi"/>
          <w:b/>
          <w:color w:val="000000"/>
          <w:sz w:val="22"/>
          <w:szCs w:val="22"/>
          <w:shd w:val="clear" w:color="auto" w:fill="FFFFFF"/>
        </w:rPr>
        <w:t>por cualquier otro medio apropiado:</w:t>
      </w:r>
    </w:p>
    <w:p w14:paraId="5A80726C" w14:textId="77777777" w:rsidR="007F5EFB" w:rsidRPr="003B298F" w:rsidRDefault="007F5EFB">
      <w:pPr>
        <w:pStyle w:val="Standard"/>
        <w:suppressAutoHyphens w:val="0"/>
        <w:ind w:left="720"/>
        <w:jc w:val="both"/>
        <w:rPr>
          <w:rFonts w:asciiTheme="minorHAnsi" w:hAnsiTheme="minorHAnsi" w:cstheme="minorHAnsi"/>
          <w:b/>
          <w:color w:val="000000"/>
          <w:sz w:val="22"/>
          <w:szCs w:val="22"/>
          <w:shd w:val="clear" w:color="auto" w:fill="FFFFFF"/>
        </w:rPr>
      </w:pPr>
    </w:p>
    <w:p w14:paraId="0CB28463" w14:textId="77777777" w:rsidR="007F5EFB" w:rsidRPr="003B298F" w:rsidRDefault="00C802B4">
      <w:pPr>
        <w:pStyle w:val="Standard"/>
        <w:suppressAutoHyphens w:val="0"/>
        <w:ind w:left="720"/>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shd w:val="clear" w:color="auto" w:fill="FFFFFF"/>
        </w:rPr>
        <w:t>□</w:t>
      </w:r>
      <w:r w:rsidRPr="003B298F">
        <w:rPr>
          <w:rFonts w:asciiTheme="minorHAnsi" w:eastAsia="MS Mincho" w:hAnsiTheme="minorHAnsi" w:cstheme="minorHAnsi"/>
          <w:b/>
          <w:bCs/>
          <w:color w:val="000000"/>
          <w:sz w:val="22"/>
          <w:szCs w:val="22"/>
          <w:shd w:val="clear" w:color="auto" w:fill="FFFFFF"/>
        </w:rPr>
        <w:t xml:space="preserve"> </w:t>
      </w:r>
      <w:r w:rsidRPr="003B298F">
        <w:rPr>
          <w:rFonts w:asciiTheme="minorHAnsi" w:hAnsiTheme="minorHAnsi" w:cstheme="minorHAnsi"/>
          <w:b/>
          <w:color w:val="000000"/>
          <w:sz w:val="22"/>
          <w:szCs w:val="22"/>
          <w:shd w:val="clear" w:color="auto" w:fill="FFFFFF"/>
        </w:rPr>
        <w:t>por combinación de los dos sistemas anteriores:</w:t>
      </w:r>
    </w:p>
    <w:p w14:paraId="378D73B3" w14:textId="77777777" w:rsidR="007F5EFB" w:rsidRPr="003B298F" w:rsidRDefault="007F5EFB">
      <w:pPr>
        <w:pStyle w:val="Standard"/>
        <w:suppressAutoHyphens w:val="0"/>
        <w:jc w:val="both"/>
        <w:rPr>
          <w:rFonts w:asciiTheme="minorHAnsi" w:hAnsiTheme="minorHAnsi" w:cstheme="minorHAnsi"/>
          <w:b/>
          <w:color w:val="000000"/>
          <w:sz w:val="22"/>
          <w:szCs w:val="22"/>
          <w:shd w:val="clear" w:color="auto" w:fill="FFFFFF"/>
        </w:rPr>
      </w:pPr>
    </w:p>
    <w:p w14:paraId="489C7A89" w14:textId="77777777" w:rsidR="007F5EFB" w:rsidRPr="003B298F" w:rsidRDefault="007F5EFB">
      <w:pPr>
        <w:pStyle w:val="Standard"/>
        <w:suppressAutoHyphens w:val="0"/>
        <w:jc w:val="both"/>
        <w:rPr>
          <w:rFonts w:asciiTheme="minorHAnsi" w:hAnsiTheme="minorHAnsi" w:cstheme="minorHAnsi"/>
          <w:b/>
          <w:color w:val="000000"/>
          <w:sz w:val="22"/>
          <w:szCs w:val="22"/>
          <w:shd w:val="clear" w:color="auto" w:fill="FFFFFF"/>
        </w:rPr>
      </w:pPr>
    </w:p>
    <w:p w14:paraId="3615B1D0" w14:textId="77777777" w:rsidR="007F5EFB" w:rsidRPr="003B298F" w:rsidRDefault="007F5EFB">
      <w:pPr>
        <w:pStyle w:val="Standard"/>
        <w:suppressAutoHyphens w:val="0"/>
        <w:jc w:val="both"/>
        <w:rPr>
          <w:rFonts w:asciiTheme="minorHAnsi" w:hAnsiTheme="minorHAnsi" w:cstheme="minorHAnsi"/>
          <w:b/>
          <w:color w:val="000000"/>
          <w:sz w:val="22"/>
          <w:szCs w:val="22"/>
          <w:shd w:val="clear" w:color="auto" w:fill="FFFFFF"/>
        </w:rPr>
      </w:pPr>
    </w:p>
    <w:p w14:paraId="79533C72" w14:textId="77777777" w:rsidR="007F5EFB" w:rsidRPr="003B298F" w:rsidRDefault="00C802B4">
      <w:pPr>
        <w:pStyle w:val="Standard"/>
        <w:tabs>
          <w:tab w:val="left" w:pos="0"/>
        </w:tabs>
        <w:jc w:val="both"/>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PLAZO PARA LA PRESENTACIÓN DE PROPOSICIONES:</w:t>
      </w:r>
    </w:p>
    <w:p w14:paraId="0942D0FC" w14:textId="77777777" w:rsidR="007F5EFB" w:rsidRPr="003B298F" w:rsidRDefault="007F5EFB">
      <w:pPr>
        <w:pStyle w:val="Standard"/>
        <w:tabs>
          <w:tab w:val="left" w:pos="0"/>
        </w:tabs>
        <w:jc w:val="both"/>
        <w:rPr>
          <w:rFonts w:asciiTheme="minorHAnsi" w:hAnsiTheme="minorHAnsi" w:cstheme="minorHAnsi"/>
          <w:b/>
          <w:color w:val="000000"/>
          <w:sz w:val="22"/>
          <w:szCs w:val="22"/>
        </w:rPr>
      </w:pPr>
    </w:p>
    <w:p w14:paraId="635818DB" w14:textId="77777777" w:rsidR="007F5EFB" w:rsidRPr="003B298F" w:rsidRDefault="00C802B4">
      <w:pPr>
        <w:pStyle w:val="Standard"/>
        <w:ind w:left="426"/>
        <w:jc w:val="both"/>
        <w:rPr>
          <w:rFonts w:asciiTheme="minorHAnsi" w:hAnsiTheme="minorHAnsi" w:cstheme="minorHAnsi"/>
          <w:b/>
          <w:color w:val="000000"/>
          <w:sz w:val="22"/>
          <w:szCs w:val="22"/>
          <w:shd w:val="clear" w:color="auto" w:fill="FFFFFF"/>
        </w:rPr>
      </w:pPr>
      <w:r w:rsidRPr="003B298F">
        <w:rPr>
          <w:rFonts w:asciiTheme="minorHAnsi" w:hAnsiTheme="minorHAnsi" w:cstheme="minorHAnsi"/>
          <w:b/>
          <w:color w:val="000000"/>
          <w:sz w:val="22"/>
          <w:szCs w:val="22"/>
          <w:shd w:val="clear" w:color="auto" w:fill="FFFFFF"/>
        </w:rPr>
        <w:t>Ampliación en cinco días del plazo de presentación de proposiciones, por acceso a los pliegos y demás documentación complementaria de la licitación a través de medios no electrónicos:</w:t>
      </w:r>
    </w:p>
    <w:p w14:paraId="45BE6412" w14:textId="77777777" w:rsidR="007F5EFB" w:rsidRPr="003B298F" w:rsidRDefault="007F5EFB">
      <w:pPr>
        <w:pStyle w:val="Standard"/>
        <w:ind w:left="426"/>
        <w:rPr>
          <w:rFonts w:asciiTheme="minorHAnsi" w:eastAsia="MS Mincho" w:hAnsiTheme="minorHAnsi" w:cstheme="minorHAnsi"/>
          <w:b/>
          <w:bCs/>
          <w:color w:val="000000"/>
          <w:sz w:val="22"/>
          <w:szCs w:val="22"/>
          <w:shd w:val="clear" w:color="auto" w:fill="FFFFFF"/>
        </w:rPr>
      </w:pPr>
    </w:p>
    <w:p w14:paraId="3411F090" w14:textId="77777777" w:rsidR="007F5EFB" w:rsidRPr="003B298F" w:rsidRDefault="00C802B4">
      <w:pPr>
        <w:pStyle w:val="Standard"/>
        <w:ind w:left="1134"/>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2F469EFA" w14:textId="77777777" w:rsidR="007F5EFB" w:rsidRPr="003B298F" w:rsidRDefault="007F5EFB">
      <w:pPr>
        <w:pStyle w:val="Standard"/>
        <w:ind w:left="1134"/>
        <w:rPr>
          <w:rFonts w:asciiTheme="minorHAnsi" w:eastAsia="MS Mincho" w:hAnsiTheme="minorHAnsi" w:cstheme="minorHAnsi"/>
          <w:b/>
          <w:bCs/>
          <w:color w:val="000000"/>
          <w:sz w:val="22"/>
          <w:szCs w:val="22"/>
        </w:rPr>
      </w:pPr>
    </w:p>
    <w:p w14:paraId="434DAE6B" w14:textId="77777777" w:rsidR="007F5EFB" w:rsidRPr="003B298F" w:rsidRDefault="00C802B4">
      <w:pPr>
        <w:pStyle w:val="Standard"/>
        <w:ind w:left="1134"/>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SI</w:t>
      </w:r>
    </w:p>
    <w:p w14:paraId="1629114C" w14:textId="77777777" w:rsidR="007F5EFB" w:rsidRPr="003B298F" w:rsidRDefault="007F5EFB">
      <w:pPr>
        <w:pStyle w:val="Standard"/>
        <w:ind w:left="426"/>
        <w:jc w:val="both"/>
        <w:rPr>
          <w:rFonts w:asciiTheme="minorHAnsi" w:hAnsiTheme="minorHAnsi" w:cstheme="minorHAnsi"/>
          <w:b/>
          <w:bCs/>
          <w:color w:val="000000"/>
          <w:sz w:val="22"/>
          <w:szCs w:val="22"/>
          <w:shd w:val="clear" w:color="auto" w:fill="FFFFFF"/>
        </w:rPr>
      </w:pPr>
    </w:p>
    <w:p w14:paraId="40893C98" w14:textId="77777777" w:rsidR="007F5EFB" w:rsidRPr="003B298F" w:rsidRDefault="00C802B4">
      <w:pPr>
        <w:pStyle w:val="Standard"/>
        <w:suppressAutoHyphens w:val="0"/>
        <w:ind w:left="426"/>
        <w:jc w:val="both"/>
        <w:rPr>
          <w:rFonts w:asciiTheme="minorHAnsi" w:hAnsiTheme="minorHAnsi" w:cstheme="minorHAnsi"/>
          <w:sz w:val="22"/>
          <w:szCs w:val="22"/>
        </w:rPr>
      </w:pPr>
      <w:r w:rsidRPr="003B298F">
        <w:rPr>
          <w:rFonts w:asciiTheme="minorHAnsi" w:hAnsiTheme="minorHAnsi" w:cstheme="minorHAnsi"/>
          <w:b/>
          <w:color w:val="000000"/>
          <w:sz w:val="22"/>
          <w:szCs w:val="22"/>
          <w:shd w:val="clear" w:color="auto" w:fill="FFFFFF"/>
        </w:rPr>
        <w:t xml:space="preserve">Ampliación del plazo de presentación de proposiciones, por necesidad de visitas al terreno o </w:t>
      </w:r>
      <w:r w:rsidRPr="003B298F">
        <w:rPr>
          <w:rFonts w:asciiTheme="minorHAnsi" w:hAnsiTheme="minorHAnsi" w:cstheme="minorHAnsi"/>
          <w:b/>
          <w:color w:val="000000"/>
          <w:sz w:val="22"/>
          <w:szCs w:val="22"/>
          <w:lang w:eastAsia="es-ES"/>
        </w:rPr>
        <w:t>consulta «in situ» de la documentación</w:t>
      </w:r>
    </w:p>
    <w:p w14:paraId="6BE65E98" w14:textId="77777777" w:rsidR="007F5EFB" w:rsidRPr="003B298F" w:rsidRDefault="007F5EFB">
      <w:pPr>
        <w:pStyle w:val="Standard"/>
        <w:suppressAutoHyphens w:val="0"/>
        <w:ind w:left="426"/>
        <w:jc w:val="both"/>
        <w:rPr>
          <w:rFonts w:asciiTheme="minorHAnsi" w:hAnsiTheme="minorHAnsi" w:cstheme="minorHAnsi"/>
          <w:b/>
          <w:bCs/>
          <w:color w:val="000000"/>
          <w:sz w:val="22"/>
          <w:szCs w:val="22"/>
          <w:lang w:eastAsia="es-ES"/>
        </w:rPr>
      </w:pPr>
    </w:p>
    <w:p w14:paraId="7FC7E314" w14:textId="77777777" w:rsidR="007F5EFB" w:rsidRPr="003B298F" w:rsidRDefault="00C802B4">
      <w:pPr>
        <w:pStyle w:val="Standard"/>
        <w:suppressAutoHyphens w:val="0"/>
        <w:ind w:left="426"/>
        <w:jc w:val="both"/>
        <w:rPr>
          <w:rFonts w:asciiTheme="minorHAnsi" w:hAnsiTheme="minorHAnsi" w:cstheme="minorHAnsi"/>
          <w:sz w:val="22"/>
          <w:szCs w:val="22"/>
        </w:rPr>
      </w:pPr>
      <w:r w:rsidRPr="003B298F">
        <w:rPr>
          <w:rFonts w:asciiTheme="minorHAnsi" w:hAnsiTheme="minorHAnsi" w:cstheme="minorHAnsi"/>
          <w:b/>
          <w:bCs/>
          <w:color w:val="000000"/>
          <w:sz w:val="22"/>
          <w:szCs w:val="22"/>
          <w:lang w:eastAsia="es-ES"/>
        </w:rPr>
        <w:tab/>
      </w:r>
      <w:r w:rsidRPr="003B298F">
        <w:rPr>
          <w:rFonts w:asciiTheme="minorHAnsi" w:hAnsiTheme="minorHAnsi" w:cstheme="minorHAnsi"/>
          <w:b/>
          <w:bCs/>
          <w:color w:val="000000"/>
          <w:sz w:val="22"/>
          <w:szCs w:val="22"/>
          <w:lang w:eastAsia="es-ES"/>
        </w:rPr>
        <w:tab/>
        <w:t xml:space="preserve"> </w:t>
      </w:r>
      <w:r w:rsidRPr="003B298F">
        <w:rPr>
          <w:rFonts w:asciiTheme="minorHAnsi" w:eastAsia="Segoe UI" w:hAnsiTheme="minorHAnsi" w:cstheme="minorHAnsi"/>
          <w:b/>
          <w:bCs/>
          <w:color w:val="000000"/>
          <w:sz w:val="22"/>
          <w:szCs w:val="22"/>
          <w:lang w:eastAsia="es-ES"/>
        </w:rPr>
        <w:t>□</w:t>
      </w:r>
      <w:r w:rsidRPr="003B298F">
        <w:rPr>
          <w:rFonts w:asciiTheme="minorHAnsi" w:eastAsia="MS Mincho" w:hAnsiTheme="minorHAnsi" w:cstheme="minorHAnsi"/>
          <w:b/>
          <w:bCs/>
          <w:color w:val="000000"/>
          <w:sz w:val="22"/>
          <w:szCs w:val="22"/>
          <w:lang w:eastAsia="es-ES"/>
        </w:rPr>
        <w:t xml:space="preserve"> </w:t>
      </w:r>
      <w:r w:rsidRPr="003B298F">
        <w:rPr>
          <w:rFonts w:asciiTheme="minorHAnsi" w:hAnsiTheme="minorHAnsi" w:cstheme="minorHAnsi"/>
          <w:b/>
          <w:bCs/>
          <w:color w:val="000000"/>
          <w:sz w:val="22"/>
          <w:szCs w:val="22"/>
        </w:rPr>
        <w:t>NO</w:t>
      </w:r>
    </w:p>
    <w:p w14:paraId="325F6BD4" w14:textId="77777777" w:rsidR="007F5EFB" w:rsidRPr="003B298F" w:rsidRDefault="007F5EFB">
      <w:pPr>
        <w:pStyle w:val="Standard"/>
        <w:ind w:left="1134"/>
        <w:rPr>
          <w:rFonts w:asciiTheme="minorHAnsi" w:hAnsiTheme="minorHAnsi" w:cstheme="minorHAnsi"/>
          <w:b/>
          <w:bCs/>
          <w:color w:val="000000"/>
          <w:sz w:val="22"/>
          <w:szCs w:val="22"/>
        </w:rPr>
      </w:pPr>
    </w:p>
    <w:p w14:paraId="11B87DB5" w14:textId="370D94CA" w:rsidR="007F5EFB" w:rsidRPr="003B298F" w:rsidRDefault="00C802B4">
      <w:pPr>
        <w:pStyle w:val="Standard"/>
        <w:ind w:left="1134"/>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ab/>
        <w:t>□</w:t>
      </w:r>
      <w:r w:rsidRPr="003B298F">
        <w:rPr>
          <w:rFonts w:asciiTheme="minorHAnsi" w:eastAsia="MS Mincho" w:hAnsiTheme="minorHAnsi" w:cstheme="minorHAnsi"/>
          <w:b/>
          <w:bCs/>
          <w:color w:val="000000"/>
          <w:sz w:val="22"/>
          <w:szCs w:val="22"/>
        </w:rPr>
        <w:t xml:space="preserve"> </w:t>
      </w:r>
      <w:r w:rsidR="00EE4D95" w:rsidRPr="003B298F">
        <w:rPr>
          <w:rFonts w:asciiTheme="minorHAnsi" w:hAnsiTheme="minorHAnsi" w:cstheme="minorHAnsi"/>
          <w:b/>
          <w:bCs/>
          <w:color w:val="000000"/>
          <w:sz w:val="22"/>
          <w:szCs w:val="22"/>
        </w:rPr>
        <w:t>SI (</w:t>
      </w:r>
      <w:r w:rsidRPr="003B298F">
        <w:rPr>
          <w:rFonts w:asciiTheme="minorHAnsi" w:hAnsiTheme="minorHAnsi" w:cstheme="minorHAnsi"/>
          <w:b/>
          <w:bCs/>
          <w:color w:val="000000"/>
          <w:sz w:val="22"/>
          <w:szCs w:val="22"/>
        </w:rPr>
        <w:t>en su caso, indicar días en los que se amplía el plazo):</w:t>
      </w:r>
    </w:p>
    <w:p w14:paraId="6DBB4C7D" w14:textId="77777777" w:rsidR="007F5EFB" w:rsidRPr="003B298F" w:rsidRDefault="007F5EFB">
      <w:pPr>
        <w:pStyle w:val="Standard"/>
        <w:ind w:left="1134"/>
        <w:jc w:val="both"/>
        <w:rPr>
          <w:rFonts w:asciiTheme="minorHAnsi" w:hAnsiTheme="minorHAnsi" w:cstheme="minorHAnsi"/>
          <w:b/>
          <w:bCs/>
          <w:color w:val="000000"/>
          <w:sz w:val="22"/>
          <w:szCs w:val="22"/>
          <w:u w:val="single"/>
          <w:shd w:val="clear" w:color="auto" w:fill="FFFFFF"/>
        </w:rPr>
      </w:pPr>
    </w:p>
    <w:p w14:paraId="4A03288C" w14:textId="77777777" w:rsidR="007F5EFB" w:rsidRPr="003B298F" w:rsidRDefault="007F5EFB">
      <w:pPr>
        <w:pStyle w:val="Standard"/>
        <w:jc w:val="both"/>
        <w:rPr>
          <w:rFonts w:asciiTheme="minorHAnsi" w:hAnsiTheme="minorHAnsi" w:cstheme="minorHAnsi"/>
          <w:b/>
          <w:bCs/>
          <w:color w:val="000000"/>
          <w:sz w:val="22"/>
          <w:szCs w:val="22"/>
          <w:u w:val="single"/>
          <w:lang w:eastAsia="es-ES"/>
        </w:rPr>
      </w:pPr>
    </w:p>
    <w:p w14:paraId="76375C9F" w14:textId="77777777" w:rsidR="007F5EFB" w:rsidRPr="003B298F" w:rsidRDefault="00C802B4">
      <w:pPr>
        <w:pStyle w:val="Standard"/>
        <w:jc w:val="both"/>
        <w:rPr>
          <w:rFonts w:asciiTheme="minorHAnsi" w:hAnsiTheme="minorHAnsi" w:cstheme="minorHAnsi"/>
          <w:b/>
          <w:color w:val="000000"/>
          <w:sz w:val="22"/>
          <w:szCs w:val="22"/>
          <w:lang w:eastAsia="es-ES"/>
        </w:rPr>
      </w:pPr>
      <w:r w:rsidRPr="003B298F">
        <w:rPr>
          <w:rFonts w:asciiTheme="minorHAnsi" w:hAnsiTheme="minorHAnsi" w:cstheme="minorHAnsi"/>
          <w:b/>
          <w:color w:val="000000"/>
          <w:sz w:val="22"/>
          <w:szCs w:val="22"/>
          <w:lang w:eastAsia="es-ES"/>
        </w:rPr>
        <w:t>NIVEL DE SEGURIDAD EXIGIDO PARA LOS MEDIOS DE COMUNICACIÓN ELECTRÓNICOS UTILIZADOS EN LAS DIFERENTES FASES DE CADA PROCEDIMIENTO DE CONTRATACIÓN:</w:t>
      </w:r>
    </w:p>
    <w:p w14:paraId="44E930D4" w14:textId="77777777" w:rsidR="007F5EFB" w:rsidRPr="003B298F" w:rsidRDefault="007F5EFB">
      <w:pPr>
        <w:pStyle w:val="Standard"/>
        <w:jc w:val="both"/>
        <w:rPr>
          <w:rFonts w:asciiTheme="minorHAnsi" w:hAnsiTheme="minorHAnsi" w:cstheme="minorHAnsi"/>
          <w:b/>
          <w:color w:val="000000"/>
          <w:sz w:val="22"/>
          <w:szCs w:val="22"/>
          <w:lang w:eastAsia="es-ES"/>
        </w:rPr>
      </w:pPr>
    </w:p>
    <w:p w14:paraId="4103129A" w14:textId="77777777" w:rsidR="007F5EFB" w:rsidRPr="003B298F" w:rsidRDefault="007F5EFB">
      <w:pPr>
        <w:pStyle w:val="Standard"/>
        <w:jc w:val="both"/>
        <w:rPr>
          <w:rFonts w:asciiTheme="minorHAnsi" w:hAnsiTheme="minorHAnsi" w:cstheme="minorHAnsi"/>
          <w:b/>
          <w:color w:val="000000"/>
          <w:sz w:val="22"/>
          <w:szCs w:val="22"/>
          <w:lang w:eastAsia="es-ES"/>
        </w:rPr>
      </w:pPr>
    </w:p>
    <w:p w14:paraId="2DED72C4" w14:textId="77777777" w:rsidR="007F5EFB" w:rsidRPr="003B298F" w:rsidRDefault="00C802B4">
      <w:pPr>
        <w:pStyle w:val="Standard"/>
        <w:tabs>
          <w:tab w:val="left" w:pos="-1440"/>
          <w:tab w:val="left" w:pos="-720"/>
        </w:tabs>
        <w:jc w:val="both"/>
        <w:rPr>
          <w:rFonts w:asciiTheme="minorHAnsi" w:hAnsiTheme="minorHAnsi" w:cstheme="minorHAnsi"/>
          <w:b/>
          <w:color w:val="000000"/>
          <w:sz w:val="22"/>
          <w:szCs w:val="22"/>
          <w:lang w:eastAsia="es-ES"/>
        </w:rPr>
      </w:pPr>
      <w:r w:rsidRPr="003B298F">
        <w:rPr>
          <w:rFonts w:asciiTheme="minorHAnsi" w:hAnsiTheme="minorHAnsi" w:cstheme="minorHAnsi"/>
          <w:b/>
          <w:color w:val="000000"/>
          <w:sz w:val="22"/>
          <w:szCs w:val="22"/>
          <w:lang w:eastAsia="es-ES"/>
        </w:rPr>
        <w:t>MEDIO DE NOTIFICACIÓN ELECTRÓNICA:</w:t>
      </w:r>
    </w:p>
    <w:p w14:paraId="0958945C" w14:textId="77777777" w:rsidR="007F5EFB" w:rsidRPr="003B298F" w:rsidRDefault="007F5EFB">
      <w:pPr>
        <w:pStyle w:val="Standard"/>
        <w:tabs>
          <w:tab w:val="left" w:pos="-1440"/>
          <w:tab w:val="left" w:pos="-720"/>
        </w:tabs>
        <w:jc w:val="both"/>
        <w:rPr>
          <w:rFonts w:asciiTheme="minorHAnsi" w:hAnsiTheme="minorHAnsi" w:cstheme="minorHAnsi"/>
          <w:b/>
          <w:color w:val="000000"/>
          <w:sz w:val="22"/>
          <w:szCs w:val="22"/>
          <w:lang w:eastAsia="es-ES"/>
        </w:rPr>
      </w:pPr>
    </w:p>
    <w:p w14:paraId="26404805" w14:textId="77777777" w:rsidR="007F5EFB" w:rsidRPr="003B298F" w:rsidRDefault="00C802B4">
      <w:pPr>
        <w:pStyle w:val="Standard"/>
        <w:tabs>
          <w:tab w:val="left" w:pos="-589"/>
          <w:tab w:val="left" w:pos="131"/>
        </w:tabs>
        <w:ind w:left="851"/>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lang w:eastAsia="es-ES"/>
        </w:rPr>
        <w:t>□</w:t>
      </w:r>
      <w:r w:rsidRPr="003B298F">
        <w:rPr>
          <w:rFonts w:asciiTheme="minorHAnsi" w:eastAsia="MS Mincho" w:hAnsiTheme="minorHAnsi" w:cstheme="minorHAnsi"/>
          <w:b/>
          <w:bCs/>
          <w:color w:val="000000"/>
          <w:sz w:val="22"/>
          <w:szCs w:val="22"/>
          <w:lang w:eastAsia="es-ES"/>
        </w:rPr>
        <w:t xml:space="preserve"> </w:t>
      </w:r>
      <w:r w:rsidRPr="003B298F">
        <w:rPr>
          <w:rFonts w:asciiTheme="minorHAnsi" w:hAnsiTheme="minorHAnsi" w:cstheme="minorHAnsi"/>
          <w:b/>
          <w:color w:val="000000"/>
          <w:sz w:val="22"/>
          <w:szCs w:val="22"/>
          <w:lang w:eastAsia="es-ES"/>
        </w:rPr>
        <w:t>Dirección electrónica habilitada</w:t>
      </w:r>
    </w:p>
    <w:p w14:paraId="0B179CF2" w14:textId="77777777" w:rsidR="007F5EFB" w:rsidRPr="003B298F" w:rsidRDefault="007F5EFB">
      <w:pPr>
        <w:pStyle w:val="Standard"/>
        <w:tabs>
          <w:tab w:val="left" w:pos="-589"/>
          <w:tab w:val="left" w:pos="131"/>
        </w:tabs>
        <w:ind w:left="851"/>
        <w:jc w:val="both"/>
        <w:rPr>
          <w:rFonts w:asciiTheme="minorHAnsi" w:hAnsiTheme="minorHAnsi" w:cstheme="minorHAnsi"/>
          <w:b/>
          <w:color w:val="000000"/>
          <w:sz w:val="22"/>
          <w:szCs w:val="22"/>
          <w:lang w:eastAsia="es-ES"/>
        </w:rPr>
      </w:pPr>
    </w:p>
    <w:p w14:paraId="23EC9B13" w14:textId="77777777" w:rsidR="007F5EFB" w:rsidRPr="003B298F" w:rsidRDefault="00C802B4">
      <w:pPr>
        <w:pStyle w:val="Standard"/>
        <w:tabs>
          <w:tab w:val="left" w:pos="-589"/>
          <w:tab w:val="left" w:pos="131"/>
        </w:tabs>
        <w:ind w:left="851"/>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shd w:val="clear" w:color="auto" w:fill="FFFFFF"/>
        </w:rPr>
        <w:lastRenderedPageBreak/>
        <w:t>□</w:t>
      </w:r>
      <w:r w:rsidRPr="003B298F">
        <w:rPr>
          <w:rFonts w:asciiTheme="minorHAnsi" w:eastAsia="MS Mincho" w:hAnsiTheme="minorHAnsi" w:cstheme="minorHAnsi"/>
          <w:b/>
          <w:bCs/>
          <w:color w:val="000000"/>
          <w:sz w:val="22"/>
          <w:szCs w:val="22"/>
          <w:shd w:val="clear" w:color="auto" w:fill="FFFFFF"/>
        </w:rPr>
        <w:t xml:space="preserve"> </w:t>
      </w:r>
      <w:r w:rsidRPr="003B298F">
        <w:rPr>
          <w:rFonts w:asciiTheme="minorHAnsi" w:hAnsiTheme="minorHAnsi" w:cstheme="minorHAnsi"/>
          <w:b/>
          <w:color w:val="000000"/>
          <w:sz w:val="22"/>
          <w:szCs w:val="22"/>
          <w:shd w:val="clear" w:color="auto" w:fill="FFFFFF"/>
        </w:rPr>
        <w:t>Comparecencia en la sede electrónica</w:t>
      </w:r>
    </w:p>
    <w:p w14:paraId="4705F35B" w14:textId="77777777" w:rsidR="007F5EFB" w:rsidRPr="003B298F" w:rsidRDefault="007F5EFB">
      <w:pPr>
        <w:pStyle w:val="Standard"/>
        <w:tabs>
          <w:tab w:val="left" w:pos="0"/>
        </w:tabs>
        <w:ind w:firstLine="283"/>
        <w:jc w:val="both"/>
        <w:rPr>
          <w:rFonts w:asciiTheme="minorHAnsi" w:hAnsiTheme="minorHAnsi" w:cstheme="minorHAnsi"/>
          <w:b/>
          <w:bCs/>
          <w:color w:val="000000"/>
          <w:sz w:val="22"/>
          <w:szCs w:val="22"/>
          <w:u w:val="single"/>
        </w:rPr>
      </w:pPr>
    </w:p>
    <w:p w14:paraId="4A55C087" w14:textId="77777777" w:rsidR="007F5EFB" w:rsidRPr="003B298F" w:rsidRDefault="007F5EFB">
      <w:pPr>
        <w:pStyle w:val="Standard"/>
        <w:tabs>
          <w:tab w:val="left" w:pos="0"/>
        </w:tabs>
        <w:ind w:firstLine="283"/>
        <w:jc w:val="both"/>
        <w:rPr>
          <w:rFonts w:asciiTheme="minorHAnsi" w:hAnsiTheme="minorHAnsi" w:cstheme="minorHAnsi"/>
          <w:b/>
          <w:bCs/>
          <w:color w:val="000000"/>
          <w:sz w:val="22"/>
          <w:szCs w:val="22"/>
          <w:u w:val="single"/>
        </w:rPr>
      </w:pPr>
    </w:p>
    <w:p w14:paraId="56C7C60C" w14:textId="77777777" w:rsidR="007F5EFB" w:rsidRPr="003B298F" w:rsidRDefault="007F5EFB">
      <w:pPr>
        <w:pStyle w:val="Standard"/>
        <w:rPr>
          <w:rFonts w:asciiTheme="minorHAnsi" w:hAnsiTheme="minorHAnsi" w:cstheme="minorHAnsi"/>
          <w:b/>
          <w:bCs/>
          <w:color w:val="000000"/>
          <w:sz w:val="22"/>
          <w:szCs w:val="22"/>
          <w:u w:val="single"/>
        </w:rPr>
      </w:pPr>
    </w:p>
    <w:p w14:paraId="49058D61"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E</w:t>
      </w:r>
    </w:p>
    <w:p w14:paraId="750DA5F7" w14:textId="77777777" w:rsidR="007F5EFB" w:rsidRPr="003B298F" w:rsidRDefault="007F5EFB">
      <w:pPr>
        <w:pStyle w:val="Standard"/>
        <w:rPr>
          <w:rFonts w:asciiTheme="minorHAnsi" w:hAnsiTheme="minorHAnsi" w:cstheme="minorHAnsi"/>
          <w:b/>
          <w:bCs/>
          <w:color w:val="000000"/>
          <w:sz w:val="22"/>
          <w:szCs w:val="22"/>
          <w:u w:val="single"/>
        </w:rPr>
      </w:pPr>
    </w:p>
    <w:p w14:paraId="27A4EBDE"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PRESUPUESTO BASE DE LICITACIÓN DEL CONTRATO:</w:t>
      </w:r>
    </w:p>
    <w:p w14:paraId="7CF9764A" w14:textId="77777777" w:rsidR="007F5EFB" w:rsidRPr="003B298F" w:rsidRDefault="007F5EFB">
      <w:pPr>
        <w:pStyle w:val="Standard"/>
        <w:rPr>
          <w:rFonts w:asciiTheme="minorHAnsi" w:hAnsiTheme="minorHAnsi" w:cstheme="minorHAnsi"/>
          <w:b/>
          <w:bCs/>
          <w:color w:val="000000"/>
          <w:sz w:val="22"/>
          <w:szCs w:val="22"/>
        </w:rPr>
      </w:pPr>
    </w:p>
    <w:p w14:paraId="093C0280" w14:textId="77777777" w:rsidR="007F5EFB" w:rsidRPr="003B298F" w:rsidRDefault="00C802B4">
      <w:pPr>
        <w:pStyle w:val="Standard"/>
        <w:ind w:left="567"/>
        <w:rPr>
          <w:rFonts w:asciiTheme="minorHAnsi" w:hAnsiTheme="minorHAnsi" w:cstheme="minorHAnsi"/>
          <w:sz w:val="22"/>
          <w:szCs w:val="22"/>
        </w:rPr>
      </w:pPr>
      <w:r w:rsidRPr="003B298F">
        <w:rPr>
          <w:rFonts w:asciiTheme="minorHAnsi" w:hAnsiTheme="minorHAnsi" w:cstheme="minorHAnsi"/>
          <w:b/>
          <w:bCs/>
          <w:color w:val="000000"/>
          <w:sz w:val="22"/>
          <w:szCs w:val="22"/>
        </w:rPr>
        <w:t>El Presupuesto Base de Licitación del Contrato asciende a Cifra: …</w:t>
      </w:r>
      <w:r w:rsidRPr="003B298F">
        <w:rPr>
          <w:rFonts w:asciiTheme="minorHAnsi" w:hAnsiTheme="minorHAnsi" w:cstheme="minorHAnsi"/>
          <w:b/>
          <w:color w:val="000000"/>
          <w:sz w:val="22"/>
          <w:szCs w:val="22"/>
        </w:rPr>
        <w:t xml:space="preserve"> €, más ….. €, en concepto de IVA (21%)</w:t>
      </w:r>
    </w:p>
    <w:p w14:paraId="5E38A7AA" w14:textId="77777777" w:rsidR="007F5EFB" w:rsidRPr="003B298F" w:rsidRDefault="007F5EFB">
      <w:pPr>
        <w:pStyle w:val="Standard"/>
        <w:ind w:left="567"/>
        <w:rPr>
          <w:rFonts w:asciiTheme="minorHAnsi" w:hAnsiTheme="minorHAnsi" w:cstheme="minorHAnsi"/>
          <w:b/>
          <w:color w:val="000000"/>
          <w:sz w:val="22"/>
          <w:szCs w:val="22"/>
        </w:rPr>
      </w:pPr>
    </w:p>
    <w:p w14:paraId="3E850351" w14:textId="77777777" w:rsidR="007F5EFB" w:rsidRPr="003B298F" w:rsidRDefault="00C802B4">
      <w:pPr>
        <w:pStyle w:val="Standard"/>
        <w:ind w:left="567"/>
        <w:rPr>
          <w:rFonts w:asciiTheme="minorHAnsi" w:hAnsiTheme="minorHAnsi" w:cstheme="minorHAnsi"/>
          <w:sz w:val="22"/>
          <w:szCs w:val="22"/>
        </w:rPr>
      </w:pPr>
      <w:r w:rsidRPr="003B298F">
        <w:rPr>
          <w:rFonts w:asciiTheme="minorHAnsi" w:hAnsiTheme="minorHAnsi" w:cstheme="minorHAnsi"/>
          <w:b/>
          <w:bCs/>
          <w:color w:val="000000"/>
          <w:sz w:val="22"/>
          <w:szCs w:val="22"/>
        </w:rPr>
        <w:t>El Presupuesto Base de Licitación del Contrato asciende a Letra: …</w:t>
      </w:r>
      <w:r w:rsidRPr="003B298F">
        <w:rPr>
          <w:rFonts w:asciiTheme="minorHAnsi" w:hAnsiTheme="minorHAnsi" w:cstheme="minorHAnsi"/>
          <w:b/>
          <w:color w:val="000000"/>
          <w:sz w:val="22"/>
          <w:szCs w:val="22"/>
        </w:rPr>
        <w:t xml:space="preserve"> euros, más ….. euros, en concepto de IVA (21%)</w:t>
      </w:r>
    </w:p>
    <w:p w14:paraId="0FDD1D1C" w14:textId="77777777" w:rsidR="007F5EFB" w:rsidRPr="003B298F" w:rsidRDefault="007F5EFB">
      <w:pPr>
        <w:pStyle w:val="Standard"/>
        <w:ind w:left="567"/>
        <w:rPr>
          <w:rFonts w:asciiTheme="minorHAnsi" w:hAnsiTheme="minorHAnsi" w:cstheme="minorHAnsi"/>
          <w:b/>
          <w:bCs/>
          <w:color w:val="000000"/>
          <w:sz w:val="22"/>
          <w:szCs w:val="22"/>
        </w:rPr>
      </w:pPr>
    </w:p>
    <w:p w14:paraId="30B2771E" w14:textId="77777777" w:rsidR="007F5EFB" w:rsidRPr="003B298F" w:rsidRDefault="00C802B4">
      <w:pPr>
        <w:pStyle w:val="Standard"/>
        <w:suppressAutoHyphens w:val="0"/>
        <w:autoSpaceDE w:val="0"/>
        <w:ind w:left="567"/>
        <w:rPr>
          <w:rFonts w:asciiTheme="minorHAnsi" w:hAnsiTheme="minorHAnsi" w:cstheme="minorHAnsi"/>
          <w:b/>
          <w:color w:val="000000"/>
          <w:sz w:val="22"/>
          <w:szCs w:val="22"/>
          <w:lang w:eastAsia="es-ES"/>
        </w:rPr>
      </w:pPr>
      <w:r w:rsidRPr="003B298F">
        <w:rPr>
          <w:rFonts w:asciiTheme="minorHAnsi" w:hAnsiTheme="minorHAnsi" w:cstheme="minorHAnsi"/>
          <w:b/>
          <w:color w:val="000000"/>
          <w:sz w:val="22"/>
          <w:szCs w:val="22"/>
          <w:lang w:eastAsia="es-ES"/>
        </w:rPr>
        <w:t>Presupuesto total (IVA incluido):  cifra €      (letra euros)</w:t>
      </w:r>
    </w:p>
    <w:p w14:paraId="4990795D" w14:textId="77777777" w:rsidR="007F5EFB" w:rsidRPr="003B298F" w:rsidRDefault="007F5EFB">
      <w:pPr>
        <w:pStyle w:val="Standard"/>
        <w:ind w:left="567"/>
        <w:rPr>
          <w:rFonts w:asciiTheme="minorHAnsi" w:hAnsiTheme="minorHAnsi" w:cstheme="minorHAnsi"/>
          <w:b/>
          <w:bCs/>
          <w:color w:val="000000"/>
          <w:sz w:val="22"/>
          <w:szCs w:val="22"/>
          <w:lang w:eastAsia="es-ES"/>
        </w:rPr>
      </w:pPr>
    </w:p>
    <w:p w14:paraId="468CB8DB" w14:textId="77777777" w:rsidR="007F5EFB" w:rsidRPr="003B298F" w:rsidRDefault="007F5EFB">
      <w:pPr>
        <w:pStyle w:val="Standard"/>
        <w:suppressAutoHyphens w:val="0"/>
        <w:autoSpaceDE w:val="0"/>
        <w:ind w:left="567"/>
        <w:rPr>
          <w:rFonts w:asciiTheme="minorHAnsi" w:hAnsiTheme="minorHAnsi" w:cstheme="minorHAnsi"/>
          <w:b/>
          <w:bCs/>
          <w:color w:val="000000"/>
          <w:sz w:val="22"/>
          <w:szCs w:val="22"/>
          <w:lang w:eastAsia="es-ES"/>
        </w:rPr>
      </w:pPr>
    </w:p>
    <w:p w14:paraId="1F9C7BC2" w14:textId="77777777" w:rsidR="007F5EFB" w:rsidRPr="003B298F" w:rsidRDefault="00C802B4">
      <w:pPr>
        <w:pStyle w:val="Standard"/>
        <w:tabs>
          <w:tab w:val="left" w:pos="567"/>
        </w:tabs>
        <w:ind w:left="567"/>
        <w:jc w:val="both"/>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Esta cantidad obedece al siguiente desglose:</w:t>
      </w:r>
    </w:p>
    <w:p w14:paraId="51447EEB" w14:textId="77777777" w:rsidR="007F5EFB" w:rsidRPr="003B298F" w:rsidRDefault="007F5EFB">
      <w:pPr>
        <w:pStyle w:val="Standard"/>
        <w:tabs>
          <w:tab w:val="left" w:pos="567"/>
        </w:tabs>
        <w:ind w:left="567" w:firstLine="850"/>
        <w:jc w:val="both"/>
        <w:rPr>
          <w:rFonts w:asciiTheme="minorHAnsi" w:hAnsiTheme="minorHAnsi" w:cstheme="minorHAnsi"/>
          <w:b/>
          <w:color w:val="000000"/>
          <w:sz w:val="22"/>
          <w:szCs w:val="22"/>
        </w:rPr>
      </w:pPr>
    </w:p>
    <w:p w14:paraId="4BC5D51D" w14:textId="5D4AB9E0" w:rsidR="007F5EFB" w:rsidRPr="003B298F" w:rsidRDefault="00C802B4">
      <w:pPr>
        <w:pStyle w:val="Standard"/>
        <w:tabs>
          <w:tab w:val="left" w:pos="567"/>
        </w:tabs>
        <w:ind w:left="567" w:firstLine="850"/>
        <w:jc w:val="both"/>
        <w:rPr>
          <w:rFonts w:asciiTheme="minorHAnsi" w:hAnsiTheme="minorHAnsi" w:cstheme="minorHAnsi"/>
          <w:sz w:val="22"/>
          <w:szCs w:val="22"/>
        </w:rPr>
      </w:pPr>
      <w:r w:rsidRPr="003B298F">
        <w:rPr>
          <w:rFonts w:asciiTheme="minorHAnsi" w:eastAsia="MS Mincho" w:hAnsiTheme="minorHAnsi" w:cstheme="minorHAnsi"/>
          <w:b/>
          <w:bCs/>
          <w:color w:val="000000"/>
          <w:sz w:val="22"/>
          <w:szCs w:val="22"/>
        </w:rPr>
        <w:t xml:space="preserve"> Presupuesto de ejecución Material de la obra (P.E.M.</w:t>
      </w:r>
      <w:r w:rsidR="00C52874" w:rsidRPr="003B298F">
        <w:rPr>
          <w:rFonts w:asciiTheme="minorHAnsi" w:eastAsia="MS Mincho" w:hAnsiTheme="minorHAnsi" w:cstheme="minorHAnsi"/>
          <w:b/>
          <w:bCs/>
          <w:color w:val="000000"/>
          <w:sz w:val="22"/>
          <w:szCs w:val="22"/>
        </w:rPr>
        <w:t>): ...</w:t>
      </w:r>
    </w:p>
    <w:p w14:paraId="7F8D87E8" w14:textId="77777777" w:rsidR="007F5EFB" w:rsidRPr="003B298F" w:rsidRDefault="007F5EFB">
      <w:pPr>
        <w:pStyle w:val="Standard"/>
        <w:tabs>
          <w:tab w:val="left" w:pos="567"/>
        </w:tabs>
        <w:ind w:left="567" w:firstLine="850"/>
        <w:jc w:val="both"/>
        <w:rPr>
          <w:rFonts w:asciiTheme="minorHAnsi" w:hAnsiTheme="minorHAnsi" w:cstheme="minorHAnsi"/>
          <w:b/>
          <w:color w:val="000000"/>
          <w:sz w:val="22"/>
          <w:szCs w:val="22"/>
        </w:rPr>
      </w:pPr>
    </w:p>
    <w:p w14:paraId="73A3CF55" w14:textId="7B8D8216" w:rsidR="007F5EFB" w:rsidRPr="003B298F" w:rsidRDefault="00C802B4">
      <w:pPr>
        <w:pStyle w:val="Standard"/>
        <w:tabs>
          <w:tab w:val="left" w:pos="567"/>
        </w:tabs>
        <w:ind w:left="567" w:firstLine="850"/>
        <w:jc w:val="both"/>
        <w:rPr>
          <w:rFonts w:asciiTheme="minorHAnsi" w:hAnsiTheme="minorHAnsi" w:cstheme="minorHAnsi"/>
          <w:sz w:val="22"/>
          <w:szCs w:val="22"/>
        </w:rPr>
      </w:pPr>
      <w:r w:rsidRPr="003B298F">
        <w:rPr>
          <w:rFonts w:asciiTheme="minorHAnsi" w:eastAsia="MS Mincho" w:hAnsiTheme="minorHAnsi" w:cstheme="minorHAnsi"/>
          <w:b/>
          <w:bCs/>
          <w:color w:val="000000"/>
          <w:sz w:val="22"/>
          <w:szCs w:val="22"/>
        </w:rPr>
        <w:t xml:space="preserve"> Gastos </w:t>
      </w:r>
      <w:r w:rsidR="00C52874" w:rsidRPr="003B298F">
        <w:rPr>
          <w:rFonts w:asciiTheme="minorHAnsi" w:eastAsia="MS Mincho" w:hAnsiTheme="minorHAnsi" w:cstheme="minorHAnsi"/>
          <w:b/>
          <w:bCs/>
          <w:color w:val="000000"/>
          <w:sz w:val="22"/>
          <w:szCs w:val="22"/>
        </w:rPr>
        <w:t>generales: …</w:t>
      </w:r>
      <w:r w:rsidRPr="003B298F">
        <w:rPr>
          <w:rFonts w:asciiTheme="minorHAnsi" w:eastAsia="MS Mincho" w:hAnsiTheme="minorHAnsi" w:cstheme="minorHAnsi"/>
          <w:b/>
          <w:bCs/>
          <w:color w:val="000000"/>
          <w:sz w:val="22"/>
          <w:szCs w:val="22"/>
        </w:rPr>
        <w:t>.</w:t>
      </w:r>
    </w:p>
    <w:p w14:paraId="6E55DA0D" w14:textId="77777777" w:rsidR="007F5EFB" w:rsidRPr="003B298F" w:rsidRDefault="007F5EFB">
      <w:pPr>
        <w:pStyle w:val="Standard"/>
        <w:tabs>
          <w:tab w:val="left" w:pos="567"/>
        </w:tabs>
        <w:ind w:left="567" w:firstLine="850"/>
        <w:jc w:val="both"/>
        <w:rPr>
          <w:rFonts w:asciiTheme="minorHAnsi" w:hAnsiTheme="minorHAnsi" w:cstheme="minorHAnsi"/>
          <w:b/>
          <w:color w:val="000000"/>
          <w:sz w:val="22"/>
          <w:szCs w:val="22"/>
        </w:rPr>
      </w:pPr>
    </w:p>
    <w:p w14:paraId="6E9B0D65" w14:textId="090F421A" w:rsidR="007F5EFB" w:rsidRPr="003B298F" w:rsidRDefault="00C802B4">
      <w:pPr>
        <w:pStyle w:val="Standard"/>
        <w:tabs>
          <w:tab w:val="left" w:pos="567"/>
        </w:tabs>
        <w:ind w:left="567" w:firstLine="850"/>
        <w:jc w:val="both"/>
        <w:rPr>
          <w:rFonts w:asciiTheme="minorHAnsi" w:hAnsiTheme="minorHAnsi" w:cstheme="minorHAnsi"/>
          <w:sz w:val="22"/>
          <w:szCs w:val="22"/>
        </w:rPr>
      </w:pPr>
      <w:r w:rsidRPr="003B298F">
        <w:rPr>
          <w:rFonts w:asciiTheme="minorHAnsi" w:eastAsia="MS Mincho" w:hAnsiTheme="minorHAnsi" w:cstheme="minorHAnsi"/>
          <w:b/>
          <w:bCs/>
          <w:color w:val="000000"/>
          <w:sz w:val="22"/>
          <w:szCs w:val="22"/>
        </w:rPr>
        <w:t xml:space="preserve"> Beneficio </w:t>
      </w:r>
      <w:r w:rsidR="00C52874" w:rsidRPr="003B298F">
        <w:rPr>
          <w:rFonts w:asciiTheme="minorHAnsi" w:eastAsia="MS Mincho" w:hAnsiTheme="minorHAnsi" w:cstheme="minorHAnsi"/>
          <w:b/>
          <w:bCs/>
          <w:color w:val="000000"/>
          <w:sz w:val="22"/>
          <w:szCs w:val="22"/>
        </w:rPr>
        <w:t>Industrial: …</w:t>
      </w:r>
      <w:r w:rsidRPr="003B298F">
        <w:rPr>
          <w:rFonts w:asciiTheme="minorHAnsi" w:eastAsia="MS Mincho" w:hAnsiTheme="minorHAnsi" w:cstheme="minorHAnsi"/>
          <w:b/>
          <w:bCs/>
          <w:color w:val="000000"/>
          <w:sz w:val="22"/>
          <w:szCs w:val="22"/>
        </w:rPr>
        <w:t>.</w:t>
      </w:r>
    </w:p>
    <w:p w14:paraId="4D5DD274" w14:textId="77777777" w:rsidR="007F5EFB" w:rsidRPr="003B298F" w:rsidRDefault="007F5EFB">
      <w:pPr>
        <w:pStyle w:val="Standard"/>
        <w:tabs>
          <w:tab w:val="left" w:pos="567"/>
        </w:tabs>
        <w:ind w:left="567" w:firstLine="850"/>
        <w:jc w:val="both"/>
        <w:rPr>
          <w:rFonts w:asciiTheme="minorHAnsi" w:hAnsiTheme="minorHAnsi" w:cstheme="minorHAnsi"/>
          <w:b/>
          <w:color w:val="000000"/>
          <w:sz w:val="22"/>
          <w:szCs w:val="22"/>
          <w:lang w:eastAsia="es-ES"/>
        </w:rPr>
      </w:pPr>
    </w:p>
    <w:p w14:paraId="235F823C" w14:textId="77777777" w:rsidR="007F5EFB" w:rsidRPr="003B298F" w:rsidRDefault="007F5EFB">
      <w:pPr>
        <w:pStyle w:val="Textbody"/>
        <w:rPr>
          <w:rFonts w:asciiTheme="minorHAnsi" w:hAnsiTheme="minorHAnsi" w:cstheme="minorHAnsi"/>
          <w:bCs/>
          <w:color w:val="000000"/>
          <w:sz w:val="22"/>
          <w:szCs w:val="22"/>
        </w:rPr>
      </w:pPr>
    </w:p>
    <w:p w14:paraId="22140653" w14:textId="77777777" w:rsidR="007F5EFB" w:rsidRPr="003B298F" w:rsidRDefault="00C802B4">
      <w:pPr>
        <w:pStyle w:val="Textbody"/>
        <w:rPr>
          <w:rFonts w:asciiTheme="minorHAnsi" w:hAnsiTheme="minorHAnsi" w:cstheme="minorHAnsi"/>
          <w:bCs/>
          <w:color w:val="000000"/>
          <w:sz w:val="22"/>
          <w:szCs w:val="22"/>
        </w:rPr>
      </w:pPr>
      <w:r w:rsidRPr="003B298F">
        <w:rPr>
          <w:rFonts w:asciiTheme="minorHAnsi" w:hAnsiTheme="minorHAnsi" w:cstheme="minorHAnsi"/>
          <w:bCs/>
          <w:color w:val="000000"/>
          <w:sz w:val="22"/>
          <w:szCs w:val="22"/>
        </w:rPr>
        <w:t>DISTRIBUCIÓN ANUALIDADES</w:t>
      </w:r>
    </w:p>
    <w:p w14:paraId="75435F69" w14:textId="77777777" w:rsidR="007F5EFB" w:rsidRPr="003B298F" w:rsidRDefault="007F5EFB">
      <w:pPr>
        <w:pStyle w:val="Standard"/>
        <w:suppressAutoHyphens w:val="0"/>
        <w:autoSpaceDE w:val="0"/>
        <w:rPr>
          <w:rFonts w:asciiTheme="minorHAnsi" w:hAnsiTheme="minorHAnsi" w:cstheme="minorHAnsi"/>
          <w:b/>
          <w:bCs/>
          <w:color w:val="000000"/>
          <w:sz w:val="22"/>
          <w:szCs w:val="22"/>
          <w:lang w:eastAsia="es-ES"/>
        </w:rPr>
      </w:pPr>
    </w:p>
    <w:tbl>
      <w:tblPr>
        <w:tblW w:w="9296" w:type="dxa"/>
        <w:tblInd w:w="-113" w:type="dxa"/>
        <w:tblLayout w:type="fixed"/>
        <w:tblCellMar>
          <w:left w:w="10" w:type="dxa"/>
          <w:right w:w="10" w:type="dxa"/>
        </w:tblCellMar>
        <w:tblLook w:val="0000" w:firstRow="0" w:lastRow="0" w:firstColumn="0" w:lastColumn="0" w:noHBand="0" w:noVBand="0"/>
      </w:tblPr>
      <w:tblGrid>
        <w:gridCol w:w="4650"/>
        <w:gridCol w:w="4646"/>
      </w:tblGrid>
      <w:tr w:rsidR="007F5EFB" w:rsidRPr="003B298F" w14:paraId="6AD600CB" w14:textId="77777777">
        <w:tc>
          <w:tcPr>
            <w:tcW w:w="46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B0475D" w14:textId="77777777" w:rsidR="007F5EFB" w:rsidRPr="003B298F" w:rsidRDefault="00C802B4">
            <w:pPr>
              <w:pStyle w:val="Standard"/>
              <w:suppressAutoHyphens w:val="0"/>
              <w:autoSpaceDE w:val="0"/>
              <w:rPr>
                <w:rFonts w:asciiTheme="minorHAnsi" w:hAnsiTheme="minorHAnsi" w:cstheme="minorHAnsi"/>
                <w:b/>
                <w:bCs/>
                <w:color w:val="000000"/>
                <w:sz w:val="22"/>
                <w:szCs w:val="22"/>
                <w:lang w:eastAsia="es-ES"/>
              </w:rPr>
            </w:pPr>
            <w:r w:rsidRPr="003B298F">
              <w:rPr>
                <w:rFonts w:asciiTheme="minorHAnsi" w:hAnsiTheme="minorHAnsi" w:cstheme="minorHAnsi"/>
                <w:b/>
                <w:bCs/>
                <w:color w:val="000000"/>
                <w:sz w:val="22"/>
                <w:szCs w:val="22"/>
                <w:lang w:eastAsia="es-ES"/>
              </w:rPr>
              <w:t xml:space="preserve">Anualidad  </w:t>
            </w:r>
          </w:p>
        </w:tc>
        <w:tc>
          <w:tcPr>
            <w:tcW w:w="4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E9D50" w14:textId="77777777" w:rsidR="007F5EFB" w:rsidRPr="003B298F" w:rsidRDefault="00C802B4">
            <w:pPr>
              <w:pStyle w:val="Standard"/>
              <w:suppressAutoHyphens w:val="0"/>
              <w:autoSpaceDE w:val="0"/>
              <w:rPr>
                <w:rFonts w:asciiTheme="minorHAnsi" w:hAnsiTheme="minorHAnsi" w:cstheme="minorHAnsi"/>
                <w:b/>
                <w:bCs/>
                <w:color w:val="000000"/>
                <w:sz w:val="22"/>
                <w:szCs w:val="22"/>
                <w:lang w:eastAsia="es-ES"/>
              </w:rPr>
            </w:pPr>
            <w:r w:rsidRPr="003B298F">
              <w:rPr>
                <w:rFonts w:asciiTheme="minorHAnsi" w:hAnsiTheme="minorHAnsi" w:cstheme="minorHAnsi"/>
                <w:b/>
                <w:bCs/>
                <w:color w:val="000000"/>
                <w:sz w:val="22"/>
                <w:szCs w:val="22"/>
                <w:lang w:eastAsia="es-ES"/>
              </w:rPr>
              <w:t>Importe (IVA Incluido)</w:t>
            </w:r>
          </w:p>
        </w:tc>
      </w:tr>
      <w:tr w:rsidR="007F5EFB" w:rsidRPr="003B298F" w14:paraId="0A8C7C00" w14:textId="77777777">
        <w:tc>
          <w:tcPr>
            <w:tcW w:w="46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E959D1" w14:textId="77777777" w:rsidR="007F5EFB" w:rsidRPr="003B298F" w:rsidRDefault="007F5EFB">
            <w:pPr>
              <w:pStyle w:val="Standard"/>
              <w:suppressAutoHyphens w:val="0"/>
              <w:autoSpaceDE w:val="0"/>
              <w:rPr>
                <w:rFonts w:asciiTheme="minorHAnsi" w:hAnsiTheme="minorHAnsi" w:cstheme="minorHAnsi"/>
                <w:b/>
                <w:color w:val="000000"/>
                <w:sz w:val="22"/>
                <w:szCs w:val="22"/>
                <w:lang w:eastAsia="es-ES"/>
              </w:rPr>
            </w:pPr>
          </w:p>
        </w:tc>
        <w:tc>
          <w:tcPr>
            <w:tcW w:w="4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77A52" w14:textId="77777777" w:rsidR="007F5EFB" w:rsidRPr="003B298F" w:rsidRDefault="007F5EFB">
            <w:pPr>
              <w:pStyle w:val="Standard"/>
              <w:suppressAutoHyphens w:val="0"/>
              <w:autoSpaceDE w:val="0"/>
              <w:snapToGrid w:val="0"/>
              <w:rPr>
                <w:rFonts w:asciiTheme="minorHAnsi" w:hAnsiTheme="minorHAnsi" w:cstheme="minorHAnsi"/>
                <w:b/>
                <w:color w:val="000000"/>
                <w:sz w:val="22"/>
                <w:szCs w:val="22"/>
                <w:lang w:eastAsia="es-ES"/>
              </w:rPr>
            </w:pPr>
          </w:p>
        </w:tc>
      </w:tr>
      <w:tr w:rsidR="007F5EFB" w:rsidRPr="003B298F" w14:paraId="5EDAF0FA" w14:textId="77777777">
        <w:tc>
          <w:tcPr>
            <w:tcW w:w="46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7DC82B" w14:textId="77777777" w:rsidR="007F5EFB" w:rsidRPr="003B298F" w:rsidRDefault="007F5EFB">
            <w:pPr>
              <w:pStyle w:val="Standard"/>
              <w:suppressAutoHyphens w:val="0"/>
              <w:autoSpaceDE w:val="0"/>
              <w:rPr>
                <w:rFonts w:asciiTheme="minorHAnsi" w:hAnsiTheme="minorHAnsi" w:cstheme="minorHAnsi"/>
                <w:b/>
                <w:color w:val="000000"/>
                <w:sz w:val="22"/>
                <w:szCs w:val="22"/>
                <w:lang w:eastAsia="es-ES"/>
              </w:rPr>
            </w:pPr>
          </w:p>
        </w:tc>
        <w:tc>
          <w:tcPr>
            <w:tcW w:w="4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4EDFD" w14:textId="77777777" w:rsidR="007F5EFB" w:rsidRPr="003B298F" w:rsidRDefault="007F5EFB">
            <w:pPr>
              <w:pStyle w:val="Standard"/>
              <w:suppressAutoHyphens w:val="0"/>
              <w:autoSpaceDE w:val="0"/>
              <w:snapToGrid w:val="0"/>
              <w:rPr>
                <w:rFonts w:asciiTheme="minorHAnsi" w:hAnsiTheme="minorHAnsi" w:cstheme="minorHAnsi"/>
                <w:b/>
                <w:color w:val="000000"/>
                <w:sz w:val="22"/>
                <w:szCs w:val="22"/>
                <w:lang w:eastAsia="es-ES"/>
              </w:rPr>
            </w:pPr>
          </w:p>
        </w:tc>
      </w:tr>
    </w:tbl>
    <w:p w14:paraId="105BA082" w14:textId="77777777" w:rsidR="007F5EFB" w:rsidRPr="003B298F" w:rsidRDefault="007F5EFB">
      <w:pPr>
        <w:pStyle w:val="Standard"/>
        <w:suppressAutoHyphens w:val="0"/>
        <w:autoSpaceDE w:val="0"/>
        <w:rPr>
          <w:rFonts w:asciiTheme="minorHAnsi" w:hAnsiTheme="minorHAnsi" w:cstheme="minorHAnsi"/>
          <w:b/>
          <w:color w:val="000000"/>
          <w:sz w:val="22"/>
          <w:szCs w:val="22"/>
          <w:lang w:eastAsia="es-ES"/>
        </w:rPr>
      </w:pPr>
    </w:p>
    <w:p w14:paraId="26294E1B" w14:textId="77777777" w:rsidR="007F5EFB" w:rsidRPr="003B298F" w:rsidRDefault="007F5EFB">
      <w:pPr>
        <w:pStyle w:val="Standard"/>
        <w:rPr>
          <w:rFonts w:asciiTheme="minorHAnsi" w:hAnsiTheme="minorHAnsi" w:cstheme="minorHAnsi"/>
          <w:b/>
          <w:bCs/>
          <w:color w:val="000000"/>
          <w:sz w:val="22"/>
          <w:szCs w:val="22"/>
          <w:u w:val="single"/>
          <w:lang w:eastAsia="es-ES"/>
        </w:rPr>
      </w:pPr>
    </w:p>
    <w:p w14:paraId="19A6221A" w14:textId="77777777" w:rsidR="007F5EFB" w:rsidRPr="003B298F" w:rsidRDefault="00C802B4">
      <w:pPr>
        <w:pStyle w:val="Textbody"/>
        <w:rPr>
          <w:rFonts w:asciiTheme="minorHAnsi" w:hAnsiTheme="minorHAnsi" w:cstheme="minorHAnsi"/>
          <w:bCs/>
          <w:color w:val="000000"/>
          <w:sz w:val="22"/>
          <w:szCs w:val="22"/>
        </w:rPr>
      </w:pPr>
      <w:r w:rsidRPr="003B298F">
        <w:rPr>
          <w:rFonts w:asciiTheme="minorHAnsi" w:hAnsiTheme="minorHAnsi" w:cstheme="minorHAnsi"/>
          <w:bCs/>
          <w:color w:val="000000"/>
          <w:sz w:val="22"/>
          <w:szCs w:val="22"/>
        </w:rPr>
        <w:t>3. DETERMINACIÓN DEL PRECIO</w:t>
      </w:r>
    </w:p>
    <w:p w14:paraId="1576ED14" w14:textId="77777777" w:rsidR="007F5EFB" w:rsidRPr="003B298F" w:rsidRDefault="007F5EFB">
      <w:pPr>
        <w:pStyle w:val="Textbody"/>
        <w:rPr>
          <w:rFonts w:asciiTheme="minorHAnsi" w:hAnsiTheme="minorHAnsi" w:cstheme="minorHAnsi"/>
          <w:color w:val="000000"/>
          <w:sz w:val="22"/>
          <w:szCs w:val="22"/>
        </w:rPr>
      </w:pPr>
    </w:p>
    <w:p w14:paraId="0E71E37F" w14:textId="77777777" w:rsidR="007F5EFB" w:rsidRPr="003B298F" w:rsidRDefault="00C802B4">
      <w:pPr>
        <w:pStyle w:val="Textbody"/>
        <w:rPr>
          <w:rFonts w:asciiTheme="minorHAnsi" w:hAnsiTheme="minorHAnsi" w:cstheme="minorHAnsi"/>
          <w:sz w:val="22"/>
          <w:szCs w:val="22"/>
        </w:rPr>
      </w:pPr>
      <w:r w:rsidRPr="003B298F">
        <w:rPr>
          <w:rFonts w:asciiTheme="minorHAnsi" w:hAnsiTheme="minorHAnsi" w:cstheme="minorHAnsi"/>
          <w:bCs/>
          <w:color w:val="000000"/>
          <w:sz w:val="22"/>
          <w:szCs w:val="22"/>
        </w:rPr>
        <w:t>CONTRATACIÓN DE OBRAS A PRECIOS UNITARIOS:</w:t>
      </w:r>
    </w:p>
    <w:p w14:paraId="423140B3" w14:textId="77777777" w:rsidR="007F5EFB" w:rsidRPr="003B298F" w:rsidRDefault="007F5EFB">
      <w:pPr>
        <w:pStyle w:val="Standard"/>
        <w:rPr>
          <w:rFonts w:asciiTheme="minorHAnsi" w:hAnsiTheme="minorHAnsi" w:cstheme="minorHAnsi"/>
          <w:b/>
          <w:bCs/>
          <w:color w:val="000000"/>
          <w:sz w:val="22"/>
          <w:szCs w:val="22"/>
        </w:rPr>
      </w:pPr>
    </w:p>
    <w:p w14:paraId="768BEA64" w14:textId="77777777" w:rsidR="007F5EFB" w:rsidRPr="003B298F" w:rsidRDefault="00C802B4">
      <w:pPr>
        <w:pStyle w:val="Standard"/>
        <w:spacing w:line="100" w:lineRule="atLeast"/>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eastAsia="MS Mincho" w:hAnsiTheme="minorHAnsi" w:cstheme="minorHAnsi"/>
          <w:color w:val="000000"/>
          <w:sz w:val="22"/>
          <w:szCs w:val="22"/>
        </w:rPr>
        <w:t>SI</w:t>
      </w:r>
    </w:p>
    <w:p w14:paraId="70ABF696" w14:textId="77777777" w:rsidR="007F5EFB" w:rsidRPr="003B298F" w:rsidRDefault="00C802B4">
      <w:pPr>
        <w:pStyle w:val="Standard"/>
        <w:spacing w:line="100" w:lineRule="atLeast"/>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color w:val="000000"/>
          <w:sz w:val="22"/>
          <w:szCs w:val="22"/>
        </w:rPr>
        <w:t>NO</w:t>
      </w:r>
    </w:p>
    <w:p w14:paraId="101FC6DD" w14:textId="77777777" w:rsidR="007F5EFB" w:rsidRPr="003B298F" w:rsidRDefault="007F5EFB">
      <w:pPr>
        <w:pStyle w:val="Standard"/>
        <w:rPr>
          <w:rFonts w:asciiTheme="minorHAnsi" w:hAnsiTheme="minorHAnsi" w:cstheme="minorHAnsi"/>
          <w:b/>
          <w:bCs/>
          <w:color w:val="000000"/>
          <w:sz w:val="22"/>
          <w:szCs w:val="22"/>
        </w:rPr>
      </w:pPr>
    </w:p>
    <w:p w14:paraId="2E1CD531" w14:textId="77777777" w:rsidR="007F5EFB" w:rsidRPr="003B298F" w:rsidRDefault="007F5EFB">
      <w:pPr>
        <w:pStyle w:val="Standard"/>
        <w:rPr>
          <w:rFonts w:asciiTheme="minorHAnsi" w:hAnsiTheme="minorHAnsi" w:cstheme="minorHAnsi"/>
          <w:b/>
          <w:bCs/>
          <w:color w:val="000000"/>
          <w:sz w:val="22"/>
          <w:szCs w:val="22"/>
        </w:rPr>
      </w:pPr>
    </w:p>
    <w:p w14:paraId="232B8887"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CONTRATACIÓN DE OBRAS A TANTO ALZADO:</w:t>
      </w:r>
    </w:p>
    <w:p w14:paraId="582160B5" w14:textId="4F7F4BEF" w:rsidR="007F5EFB" w:rsidRPr="003B298F" w:rsidRDefault="00EE4D95">
      <w:pPr>
        <w:pStyle w:val="Standard"/>
        <w:spacing w:line="100" w:lineRule="atLeast"/>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eastAsia="MS Mincho" w:hAnsiTheme="minorHAnsi" w:cstheme="minorHAnsi"/>
          <w:color w:val="000000"/>
          <w:sz w:val="22"/>
          <w:szCs w:val="22"/>
        </w:rPr>
        <w:t>SI</w:t>
      </w:r>
    </w:p>
    <w:p w14:paraId="1387EC67" w14:textId="77777777" w:rsidR="007F5EFB" w:rsidRPr="003B298F" w:rsidRDefault="00C802B4">
      <w:pPr>
        <w:pStyle w:val="Standard"/>
        <w:spacing w:line="100" w:lineRule="atLeast"/>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color w:val="000000"/>
          <w:sz w:val="22"/>
          <w:szCs w:val="22"/>
        </w:rPr>
        <w:t>NO</w:t>
      </w:r>
    </w:p>
    <w:p w14:paraId="6084ED6E" w14:textId="77777777" w:rsidR="007F5EFB" w:rsidRPr="003B298F" w:rsidRDefault="007F5EFB">
      <w:pPr>
        <w:pStyle w:val="Standard"/>
        <w:rPr>
          <w:rFonts w:asciiTheme="minorHAnsi" w:hAnsiTheme="minorHAnsi" w:cstheme="minorHAnsi"/>
          <w:b/>
          <w:bCs/>
          <w:color w:val="000000"/>
          <w:sz w:val="22"/>
          <w:szCs w:val="22"/>
        </w:rPr>
      </w:pPr>
    </w:p>
    <w:p w14:paraId="66956FC6" w14:textId="77777777" w:rsidR="007F5EFB" w:rsidRPr="003B298F" w:rsidRDefault="007F5EFB">
      <w:pPr>
        <w:pStyle w:val="Standard"/>
        <w:rPr>
          <w:rFonts w:asciiTheme="minorHAnsi" w:hAnsiTheme="minorHAnsi" w:cstheme="minorHAnsi"/>
          <w:b/>
          <w:bCs/>
          <w:color w:val="000000"/>
          <w:sz w:val="22"/>
          <w:szCs w:val="22"/>
        </w:rPr>
      </w:pPr>
    </w:p>
    <w:p w14:paraId="0DEDDE77"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CONTRATACIÓN DE OBRAS A TANTO ALZADO CON PRECIO CERRADO:</w:t>
      </w:r>
    </w:p>
    <w:p w14:paraId="797C4568" w14:textId="77777777" w:rsidR="007F5EFB" w:rsidRPr="003B298F" w:rsidRDefault="00C802B4">
      <w:pPr>
        <w:pStyle w:val="Standard"/>
        <w:spacing w:line="100" w:lineRule="atLeast"/>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eastAsia="Segoe UI" w:hAnsiTheme="minorHAnsi" w:cstheme="minorHAnsi"/>
          <w:color w:val="000000"/>
          <w:sz w:val="22"/>
          <w:szCs w:val="22"/>
        </w:rPr>
        <w:t>NO</w:t>
      </w:r>
    </w:p>
    <w:p w14:paraId="2F7FA03E" w14:textId="031BD223" w:rsidR="007F5EFB" w:rsidRPr="003B298F" w:rsidRDefault="00C802B4">
      <w:pPr>
        <w:pStyle w:val="Standard"/>
        <w:ind w:left="360" w:firstLine="349"/>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00EE4D95" w:rsidRPr="003B298F">
        <w:rPr>
          <w:rFonts w:asciiTheme="minorHAnsi" w:eastAsia="MS Mincho" w:hAnsiTheme="minorHAnsi" w:cstheme="minorHAnsi"/>
          <w:color w:val="000000"/>
          <w:sz w:val="22"/>
          <w:szCs w:val="22"/>
        </w:rPr>
        <w:t>SI</w:t>
      </w:r>
      <w:r w:rsidR="00EE4D95" w:rsidRPr="003B298F">
        <w:rPr>
          <w:rFonts w:asciiTheme="minorHAnsi" w:hAnsiTheme="minorHAnsi" w:cstheme="minorHAnsi"/>
          <w:b/>
          <w:bCs/>
          <w:color w:val="000000"/>
          <w:sz w:val="22"/>
          <w:szCs w:val="22"/>
        </w:rPr>
        <w:t>.</w:t>
      </w:r>
      <w:r w:rsidRPr="003B298F">
        <w:rPr>
          <w:rFonts w:asciiTheme="minorHAnsi" w:hAnsiTheme="minorHAnsi" w:cstheme="minorHAnsi"/>
          <w:b/>
          <w:bCs/>
          <w:color w:val="000000"/>
          <w:sz w:val="22"/>
          <w:szCs w:val="22"/>
        </w:rPr>
        <w:t xml:space="preserve"> EN SU CASO, UNIDADES O PARTES DE LA OBRA QUE SE EXCLUYEN DE ESTE SISTEMA Y SE ABONEN POR PRECIOS UNITARIOS.</w:t>
      </w:r>
    </w:p>
    <w:p w14:paraId="4E332EEF" w14:textId="77777777" w:rsidR="007F5EFB" w:rsidRPr="003B298F" w:rsidRDefault="007F5EFB">
      <w:pPr>
        <w:pStyle w:val="Standard"/>
        <w:ind w:left="720"/>
        <w:rPr>
          <w:rFonts w:asciiTheme="minorHAnsi" w:eastAsia="MS Mincho" w:hAnsiTheme="minorHAnsi" w:cstheme="minorHAnsi"/>
          <w:b/>
          <w:bCs/>
          <w:color w:val="000000"/>
          <w:sz w:val="22"/>
          <w:szCs w:val="22"/>
        </w:rPr>
      </w:pPr>
    </w:p>
    <w:p w14:paraId="1C9C5A72" w14:textId="77777777" w:rsidR="007F5EFB" w:rsidRPr="003B298F" w:rsidRDefault="00C802B4">
      <w:pPr>
        <w:pStyle w:val="Standard"/>
        <w:spacing w:line="100" w:lineRule="atLeast"/>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lastRenderedPageBreak/>
        <w:tab/>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3546962A" w14:textId="77777777" w:rsidR="007F5EFB" w:rsidRPr="003B298F" w:rsidRDefault="00C802B4">
      <w:pPr>
        <w:pStyle w:val="Textbody"/>
        <w:rPr>
          <w:rFonts w:asciiTheme="minorHAnsi" w:hAnsiTheme="minorHAnsi" w:cstheme="minorHAnsi"/>
          <w:sz w:val="22"/>
          <w:szCs w:val="22"/>
        </w:rPr>
      </w:pPr>
      <w:r w:rsidRPr="003B298F">
        <w:rPr>
          <w:rFonts w:asciiTheme="minorHAnsi" w:eastAsia="Segoe UI" w:hAnsiTheme="minorHAnsi" w:cstheme="minorHAnsi"/>
          <w:bCs/>
          <w:color w:val="000000"/>
          <w:sz w:val="22"/>
          <w:szCs w:val="22"/>
        </w:rPr>
        <w:tab/>
      </w:r>
      <w:r w:rsidRPr="003B298F">
        <w:rPr>
          <w:rFonts w:asciiTheme="minorHAnsi" w:eastAsia="Segoe UI" w:hAnsiTheme="minorHAnsi" w:cstheme="minorHAnsi"/>
          <w:bCs/>
          <w:color w:val="000000"/>
          <w:sz w:val="22"/>
          <w:szCs w:val="22"/>
        </w:rPr>
        <w:tab/>
        <w:t>□</w:t>
      </w:r>
      <w:r w:rsidRPr="003B298F">
        <w:rPr>
          <w:rFonts w:asciiTheme="minorHAnsi" w:eastAsia="MS Mincho" w:hAnsiTheme="minorHAnsi" w:cstheme="minorHAnsi"/>
          <w:bCs/>
          <w:color w:val="000000"/>
          <w:sz w:val="22"/>
          <w:szCs w:val="22"/>
        </w:rPr>
        <w:t xml:space="preserve"> SI</w:t>
      </w:r>
    </w:p>
    <w:p w14:paraId="6FFB9F6C" w14:textId="77777777" w:rsidR="007F5EFB" w:rsidRPr="003B298F" w:rsidRDefault="007F5EFB">
      <w:pPr>
        <w:pStyle w:val="Textbody"/>
        <w:rPr>
          <w:rFonts w:asciiTheme="minorHAnsi" w:hAnsiTheme="minorHAnsi" w:cstheme="minorHAnsi"/>
          <w:bCs/>
          <w:color w:val="000000"/>
          <w:sz w:val="22"/>
          <w:szCs w:val="22"/>
        </w:rPr>
      </w:pPr>
    </w:p>
    <w:p w14:paraId="231FEE18" w14:textId="77777777" w:rsidR="007F5EFB" w:rsidRPr="003B298F" w:rsidRDefault="007F5EFB">
      <w:pPr>
        <w:pStyle w:val="Textbody"/>
        <w:rPr>
          <w:rFonts w:asciiTheme="minorHAnsi" w:hAnsiTheme="minorHAnsi" w:cstheme="minorHAnsi"/>
          <w:bCs/>
          <w:color w:val="000000"/>
          <w:sz w:val="22"/>
          <w:szCs w:val="22"/>
        </w:rPr>
      </w:pPr>
    </w:p>
    <w:p w14:paraId="1AFDCBF0" w14:textId="77777777" w:rsidR="007F5EFB" w:rsidRPr="003B298F" w:rsidRDefault="00C802B4">
      <w:pPr>
        <w:pStyle w:val="Textbody"/>
        <w:spacing w:line="100" w:lineRule="atLeast"/>
        <w:rPr>
          <w:rFonts w:asciiTheme="minorHAnsi" w:hAnsiTheme="minorHAnsi" w:cstheme="minorHAnsi"/>
          <w:bCs/>
          <w:color w:val="000000"/>
          <w:sz w:val="22"/>
          <w:szCs w:val="22"/>
        </w:rPr>
      </w:pPr>
      <w:r w:rsidRPr="003B298F">
        <w:rPr>
          <w:rFonts w:asciiTheme="minorHAnsi" w:hAnsiTheme="minorHAnsi" w:cstheme="minorHAnsi"/>
          <w:bCs/>
          <w:color w:val="000000"/>
          <w:sz w:val="22"/>
          <w:szCs w:val="22"/>
        </w:rPr>
        <w:t xml:space="preserve">4. VALOR ESTIMADO DEL CONTRATO:   </w:t>
      </w:r>
    </w:p>
    <w:p w14:paraId="15857907" w14:textId="77777777" w:rsidR="007F5EFB" w:rsidRPr="003B298F" w:rsidRDefault="007F5EFB">
      <w:pPr>
        <w:pStyle w:val="Textbody"/>
        <w:rPr>
          <w:rFonts w:asciiTheme="minorHAnsi" w:hAnsiTheme="minorHAnsi" w:cstheme="minorHAnsi"/>
          <w:color w:val="000000"/>
          <w:sz w:val="22"/>
          <w:szCs w:val="22"/>
        </w:rPr>
      </w:pPr>
    </w:p>
    <w:p w14:paraId="3C80B5EB" w14:textId="77777777" w:rsidR="007F5EFB" w:rsidRPr="003B298F" w:rsidRDefault="007F5EFB">
      <w:pPr>
        <w:pStyle w:val="Standard"/>
        <w:rPr>
          <w:rFonts w:asciiTheme="minorHAnsi" w:hAnsiTheme="minorHAnsi" w:cstheme="minorHAnsi"/>
          <w:b/>
          <w:color w:val="000000"/>
          <w:sz w:val="22"/>
          <w:szCs w:val="22"/>
        </w:rPr>
      </w:pPr>
    </w:p>
    <w:p w14:paraId="30CFD0F0" w14:textId="77777777" w:rsidR="007F5EFB" w:rsidRPr="003B298F" w:rsidRDefault="007F5EFB">
      <w:pPr>
        <w:pStyle w:val="Standard"/>
        <w:rPr>
          <w:rFonts w:asciiTheme="minorHAnsi" w:hAnsiTheme="minorHAnsi" w:cstheme="minorHAnsi"/>
          <w:b/>
          <w:color w:val="000000"/>
          <w:sz w:val="22"/>
          <w:szCs w:val="22"/>
        </w:rPr>
      </w:pPr>
    </w:p>
    <w:p w14:paraId="2F8F557D" w14:textId="77777777" w:rsidR="007F5EFB" w:rsidRPr="003B298F" w:rsidRDefault="00C802B4">
      <w:pPr>
        <w:pStyle w:val="Textbody"/>
        <w:rPr>
          <w:rFonts w:asciiTheme="minorHAnsi" w:hAnsiTheme="minorHAnsi" w:cstheme="minorHAnsi"/>
          <w:sz w:val="22"/>
          <w:szCs w:val="22"/>
        </w:rPr>
      </w:pPr>
      <w:r w:rsidRPr="003B298F">
        <w:rPr>
          <w:rFonts w:asciiTheme="minorHAnsi" w:hAnsiTheme="minorHAnsi" w:cstheme="minorHAnsi"/>
          <w:color w:val="000000"/>
          <w:sz w:val="22"/>
          <w:szCs w:val="22"/>
        </w:rPr>
        <w:t xml:space="preserve">EL MÉTODO DE CÁLCULO DE DICHO </w:t>
      </w:r>
      <w:r w:rsidRPr="003B298F">
        <w:rPr>
          <w:rFonts w:asciiTheme="minorHAnsi" w:hAnsiTheme="minorHAnsi" w:cstheme="minorHAnsi"/>
          <w:bCs/>
          <w:color w:val="000000"/>
          <w:sz w:val="22"/>
          <w:szCs w:val="22"/>
        </w:rPr>
        <w:t>VALOR ESTIMADO DEL CONTRATO</w:t>
      </w:r>
      <w:r w:rsidRPr="003B298F">
        <w:rPr>
          <w:rFonts w:asciiTheme="minorHAnsi" w:hAnsiTheme="minorHAnsi" w:cstheme="minorHAnsi"/>
          <w:color w:val="000000"/>
          <w:sz w:val="22"/>
          <w:szCs w:val="22"/>
        </w:rPr>
        <w:t xml:space="preserve"> HA SIDO …</w:t>
      </w:r>
    </w:p>
    <w:p w14:paraId="28CF6F22" w14:textId="77777777" w:rsidR="007F5EFB" w:rsidRPr="003B298F" w:rsidRDefault="007F5EFB">
      <w:pPr>
        <w:pStyle w:val="Standard"/>
        <w:rPr>
          <w:rFonts w:asciiTheme="minorHAnsi" w:hAnsiTheme="minorHAnsi" w:cstheme="minorHAnsi"/>
          <w:b/>
          <w:color w:val="000000"/>
          <w:sz w:val="22"/>
          <w:szCs w:val="22"/>
        </w:rPr>
      </w:pPr>
    </w:p>
    <w:p w14:paraId="38E73335" w14:textId="77777777" w:rsidR="007F5EFB" w:rsidRPr="003B298F" w:rsidRDefault="007F5EFB">
      <w:pPr>
        <w:pStyle w:val="Standard"/>
        <w:rPr>
          <w:rFonts w:asciiTheme="minorHAnsi" w:hAnsiTheme="minorHAnsi" w:cstheme="minorHAnsi"/>
          <w:b/>
          <w:color w:val="000000"/>
          <w:sz w:val="22"/>
          <w:szCs w:val="22"/>
        </w:rPr>
      </w:pPr>
    </w:p>
    <w:p w14:paraId="18A45983" w14:textId="77777777" w:rsidR="007F5EFB" w:rsidRPr="003B298F" w:rsidRDefault="007F5EFB">
      <w:pPr>
        <w:pStyle w:val="Standard"/>
        <w:rPr>
          <w:rFonts w:asciiTheme="minorHAnsi" w:hAnsiTheme="minorHAnsi" w:cstheme="minorHAnsi"/>
          <w:b/>
          <w:color w:val="000000"/>
          <w:sz w:val="22"/>
          <w:szCs w:val="22"/>
        </w:rPr>
      </w:pPr>
    </w:p>
    <w:p w14:paraId="740AC796" w14:textId="77777777" w:rsidR="007F5EFB" w:rsidRPr="003B298F" w:rsidRDefault="00C802B4">
      <w:pPr>
        <w:pStyle w:val="Standard"/>
        <w:rPr>
          <w:rFonts w:asciiTheme="minorHAnsi" w:hAnsiTheme="minorHAnsi" w:cstheme="minorHAnsi"/>
          <w:sz w:val="22"/>
          <w:szCs w:val="22"/>
        </w:rPr>
      </w:pPr>
      <w:r w:rsidRPr="003B298F">
        <w:rPr>
          <w:rFonts w:asciiTheme="minorHAnsi" w:hAnsiTheme="minorHAnsi" w:cstheme="minorHAnsi"/>
          <w:b/>
          <w:bCs/>
          <w:color w:val="000000"/>
          <w:sz w:val="22"/>
          <w:szCs w:val="22"/>
          <w:u w:val="single"/>
        </w:rPr>
        <w:t>APARTADO F</w:t>
      </w:r>
    </w:p>
    <w:p w14:paraId="5C97ACE4" w14:textId="77777777" w:rsidR="007F5EFB" w:rsidRPr="003B298F" w:rsidRDefault="007F5EFB">
      <w:pPr>
        <w:pStyle w:val="Standard"/>
        <w:rPr>
          <w:rFonts w:asciiTheme="minorHAnsi" w:hAnsiTheme="minorHAnsi" w:cstheme="minorHAnsi"/>
          <w:b/>
          <w:bCs/>
          <w:color w:val="000000"/>
          <w:sz w:val="22"/>
          <w:szCs w:val="22"/>
        </w:rPr>
      </w:pPr>
    </w:p>
    <w:p w14:paraId="41D09A25" w14:textId="77777777" w:rsidR="007F5EFB" w:rsidRPr="003B298F" w:rsidRDefault="00C802B4">
      <w:pPr>
        <w:pStyle w:val="Standard"/>
        <w:rPr>
          <w:rFonts w:asciiTheme="minorHAnsi" w:hAnsiTheme="minorHAnsi" w:cstheme="minorHAnsi"/>
          <w:sz w:val="22"/>
          <w:szCs w:val="22"/>
        </w:rPr>
      </w:pPr>
      <w:r w:rsidRPr="003B298F">
        <w:rPr>
          <w:rFonts w:asciiTheme="minorHAnsi" w:hAnsiTheme="minorHAnsi" w:cstheme="minorHAnsi"/>
          <w:b/>
          <w:bCs/>
          <w:color w:val="000000"/>
          <w:sz w:val="22"/>
          <w:szCs w:val="22"/>
        </w:rPr>
        <w:t>PRESUPUESTO</w:t>
      </w:r>
      <w:r w:rsidRPr="003B298F">
        <w:rPr>
          <w:rFonts w:asciiTheme="minorHAnsi" w:hAnsiTheme="minorHAnsi" w:cstheme="minorHAnsi"/>
          <w:b/>
          <w:color w:val="000000"/>
          <w:spacing w:val="-3"/>
          <w:sz w:val="22"/>
          <w:szCs w:val="22"/>
        </w:rPr>
        <w:t xml:space="preserve"> BASE DE LICITACIÓN</w:t>
      </w:r>
      <w:r w:rsidRPr="003B298F">
        <w:rPr>
          <w:rFonts w:asciiTheme="minorHAnsi" w:hAnsiTheme="minorHAnsi" w:cstheme="minorHAnsi"/>
          <w:b/>
          <w:bCs/>
          <w:color w:val="000000"/>
          <w:sz w:val="22"/>
          <w:szCs w:val="22"/>
        </w:rPr>
        <w:t xml:space="preserve"> POR LOTES:</w:t>
      </w:r>
      <w:r w:rsidRPr="003B298F">
        <w:rPr>
          <w:rFonts w:asciiTheme="minorHAnsi" w:hAnsiTheme="minorHAnsi" w:cstheme="minorHAnsi"/>
          <w:b/>
          <w:bCs/>
          <w:color w:val="000000"/>
          <w:sz w:val="22"/>
          <w:szCs w:val="22"/>
        </w:rPr>
        <w:tab/>
      </w:r>
      <w:r w:rsidRPr="003B298F">
        <w:rPr>
          <w:rFonts w:asciiTheme="minorHAnsi" w:hAnsiTheme="minorHAnsi" w:cstheme="minorHAnsi"/>
          <w:b/>
          <w:bCs/>
          <w:color w:val="000000"/>
          <w:sz w:val="22"/>
          <w:szCs w:val="22"/>
        </w:rPr>
        <w:tab/>
      </w:r>
      <w:r w:rsidRPr="003B298F">
        <w:rPr>
          <w:rFonts w:asciiTheme="minorHAnsi" w:hAnsiTheme="minorHAnsi" w:cstheme="minorHAnsi"/>
          <w:b/>
          <w:bCs/>
          <w:color w:val="000000"/>
          <w:sz w:val="22"/>
          <w:szCs w:val="22"/>
        </w:rPr>
        <w:tab/>
      </w:r>
    </w:p>
    <w:p w14:paraId="7AB645D2" w14:textId="77777777" w:rsidR="007F5EFB" w:rsidRPr="003B298F" w:rsidRDefault="007F5EFB">
      <w:pPr>
        <w:pStyle w:val="Standard"/>
        <w:rPr>
          <w:rFonts w:asciiTheme="minorHAnsi" w:hAnsiTheme="minorHAnsi" w:cstheme="minorHAnsi"/>
          <w:b/>
          <w:bCs/>
          <w:color w:val="000000"/>
          <w:sz w:val="22"/>
          <w:szCs w:val="22"/>
        </w:rPr>
      </w:pPr>
    </w:p>
    <w:tbl>
      <w:tblPr>
        <w:tblW w:w="9220" w:type="dxa"/>
        <w:tblInd w:w="-113" w:type="dxa"/>
        <w:tblLayout w:type="fixed"/>
        <w:tblCellMar>
          <w:left w:w="10" w:type="dxa"/>
          <w:right w:w="10" w:type="dxa"/>
        </w:tblCellMar>
        <w:tblLook w:val="0000" w:firstRow="0" w:lastRow="0" w:firstColumn="0" w:lastColumn="0" w:noHBand="0" w:noVBand="0"/>
      </w:tblPr>
      <w:tblGrid>
        <w:gridCol w:w="2302"/>
        <w:gridCol w:w="2302"/>
        <w:gridCol w:w="2303"/>
        <w:gridCol w:w="2313"/>
      </w:tblGrid>
      <w:tr w:rsidR="007F5EFB" w:rsidRPr="003B298F" w14:paraId="07B4E188" w14:textId="77777777">
        <w:tc>
          <w:tcPr>
            <w:tcW w:w="23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A174F6" w14:textId="77777777" w:rsidR="007F5EFB" w:rsidRPr="003B298F" w:rsidRDefault="00C802B4">
            <w:pPr>
              <w:pStyle w:val="Standard"/>
              <w:suppressAutoHyphens w:val="0"/>
              <w:autoSpaceDE w:val="0"/>
              <w:jc w:val="center"/>
              <w:rPr>
                <w:rFonts w:asciiTheme="minorHAnsi" w:eastAsia="Batang, 바탕" w:hAnsiTheme="minorHAnsi" w:cstheme="minorHAnsi"/>
                <w:b/>
                <w:color w:val="000000"/>
                <w:sz w:val="22"/>
                <w:szCs w:val="22"/>
                <w:u w:val="single"/>
              </w:rPr>
            </w:pPr>
            <w:r w:rsidRPr="003B298F">
              <w:rPr>
                <w:rFonts w:asciiTheme="minorHAnsi" w:eastAsia="Batang, 바탕" w:hAnsiTheme="minorHAnsi" w:cstheme="minorHAnsi"/>
                <w:b/>
                <w:color w:val="000000"/>
                <w:sz w:val="22"/>
                <w:szCs w:val="22"/>
                <w:u w:val="single"/>
              </w:rPr>
              <w:t>LOTE NÚMERO</w:t>
            </w:r>
          </w:p>
          <w:p w14:paraId="7610DBF4" w14:textId="77777777" w:rsidR="007F5EFB" w:rsidRPr="003B298F" w:rsidRDefault="007F5EFB">
            <w:pPr>
              <w:pStyle w:val="Standard"/>
              <w:suppressAutoHyphens w:val="0"/>
              <w:autoSpaceDE w:val="0"/>
              <w:jc w:val="center"/>
              <w:rPr>
                <w:rFonts w:asciiTheme="minorHAnsi" w:eastAsia="Batang, 바탕" w:hAnsiTheme="minorHAnsi" w:cstheme="minorHAnsi"/>
                <w:b/>
                <w:color w:val="000000"/>
                <w:spacing w:val="-3"/>
                <w:sz w:val="22"/>
                <w:szCs w:val="22"/>
                <w:u w:val="single"/>
              </w:rPr>
            </w:pPr>
          </w:p>
        </w:tc>
        <w:tc>
          <w:tcPr>
            <w:tcW w:w="23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D310A1" w14:textId="77777777" w:rsidR="007F5EFB" w:rsidRPr="003B298F" w:rsidRDefault="00C802B4">
            <w:pPr>
              <w:pStyle w:val="Standard"/>
              <w:suppressAutoHyphens w:val="0"/>
              <w:autoSpaceDE w:val="0"/>
              <w:jc w:val="center"/>
              <w:rPr>
                <w:rFonts w:asciiTheme="minorHAnsi" w:eastAsia="Batang, 바탕" w:hAnsiTheme="minorHAnsi" w:cstheme="minorHAnsi"/>
                <w:b/>
                <w:color w:val="000000"/>
                <w:sz w:val="22"/>
                <w:szCs w:val="22"/>
                <w:u w:val="single"/>
              </w:rPr>
            </w:pPr>
            <w:r w:rsidRPr="003B298F">
              <w:rPr>
                <w:rFonts w:asciiTheme="minorHAnsi" w:eastAsia="Batang, 바탕" w:hAnsiTheme="minorHAnsi" w:cstheme="minorHAnsi"/>
                <w:b/>
                <w:color w:val="000000"/>
                <w:sz w:val="22"/>
                <w:szCs w:val="22"/>
                <w:u w:val="single"/>
              </w:rPr>
              <w:t>BASE IMPONIBLE</w:t>
            </w: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31ED64" w14:textId="77777777" w:rsidR="007F5EFB" w:rsidRPr="003B298F" w:rsidRDefault="00C802B4">
            <w:pPr>
              <w:pStyle w:val="Standard"/>
              <w:suppressAutoHyphens w:val="0"/>
              <w:autoSpaceDE w:val="0"/>
              <w:jc w:val="center"/>
              <w:rPr>
                <w:rFonts w:asciiTheme="minorHAnsi" w:eastAsia="Batang, 바탕" w:hAnsiTheme="minorHAnsi" w:cstheme="minorHAnsi"/>
                <w:b/>
                <w:color w:val="000000"/>
                <w:sz w:val="22"/>
                <w:szCs w:val="22"/>
                <w:u w:val="single"/>
              </w:rPr>
            </w:pPr>
            <w:r w:rsidRPr="003B298F">
              <w:rPr>
                <w:rFonts w:asciiTheme="minorHAnsi" w:eastAsia="Batang, 바탕" w:hAnsiTheme="minorHAnsi" w:cstheme="minorHAnsi"/>
                <w:b/>
                <w:color w:val="000000"/>
                <w:sz w:val="22"/>
                <w:szCs w:val="22"/>
                <w:u w:val="single"/>
              </w:rPr>
              <w:t>IVA</w:t>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D0DBE" w14:textId="77777777" w:rsidR="007F5EFB" w:rsidRPr="003B298F" w:rsidRDefault="00C802B4">
            <w:pPr>
              <w:pStyle w:val="Standard"/>
              <w:suppressAutoHyphens w:val="0"/>
              <w:autoSpaceDE w:val="0"/>
              <w:jc w:val="center"/>
              <w:rPr>
                <w:rFonts w:asciiTheme="minorHAnsi" w:eastAsia="Batang, 바탕" w:hAnsiTheme="minorHAnsi" w:cstheme="minorHAnsi"/>
                <w:b/>
                <w:color w:val="000000"/>
                <w:sz w:val="22"/>
                <w:szCs w:val="22"/>
                <w:u w:val="single"/>
              </w:rPr>
            </w:pPr>
            <w:r w:rsidRPr="003B298F">
              <w:rPr>
                <w:rFonts w:asciiTheme="minorHAnsi" w:eastAsia="Batang, 바탕" w:hAnsiTheme="minorHAnsi" w:cstheme="minorHAnsi"/>
                <w:b/>
                <w:color w:val="000000"/>
                <w:sz w:val="22"/>
                <w:szCs w:val="22"/>
                <w:u w:val="single"/>
              </w:rPr>
              <w:t>IMPORTE TOTAL</w:t>
            </w:r>
          </w:p>
        </w:tc>
      </w:tr>
      <w:tr w:rsidR="007F5EFB" w:rsidRPr="003B298F" w14:paraId="2729A990" w14:textId="77777777">
        <w:tc>
          <w:tcPr>
            <w:tcW w:w="23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3CD807" w14:textId="77777777" w:rsidR="007F5EFB" w:rsidRPr="003B298F" w:rsidRDefault="007F5EFB">
            <w:pPr>
              <w:pStyle w:val="Standard"/>
              <w:suppressAutoHyphens w:val="0"/>
              <w:autoSpaceDE w:val="0"/>
              <w:snapToGrid w:val="0"/>
              <w:rPr>
                <w:rFonts w:asciiTheme="minorHAnsi" w:eastAsia="Batang, 바탕" w:hAnsiTheme="minorHAnsi" w:cstheme="minorHAnsi"/>
                <w:b/>
                <w:color w:val="000000"/>
                <w:spacing w:val="-3"/>
                <w:sz w:val="22"/>
                <w:szCs w:val="22"/>
              </w:rPr>
            </w:pPr>
          </w:p>
          <w:p w14:paraId="5638522B" w14:textId="77777777" w:rsidR="007F5EFB" w:rsidRPr="003B298F" w:rsidRDefault="007F5EFB">
            <w:pPr>
              <w:pStyle w:val="Standard"/>
              <w:suppressAutoHyphens w:val="0"/>
              <w:autoSpaceDE w:val="0"/>
              <w:rPr>
                <w:rFonts w:asciiTheme="minorHAnsi" w:eastAsia="Batang, 바탕" w:hAnsiTheme="minorHAnsi" w:cstheme="minorHAnsi"/>
                <w:b/>
                <w:color w:val="000000"/>
                <w:spacing w:val="-3"/>
                <w:sz w:val="22"/>
                <w:szCs w:val="22"/>
              </w:rPr>
            </w:pPr>
          </w:p>
        </w:tc>
        <w:tc>
          <w:tcPr>
            <w:tcW w:w="23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B51C5A" w14:textId="77777777" w:rsidR="007F5EFB" w:rsidRPr="003B298F" w:rsidRDefault="007F5EFB">
            <w:pPr>
              <w:pStyle w:val="Standard"/>
              <w:suppressAutoHyphens w:val="0"/>
              <w:autoSpaceDE w:val="0"/>
              <w:snapToGrid w:val="0"/>
              <w:rPr>
                <w:rFonts w:asciiTheme="minorHAnsi" w:eastAsia="Batang, 바탕" w:hAnsiTheme="minorHAnsi" w:cstheme="minorHAnsi"/>
                <w:b/>
                <w:color w:val="000000"/>
                <w:spacing w:val="-3"/>
                <w:sz w:val="22"/>
                <w:szCs w:val="22"/>
              </w:rPr>
            </w:pPr>
          </w:p>
        </w:tc>
        <w:tc>
          <w:tcPr>
            <w:tcW w:w="23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0D95A4" w14:textId="77777777" w:rsidR="007F5EFB" w:rsidRPr="003B298F" w:rsidRDefault="007F5EFB">
            <w:pPr>
              <w:pStyle w:val="Standard"/>
              <w:suppressAutoHyphens w:val="0"/>
              <w:autoSpaceDE w:val="0"/>
              <w:snapToGrid w:val="0"/>
              <w:rPr>
                <w:rFonts w:asciiTheme="minorHAnsi" w:eastAsia="Batang, 바탕" w:hAnsiTheme="minorHAnsi" w:cstheme="minorHAnsi"/>
                <w:b/>
                <w:color w:val="000000"/>
                <w:spacing w:val="-3"/>
                <w:sz w:val="22"/>
                <w:szCs w:val="22"/>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29276" w14:textId="77777777" w:rsidR="007F5EFB" w:rsidRPr="003B298F" w:rsidRDefault="007F5EFB">
            <w:pPr>
              <w:pStyle w:val="Standard"/>
              <w:suppressAutoHyphens w:val="0"/>
              <w:autoSpaceDE w:val="0"/>
              <w:snapToGrid w:val="0"/>
              <w:rPr>
                <w:rFonts w:asciiTheme="minorHAnsi" w:eastAsia="Batang, 바탕" w:hAnsiTheme="minorHAnsi" w:cstheme="minorHAnsi"/>
                <w:b/>
                <w:color w:val="000000"/>
                <w:spacing w:val="-3"/>
                <w:sz w:val="22"/>
                <w:szCs w:val="22"/>
              </w:rPr>
            </w:pPr>
          </w:p>
        </w:tc>
      </w:tr>
    </w:tbl>
    <w:p w14:paraId="045AB3FC" w14:textId="77777777" w:rsidR="007F5EFB" w:rsidRPr="003B298F" w:rsidRDefault="007F5EFB">
      <w:pPr>
        <w:pStyle w:val="Standard"/>
        <w:suppressAutoHyphens w:val="0"/>
        <w:autoSpaceDE w:val="0"/>
        <w:rPr>
          <w:rFonts w:asciiTheme="minorHAnsi" w:hAnsiTheme="minorHAnsi" w:cstheme="minorHAnsi"/>
          <w:b/>
          <w:color w:val="000000"/>
          <w:spacing w:val="-3"/>
          <w:sz w:val="22"/>
          <w:szCs w:val="22"/>
        </w:rPr>
      </w:pPr>
    </w:p>
    <w:p w14:paraId="26B786A4" w14:textId="77777777" w:rsidR="007F5EFB" w:rsidRPr="003B298F" w:rsidRDefault="007F5EFB">
      <w:pPr>
        <w:pStyle w:val="Standard"/>
        <w:rPr>
          <w:rFonts w:asciiTheme="minorHAnsi" w:hAnsiTheme="minorHAnsi" w:cstheme="minorHAnsi"/>
          <w:b/>
          <w:bCs/>
          <w:color w:val="000000"/>
          <w:spacing w:val="-3"/>
          <w:sz w:val="22"/>
          <w:szCs w:val="22"/>
        </w:rPr>
      </w:pPr>
    </w:p>
    <w:p w14:paraId="69B50EFA"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VALOR ESTIMADO DE CADA LOTE:</w:t>
      </w:r>
    </w:p>
    <w:p w14:paraId="620C7F02" w14:textId="77777777" w:rsidR="007F5EFB" w:rsidRPr="003B298F" w:rsidRDefault="007F5EFB">
      <w:pPr>
        <w:pStyle w:val="Standard"/>
        <w:rPr>
          <w:rFonts w:asciiTheme="minorHAnsi" w:hAnsiTheme="minorHAnsi" w:cstheme="minorHAnsi"/>
          <w:b/>
          <w:bCs/>
          <w:color w:val="000000"/>
          <w:sz w:val="22"/>
          <w:szCs w:val="22"/>
        </w:rPr>
      </w:pPr>
    </w:p>
    <w:p w14:paraId="1471690A"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ab/>
      </w:r>
    </w:p>
    <w:tbl>
      <w:tblPr>
        <w:tblW w:w="9296" w:type="dxa"/>
        <w:tblInd w:w="-113" w:type="dxa"/>
        <w:tblLayout w:type="fixed"/>
        <w:tblCellMar>
          <w:left w:w="10" w:type="dxa"/>
          <w:right w:w="10" w:type="dxa"/>
        </w:tblCellMar>
        <w:tblLook w:val="0000" w:firstRow="0" w:lastRow="0" w:firstColumn="0" w:lastColumn="0" w:noHBand="0" w:noVBand="0"/>
      </w:tblPr>
      <w:tblGrid>
        <w:gridCol w:w="4609"/>
        <w:gridCol w:w="4687"/>
      </w:tblGrid>
      <w:tr w:rsidR="007F5EFB" w:rsidRPr="003B298F" w14:paraId="57EC0C0E" w14:textId="77777777">
        <w:tc>
          <w:tcPr>
            <w:tcW w:w="46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D75B07"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 xml:space="preserve">LOTE </w:t>
            </w:r>
            <w:proofErr w:type="spellStart"/>
            <w:r w:rsidRPr="003B298F">
              <w:rPr>
                <w:rFonts w:asciiTheme="minorHAnsi" w:hAnsiTheme="minorHAnsi" w:cstheme="minorHAnsi"/>
                <w:b/>
                <w:bCs/>
                <w:color w:val="000000"/>
                <w:sz w:val="22"/>
                <w:szCs w:val="22"/>
              </w:rPr>
              <w:t>Nº</w:t>
            </w:r>
            <w:proofErr w:type="spellEnd"/>
          </w:p>
          <w:p w14:paraId="29CC16CD" w14:textId="77777777" w:rsidR="007F5EFB" w:rsidRPr="003B298F" w:rsidRDefault="00C802B4">
            <w:pPr>
              <w:pStyle w:val="Standard"/>
              <w:suppressAutoHyphens w:val="0"/>
              <w:autoSpaceDE w:val="0"/>
              <w:rPr>
                <w:rFonts w:asciiTheme="minorHAnsi" w:eastAsia="Calibri" w:hAnsiTheme="minorHAnsi" w:cstheme="minorHAnsi"/>
                <w:b/>
                <w:bCs/>
                <w:color w:val="000000"/>
                <w:sz w:val="22"/>
                <w:szCs w:val="22"/>
                <w:lang w:eastAsia="es-ES"/>
              </w:rPr>
            </w:pPr>
            <w:r w:rsidRPr="003B298F">
              <w:rPr>
                <w:rFonts w:asciiTheme="minorHAnsi" w:eastAsia="Calibri" w:hAnsiTheme="minorHAnsi" w:cstheme="minorHAnsi"/>
                <w:b/>
                <w:bCs/>
                <w:color w:val="000000"/>
                <w:sz w:val="22"/>
                <w:szCs w:val="22"/>
                <w:lang w:eastAsia="es-ES"/>
              </w:rPr>
              <w:t xml:space="preserve">  </w:t>
            </w:r>
          </w:p>
        </w:tc>
        <w:tc>
          <w:tcPr>
            <w:tcW w:w="4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38899" w14:textId="77777777" w:rsidR="007F5EFB" w:rsidRPr="003B298F" w:rsidRDefault="00C802B4">
            <w:pPr>
              <w:pStyle w:val="Standard"/>
              <w:suppressAutoHyphens w:val="0"/>
              <w:autoSpaceDE w:val="0"/>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VALOR ESTIMADO:</w:t>
            </w:r>
          </w:p>
        </w:tc>
      </w:tr>
      <w:tr w:rsidR="007F5EFB" w:rsidRPr="003B298F" w14:paraId="7A2E63B3" w14:textId="77777777">
        <w:tc>
          <w:tcPr>
            <w:tcW w:w="46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9750F3"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 xml:space="preserve">LOTE </w:t>
            </w:r>
            <w:proofErr w:type="spellStart"/>
            <w:r w:rsidRPr="003B298F">
              <w:rPr>
                <w:rFonts w:asciiTheme="minorHAnsi" w:hAnsiTheme="minorHAnsi" w:cstheme="minorHAnsi"/>
                <w:b/>
                <w:bCs/>
                <w:color w:val="000000"/>
                <w:sz w:val="22"/>
                <w:szCs w:val="22"/>
              </w:rPr>
              <w:t>Nº</w:t>
            </w:r>
            <w:proofErr w:type="spellEnd"/>
          </w:p>
          <w:p w14:paraId="69094847" w14:textId="77777777" w:rsidR="007F5EFB" w:rsidRPr="003B298F" w:rsidRDefault="007F5EFB">
            <w:pPr>
              <w:pStyle w:val="Standard"/>
              <w:suppressAutoHyphens w:val="0"/>
              <w:autoSpaceDE w:val="0"/>
              <w:rPr>
                <w:rFonts w:asciiTheme="minorHAnsi" w:hAnsiTheme="minorHAnsi" w:cstheme="minorHAnsi"/>
                <w:b/>
                <w:bCs/>
                <w:color w:val="000000"/>
                <w:sz w:val="22"/>
                <w:szCs w:val="22"/>
                <w:lang w:eastAsia="es-ES"/>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6A901" w14:textId="77777777" w:rsidR="007F5EFB" w:rsidRPr="003B298F" w:rsidRDefault="00C802B4">
            <w:pPr>
              <w:pStyle w:val="Standard"/>
              <w:suppressAutoHyphens w:val="0"/>
              <w:autoSpaceDE w:val="0"/>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VALOR ESTIMADO</w:t>
            </w:r>
          </w:p>
        </w:tc>
      </w:tr>
      <w:tr w:rsidR="007F5EFB" w:rsidRPr="003B298F" w14:paraId="0368DAB5" w14:textId="77777777">
        <w:tc>
          <w:tcPr>
            <w:tcW w:w="46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B3D026"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 xml:space="preserve">LOTE </w:t>
            </w:r>
            <w:proofErr w:type="spellStart"/>
            <w:r w:rsidRPr="003B298F">
              <w:rPr>
                <w:rFonts w:asciiTheme="minorHAnsi" w:hAnsiTheme="minorHAnsi" w:cstheme="minorHAnsi"/>
                <w:b/>
                <w:bCs/>
                <w:color w:val="000000"/>
                <w:sz w:val="22"/>
                <w:szCs w:val="22"/>
              </w:rPr>
              <w:t>Nº</w:t>
            </w:r>
            <w:proofErr w:type="spellEnd"/>
          </w:p>
          <w:p w14:paraId="6D452109" w14:textId="77777777" w:rsidR="007F5EFB" w:rsidRPr="003B298F" w:rsidRDefault="007F5EFB">
            <w:pPr>
              <w:pStyle w:val="Standard"/>
              <w:suppressAutoHyphens w:val="0"/>
              <w:autoSpaceDE w:val="0"/>
              <w:rPr>
                <w:rFonts w:asciiTheme="minorHAnsi" w:hAnsiTheme="minorHAnsi" w:cstheme="minorHAnsi"/>
                <w:b/>
                <w:bCs/>
                <w:color w:val="000000"/>
                <w:sz w:val="22"/>
                <w:szCs w:val="22"/>
                <w:lang w:eastAsia="es-ES"/>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1514E" w14:textId="77777777" w:rsidR="007F5EFB" w:rsidRPr="003B298F" w:rsidRDefault="00C802B4">
            <w:pPr>
              <w:pStyle w:val="Standard"/>
              <w:suppressAutoHyphens w:val="0"/>
              <w:autoSpaceDE w:val="0"/>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VALOR ESTIMADO</w:t>
            </w:r>
          </w:p>
        </w:tc>
      </w:tr>
    </w:tbl>
    <w:p w14:paraId="689AFC29" w14:textId="77777777" w:rsidR="007F5EFB" w:rsidRPr="003B298F" w:rsidRDefault="007F5EFB">
      <w:pPr>
        <w:pStyle w:val="Standard"/>
        <w:rPr>
          <w:rFonts w:asciiTheme="minorHAnsi" w:hAnsiTheme="minorHAnsi" w:cstheme="minorHAnsi"/>
          <w:b/>
          <w:bCs/>
          <w:color w:val="000000"/>
          <w:sz w:val="22"/>
          <w:szCs w:val="22"/>
        </w:rPr>
      </w:pPr>
    </w:p>
    <w:p w14:paraId="1CC8A9C2" w14:textId="77777777" w:rsidR="007F5EFB" w:rsidRPr="003B298F" w:rsidRDefault="007F5EFB">
      <w:pPr>
        <w:pStyle w:val="Standard"/>
        <w:rPr>
          <w:rFonts w:asciiTheme="minorHAnsi" w:hAnsiTheme="minorHAnsi" w:cstheme="minorHAnsi"/>
          <w:b/>
          <w:bCs/>
          <w:color w:val="000000"/>
          <w:sz w:val="22"/>
          <w:szCs w:val="22"/>
        </w:rPr>
      </w:pPr>
    </w:p>
    <w:p w14:paraId="59252A6D" w14:textId="77777777" w:rsidR="007F5EFB" w:rsidRPr="003B298F" w:rsidRDefault="007F5EFB">
      <w:pPr>
        <w:pStyle w:val="Standard"/>
        <w:rPr>
          <w:rFonts w:asciiTheme="minorHAnsi" w:hAnsiTheme="minorHAnsi" w:cstheme="minorHAnsi"/>
          <w:b/>
          <w:bCs/>
          <w:color w:val="000000"/>
          <w:sz w:val="22"/>
          <w:szCs w:val="22"/>
        </w:rPr>
      </w:pPr>
    </w:p>
    <w:p w14:paraId="01D98539" w14:textId="77777777" w:rsidR="007F5EFB" w:rsidRPr="003B298F" w:rsidRDefault="007F5EFB">
      <w:pPr>
        <w:pStyle w:val="Standard"/>
        <w:rPr>
          <w:rFonts w:asciiTheme="minorHAnsi" w:hAnsiTheme="minorHAnsi" w:cstheme="minorHAnsi"/>
          <w:b/>
          <w:bCs/>
          <w:color w:val="000000"/>
          <w:sz w:val="22"/>
          <w:szCs w:val="22"/>
        </w:rPr>
      </w:pPr>
    </w:p>
    <w:p w14:paraId="10D88538"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G</w:t>
      </w:r>
    </w:p>
    <w:p w14:paraId="5D7B80F3" w14:textId="77777777" w:rsidR="007F5EFB" w:rsidRPr="003B298F" w:rsidRDefault="007F5EFB">
      <w:pPr>
        <w:pStyle w:val="Standard"/>
        <w:rPr>
          <w:rFonts w:asciiTheme="minorHAnsi" w:hAnsiTheme="minorHAnsi" w:cstheme="minorHAnsi"/>
          <w:b/>
          <w:bCs/>
          <w:color w:val="000000"/>
          <w:sz w:val="22"/>
          <w:szCs w:val="22"/>
        </w:rPr>
      </w:pPr>
    </w:p>
    <w:p w14:paraId="660EBF52"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CONSIGNACIÓN PRESUPUESTARIA:</w:t>
      </w:r>
    </w:p>
    <w:p w14:paraId="5ECE8CD8" w14:textId="77777777" w:rsidR="007F5EFB" w:rsidRPr="003B298F" w:rsidRDefault="007F5EFB">
      <w:pPr>
        <w:pStyle w:val="Standard"/>
        <w:suppressAutoHyphens w:val="0"/>
        <w:autoSpaceDE w:val="0"/>
        <w:rPr>
          <w:rFonts w:asciiTheme="minorHAnsi" w:hAnsiTheme="minorHAnsi" w:cstheme="minorHAnsi"/>
          <w:b/>
          <w:bCs/>
          <w:color w:val="000000"/>
          <w:sz w:val="22"/>
          <w:szCs w:val="22"/>
          <w:lang w:eastAsia="es-ES"/>
        </w:rPr>
      </w:pPr>
    </w:p>
    <w:p w14:paraId="34FE356D" w14:textId="77777777" w:rsidR="007F5EFB" w:rsidRPr="003B298F" w:rsidRDefault="00C802B4">
      <w:pPr>
        <w:pStyle w:val="Standard"/>
        <w:suppressAutoHyphens w:val="0"/>
        <w:autoSpaceDE w:val="0"/>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 xml:space="preserve">ANUALIDAD ...   </w:t>
      </w:r>
    </w:p>
    <w:p w14:paraId="17547336" w14:textId="77777777" w:rsidR="007F5EFB" w:rsidRPr="003B298F" w:rsidRDefault="007F5EFB">
      <w:pPr>
        <w:pStyle w:val="Standard"/>
        <w:suppressAutoHyphens w:val="0"/>
        <w:autoSpaceDE w:val="0"/>
        <w:rPr>
          <w:rFonts w:asciiTheme="minorHAnsi" w:hAnsiTheme="minorHAnsi" w:cstheme="minorHAnsi"/>
          <w:b/>
          <w:bCs/>
          <w:color w:val="000000"/>
          <w:sz w:val="22"/>
          <w:szCs w:val="22"/>
          <w:lang w:eastAsia="es-ES"/>
        </w:rPr>
      </w:pPr>
    </w:p>
    <w:tbl>
      <w:tblPr>
        <w:tblW w:w="9296" w:type="dxa"/>
        <w:tblInd w:w="-113" w:type="dxa"/>
        <w:tblLayout w:type="fixed"/>
        <w:tblCellMar>
          <w:left w:w="10" w:type="dxa"/>
          <w:right w:w="10" w:type="dxa"/>
        </w:tblCellMar>
        <w:tblLook w:val="0000" w:firstRow="0" w:lastRow="0" w:firstColumn="0" w:lastColumn="0" w:noHBand="0" w:noVBand="0"/>
      </w:tblPr>
      <w:tblGrid>
        <w:gridCol w:w="2299"/>
        <w:gridCol w:w="2332"/>
        <w:gridCol w:w="2346"/>
        <w:gridCol w:w="2319"/>
      </w:tblGrid>
      <w:tr w:rsidR="007F5EFB" w:rsidRPr="003B298F" w14:paraId="060F4133" w14:textId="77777777">
        <w:tc>
          <w:tcPr>
            <w:tcW w:w="2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D4A594" w14:textId="77777777" w:rsidR="007F5EFB" w:rsidRPr="003B298F" w:rsidRDefault="00C802B4">
            <w:pPr>
              <w:pStyle w:val="Standard"/>
              <w:suppressAutoHyphens w:val="0"/>
              <w:autoSpaceDE w:val="0"/>
              <w:rPr>
                <w:rFonts w:asciiTheme="minorHAnsi" w:hAnsiTheme="minorHAnsi" w:cstheme="minorHAnsi"/>
                <w:b/>
                <w:bCs/>
                <w:color w:val="000000"/>
                <w:sz w:val="22"/>
                <w:szCs w:val="22"/>
                <w:lang w:eastAsia="es-ES"/>
              </w:rPr>
            </w:pPr>
            <w:r w:rsidRPr="003B298F">
              <w:rPr>
                <w:rFonts w:asciiTheme="minorHAnsi" w:hAnsiTheme="minorHAnsi" w:cstheme="minorHAnsi"/>
                <w:b/>
                <w:bCs/>
                <w:color w:val="000000"/>
                <w:sz w:val="22"/>
                <w:szCs w:val="22"/>
                <w:lang w:eastAsia="es-ES"/>
              </w:rPr>
              <w:t>Centro y Sección</w:t>
            </w:r>
          </w:p>
        </w:tc>
        <w:tc>
          <w:tcPr>
            <w:tcW w:w="23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E0D2C5" w14:textId="77777777" w:rsidR="007F5EFB" w:rsidRPr="003B298F" w:rsidRDefault="00C802B4">
            <w:pPr>
              <w:pStyle w:val="Standard"/>
              <w:suppressAutoHyphens w:val="0"/>
              <w:autoSpaceDE w:val="0"/>
              <w:rPr>
                <w:rFonts w:asciiTheme="minorHAnsi" w:hAnsiTheme="minorHAnsi" w:cstheme="minorHAnsi"/>
                <w:b/>
                <w:bCs/>
                <w:color w:val="000000"/>
                <w:sz w:val="22"/>
                <w:szCs w:val="22"/>
                <w:lang w:eastAsia="es-ES"/>
              </w:rPr>
            </w:pPr>
            <w:r w:rsidRPr="003B298F">
              <w:rPr>
                <w:rFonts w:asciiTheme="minorHAnsi" w:hAnsiTheme="minorHAnsi" w:cstheme="minorHAnsi"/>
                <w:b/>
                <w:bCs/>
                <w:color w:val="000000"/>
                <w:sz w:val="22"/>
                <w:szCs w:val="22"/>
                <w:lang w:eastAsia="es-ES"/>
              </w:rPr>
              <w:t>Programa</w:t>
            </w:r>
          </w:p>
        </w:tc>
        <w:tc>
          <w:tcPr>
            <w:tcW w:w="2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02854B" w14:textId="77777777" w:rsidR="007F5EFB" w:rsidRPr="003B298F" w:rsidRDefault="00C802B4">
            <w:pPr>
              <w:pStyle w:val="Standard"/>
              <w:suppressAutoHyphens w:val="0"/>
              <w:autoSpaceDE w:val="0"/>
              <w:rPr>
                <w:rFonts w:asciiTheme="minorHAnsi" w:hAnsiTheme="minorHAnsi" w:cstheme="minorHAnsi"/>
                <w:b/>
                <w:bCs/>
                <w:color w:val="000000"/>
                <w:sz w:val="22"/>
                <w:szCs w:val="22"/>
                <w:lang w:eastAsia="es-ES"/>
              </w:rPr>
            </w:pPr>
            <w:r w:rsidRPr="003B298F">
              <w:rPr>
                <w:rFonts w:asciiTheme="minorHAnsi" w:hAnsiTheme="minorHAnsi" w:cstheme="minorHAnsi"/>
                <w:b/>
                <w:bCs/>
                <w:color w:val="000000"/>
                <w:sz w:val="22"/>
                <w:szCs w:val="22"/>
                <w:lang w:eastAsia="es-ES"/>
              </w:rPr>
              <w:t>Económica</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04ACA" w14:textId="77777777" w:rsidR="007F5EFB" w:rsidRPr="003B298F" w:rsidRDefault="00C802B4">
            <w:pPr>
              <w:pStyle w:val="Standard"/>
              <w:suppressAutoHyphens w:val="0"/>
              <w:autoSpaceDE w:val="0"/>
              <w:rPr>
                <w:rFonts w:asciiTheme="minorHAnsi" w:hAnsiTheme="minorHAnsi" w:cstheme="minorHAnsi"/>
                <w:b/>
                <w:bCs/>
                <w:color w:val="000000"/>
                <w:sz w:val="22"/>
                <w:szCs w:val="22"/>
                <w:lang w:eastAsia="es-ES"/>
              </w:rPr>
            </w:pPr>
            <w:r w:rsidRPr="003B298F">
              <w:rPr>
                <w:rFonts w:asciiTheme="minorHAnsi" w:hAnsiTheme="minorHAnsi" w:cstheme="minorHAnsi"/>
                <w:b/>
                <w:bCs/>
                <w:color w:val="000000"/>
                <w:sz w:val="22"/>
                <w:szCs w:val="22"/>
                <w:lang w:eastAsia="es-ES"/>
              </w:rPr>
              <w:t>Importe (IVA  Incl.)</w:t>
            </w:r>
          </w:p>
          <w:p w14:paraId="4C020F3C" w14:textId="77777777" w:rsidR="007F5EFB" w:rsidRPr="003B298F" w:rsidRDefault="007F5EFB">
            <w:pPr>
              <w:pStyle w:val="Standard"/>
              <w:suppressAutoHyphens w:val="0"/>
              <w:autoSpaceDE w:val="0"/>
              <w:rPr>
                <w:rFonts w:asciiTheme="minorHAnsi" w:hAnsiTheme="minorHAnsi" w:cstheme="minorHAnsi"/>
                <w:b/>
                <w:bCs/>
                <w:color w:val="000000"/>
                <w:sz w:val="22"/>
                <w:szCs w:val="22"/>
                <w:lang w:eastAsia="es-ES"/>
              </w:rPr>
            </w:pPr>
          </w:p>
        </w:tc>
      </w:tr>
      <w:tr w:rsidR="007F5EFB" w:rsidRPr="003B298F" w14:paraId="2FCE9383" w14:textId="77777777">
        <w:tc>
          <w:tcPr>
            <w:tcW w:w="22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4F12F" w14:textId="77777777" w:rsidR="007F5EFB" w:rsidRPr="003B298F" w:rsidRDefault="007F5EFB">
            <w:pPr>
              <w:pStyle w:val="Standard"/>
              <w:suppressAutoHyphens w:val="0"/>
              <w:autoSpaceDE w:val="0"/>
              <w:snapToGrid w:val="0"/>
              <w:rPr>
                <w:rFonts w:asciiTheme="minorHAnsi" w:hAnsiTheme="minorHAnsi" w:cstheme="minorHAnsi"/>
                <w:b/>
                <w:color w:val="000000"/>
                <w:sz w:val="22"/>
                <w:szCs w:val="22"/>
                <w:lang w:eastAsia="es-ES"/>
              </w:rPr>
            </w:pPr>
          </w:p>
        </w:tc>
        <w:tc>
          <w:tcPr>
            <w:tcW w:w="23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E55FA1" w14:textId="77777777" w:rsidR="007F5EFB" w:rsidRPr="003B298F" w:rsidRDefault="007F5EFB">
            <w:pPr>
              <w:pStyle w:val="Standard"/>
              <w:suppressAutoHyphens w:val="0"/>
              <w:autoSpaceDE w:val="0"/>
              <w:snapToGrid w:val="0"/>
              <w:rPr>
                <w:rFonts w:asciiTheme="minorHAnsi" w:hAnsiTheme="minorHAnsi" w:cstheme="minorHAnsi"/>
                <w:b/>
                <w:color w:val="000000"/>
                <w:sz w:val="22"/>
                <w:szCs w:val="22"/>
                <w:lang w:eastAsia="es-ES"/>
              </w:rPr>
            </w:pPr>
          </w:p>
        </w:tc>
        <w:tc>
          <w:tcPr>
            <w:tcW w:w="23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928F3C" w14:textId="77777777" w:rsidR="007F5EFB" w:rsidRPr="003B298F" w:rsidRDefault="007F5EFB">
            <w:pPr>
              <w:pStyle w:val="Standard"/>
              <w:suppressAutoHyphens w:val="0"/>
              <w:autoSpaceDE w:val="0"/>
              <w:snapToGrid w:val="0"/>
              <w:rPr>
                <w:rFonts w:asciiTheme="minorHAnsi" w:hAnsiTheme="minorHAnsi" w:cstheme="minorHAnsi"/>
                <w:b/>
                <w:color w:val="000000"/>
                <w:sz w:val="22"/>
                <w:szCs w:val="22"/>
                <w:lang w:eastAsia="es-ES"/>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DD26D" w14:textId="77777777" w:rsidR="007F5EFB" w:rsidRPr="003B298F" w:rsidRDefault="007F5EFB">
            <w:pPr>
              <w:pStyle w:val="Standard"/>
              <w:suppressAutoHyphens w:val="0"/>
              <w:autoSpaceDE w:val="0"/>
              <w:snapToGrid w:val="0"/>
              <w:rPr>
                <w:rFonts w:asciiTheme="minorHAnsi" w:hAnsiTheme="minorHAnsi" w:cstheme="minorHAnsi"/>
                <w:b/>
                <w:color w:val="000000"/>
                <w:sz w:val="22"/>
                <w:szCs w:val="22"/>
                <w:lang w:eastAsia="es-ES"/>
              </w:rPr>
            </w:pPr>
          </w:p>
        </w:tc>
      </w:tr>
    </w:tbl>
    <w:p w14:paraId="22FDE25B" w14:textId="77777777" w:rsidR="007F5EFB" w:rsidRPr="003B298F" w:rsidRDefault="007F5EFB">
      <w:pPr>
        <w:pStyle w:val="Standard"/>
        <w:suppressAutoHyphens w:val="0"/>
        <w:autoSpaceDE w:val="0"/>
        <w:rPr>
          <w:rFonts w:asciiTheme="minorHAnsi" w:hAnsiTheme="minorHAnsi" w:cstheme="minorHAnsi"/>
          <w:b/>
          <w:color w:val="000000"/>
          <w:sz w:val="22"/>
          <w:szCs w:val="22"/>
          <w:lang w:eastAsia="es-ES"/>
        </w:rPr>
      </w:pPr>
    </w:p>
    <w:p w14:paraId="00E187C4" w14:textId="77777777" w:rsidR="007F5EFB" w:rsidRPr="003B298F" w:rsidRDefault="007F5EFB">
      <w:pPr>
        <w:pStyle w:val="Textbody"/>
        <w:rPr>
          <w:rFonts w:asciiTheme="minorHAnsi" w:hAnsiTheme="minorHAnsi" w:cstheme="minorHAnsi"/>
          <w:b w:val="0"/>
          <w:color w:val="000000"/>
          <w:sz w:val="22"/>
          <w:szCs w:val="22"/>
          <w:lang w:eastAsia="es-ES"/>
        </w:rPr>
      </w:pPr>
    </w:p>
    <w:p w14:paraId="67222159" w14:textId="77777777" w:rsidR="007F5EFB" w:rsidRPr="003B298F" w:rsidRDefault="007F5EFB">
      <w:pPr>
        <w:pStyle w:val="Standard"/>
        <w:rPr>
          <w:rFonts w:asciiTheme="minorHAnsi" w:hAnsiTheme="minorHAnsi" w:cstheme="minorHAnsi"/>
          <w:b/>
          <w:bCs/>
          <w:color w:val="000000"/>
          <w:sz w:val="22"/>
          <w:szCs w:val="22"/>
        </w:rPr>
      </w:pPr>
    </w:p>
    <w:p w14:paraId="2366478D" w14:textId="77777777" w:rsidR="007F5EFB" w:rsidRPr="003B298F" w:rsidRDefault="00C802B4">
      <w:pPr>
        <w:pStyle w:val="Standard"/>
        <w:spacing w:after="31"/>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FINANCIADO CON FONDOS PROCEDENTES DEL PLAN DE RECUPERACIÓN, TRANSFORMACIÓN Y RESILIENCIA:</w:t>
      </w:r>
    </w:p>
    <w:p w14:paraId="25D3A099" w14:textId="77777777" w:rsidR="007F5EFB" w:rsidRPr="003B298F" w:rsidRDefault="007F5EFB">
      <w:pPr>
        <w:pStyle w:val="Standard"/>
        <w:spacing w:after="31"/>
        <w:rPr>
          <w:rFonts w:asciiTheme="minorHAnsi" w:hAnsiTheme="minorHAnsi" w:cstheme="minorHAnsi"/>
          <w:b/>
          <w:bCs/>
          <w:color w:val="000000"/>
          <w:sz w:val="22"/>
          <w:szCs w:val="22"/>
        </w:rPr>
      </w:pPr>
    </w:p>
    <w:p w14:paraId="42C4E626" w14:textId="455DFED8" w:rsidR="007F5EFB" w:rsidRPr="003B298F" w:rsidRDefault="00EE4D95">
      <w:pPr>
        <w:pStyle w:val="Standard"/>
        <w:spacing w:after="31"/>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Componente y</w:t>
      </w:r>
      <w:r w:rsidR="00C802B4" w:rsidRPr="003B298F">
        <w:rPr>
          <w:rFonts w:asciiTheme="minorHAnsi" w:hAnsiTheme="minorHAnsi" w:cstheme="minorHAnsi"/>
          <w:b/>
          <w:bCs/>
          <w:color w:val="000000"/>
          <w:sz w:val="22"/>
          <w:szCs w:val="22"/>
        </w:rPr>
        <w:t xml:space="preserve">  la inversión a la que está vinculado</w:t>
      </w:r>
    </w:p>
    <w:p w14:paraId="16BE0E1C" w14:textId="77777777" w:rsidR="007F5EFB" w:rsidRPr="003B298F" w:rsidRDefault="00C802B4">
      <w:pPr>
        <w:pStyle w:val="Standard"/>
        <w:spacing w:after="31"/>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lastRenderedPageBreak/>
        <w:t>Proyecto</w:t>
      </w:r>
    </w:p>
    <w:p w14:paraId="142FF488" w14:textId="77777777" w:rsidR="007F5EFB" w:rsidRPr="003B298F" w:rsidRDefault="00C802B4">
      <w:pPr>
        <w:pStyle w:val="Standard"/>
        <w:spacing w:after="31"/>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Subproyecto</w:t>
      </w:r>
    </w:p>
    <w:p w14:paraId="0EC4CD44" w14:textId="77777777" w:rsidR="007F5EFB" w:rsidRPr="003B298F" w:rsidRDefault="007F5EFB">
      <w:pPr>
        <w:pStyle w:val="Standard"/>
        <w:ind w:left="1486" w:firstLine="1445"/>
        <w:rPr>
          <w:rFonts w:asciiTheme="minorHAnsi" w:hAnsiTheme="minorHAnsi" w:cstheme="minorHAnsi"/>
          <w:b/>
          <w:bCs/>
          <w:color w:val="000000"/>
          <w:sz w:val="22"/>
          <w:szCs w:val="22"/>
        </w:rPr>
      </w:pPr>
    </w:p>
    <w:p w14:paraId="2F036499" w14:textId="77777777" w:rsidR="007F5EFB" w:rsidRPr="003B298F" w:rsidRDefault="007F5EFB">
      <w:pPr>
        <w:pStyle w:val="Standard"/>
        <w:ind w:left="1486" w:firstLine="1445"/>
        <w:rPr>
          <w:rFonts w:asciiTheme="minorHAnsi" w:hAnsiTheme="minorHAnsi" w:cstheme="minorHAnsi"/>
          <w:b/>
          <w:bCs/>
          <w:color w:val="000000"/>
          <w:sz w:val="22"/>
          <w:szCs w:val="22"/>
        </w:rPr>
      </w:pPr>
    </w:p>
    <w:p w14:paraId="30371295"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FINANCIADO POR VARIOS DEPARTAMENTOS:</w:t>
      </w:r>
    </w:p>
    <w:p w14:paraId="4BD09F2B" w14:textId="77777777" w:rsidR="007F5EFB" w:rsidRPr="003B298F" w:rsidRDefault="007F5EFB">
      <w:pPr>
        <w:pStyle w:val="Standard"/>
        <w:ind w:left="720"/>
        <w:rPr>
          <w:rFonts w:asciiTheme="minorHAnsi" w:eastAsia="MS Mincho" w:hAnsiTheme="minorHAnsi" w:cstheme="minorHAnsi"/>
          <w:b/>
          <w:bCs/>
          <w:color w:val="000000"/>
          <w:sz w:val="22"/>
          <w:szCs w:val="22"/>
        </w:rPr>
      </w:pPr>
    </w:p>
    <w:p w14:paraId="1D770193" w14:textId="77777777" w:rsidR="007F5EFB" w:rsidRPr="003B298F" w:rsidRDefault="00C802B4">
      <w:pPr>
        <w:pStyle w:val="Standard"/>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79842CC8" w14:textId="77777777" w:rsidR="007F5EFB" w:rsidRPr="003B298F" w:rsidRDefault="007F5EFB">
      <w:pPr>
        <w:pStyle w:val="Standard"/>
        <w:ind w:left="720"/>
        <w:rPr>
          <w:rFonts w:asciiTheme="minorHAnsi" w:hAnsiTheme="minorHAnsi" w:cstheme="minorHAnsi"/>
          <w:b/>
          <w:bCs/>
          <w:color w:val="000000"/>
          <w:sz w:val="22"/>
          <w:szCs w:val="22"/>
        </w:rPr>
      </w:pPr>
    </w:p>
    <w:p w14:paraId="5EB6E054" w14:textId="77777777" w:rsidR="007F5EFB" w:rsidRPr="003B298F" w:rsidRDefault="00C802B4">
      <w:pPr>
        <w:pStyle w:val="Standard"/>
        <w:ind w:left="360"/>
        <w:rPr>
          <w:rFonts w:asciiTheme="minorHAnsi" w:hAnsiTheme="minorHAnsi" w:cstheme="minorHAnsi"/>
          <w:sz w:val="22"/>
          <w:szCs w:val="22"/>
        </w:rPr>
      </w:pPr>
      <w:r w:rsidRPr="003B298F">
        <w:rPr>
          <w:rFonts w:asciiTheme="minorHAnsi" w:eastAsia="MS Mincho" w:hAnsiTheme="minorHAnsi" w:cstheme="minorHAnsi"/>
          <w:b/>
          <w:bCs/>
          <w:color w:val="000000"/>
          <w:sz w:val="22"/>
          <w:szCs w:val="22"/>
        </w:rPr>
        <w:tab/>
      </w: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SI, Indicar datos al respecto</w:t>
      </w:r>
    </w:p>
    <w:p w14:paraId="28C8D11B" w14:textId="77777777" w:rsidR="007F5EFB" w:rsidRPr="003B298F" w:rsidRDefault="007F5EFB">
      <w:pPr>
        <w:pStyle w:val="Standard"/>
        <w:ind w:left="360" w:firstLine="349"/>
        <w:rPr>
          <w:rFonts w:asciiTheme="minorHAnsi" w:hAnsiTheme="minorHAnsi" w:cstheme="minorHAnsi"/>
          <w:b/>
          <w:bCs/>
          <w:color w:val="000000"/>
          <w:sz w:val="22"/>
          <w:szCs w:val="22"/>
        </w:rPr>
      </w:pPr>
    </w:p>
    <w:p w14:paraId="3B0AC370" w14:textId="77777777" w:rsidR="007F5EFB" w:rsidRPr="003B298F" w:rsidRDefault="007F5EFB">
      <w:pPr>
        <w:pStyle w:val="Standard"/>
        <w:rPr>
          <w:rFonts w:asciiTheme="minorHAnsi" w:hAnsiTheme="minorHAnsi" w:cstheme="minorHAnsi"/>
          <w:b/>
          <w:bCs/>
          <w:color w:val="000000"/>
          <w:sz w:val="22"/>
          <w:szCs w:val="22"/>
        </w:rPr>
      </w:pPr>
    </w:p>
    <w:p w14:paraId="26F8763B" w14:textId="77777777" w:rsidR="007F5EFB" w:rsidRPr="003B298F" w:rsidRDefault="007F5EFB">
      <w:pPr>
        <w:pStyle w:val="Standard"/>
        <w:rPr>
          <w:rFonts w:asciiTheme="minorHAnsi" w:hAnsiTheme="minorHAnsi" w:cstheme="minorHAnsi"/>
          <w:b/>
          <w:bCs/>
          <w:color w:val="000000"/>
          <w:sz w:val="22"/>
          <w:szCs w:val="22"/>
        </w:rPr>
      </w:pPr>
    </w:p>
    <w:p w14:paraId="24DC8768"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H</w:t>
      </w:r>
    </w:p>
    <w:p w14:paraId="3B436FAE" w14:textId="77777777" w:rsidR="007F5EFB" w:rsidRPr="003B298F" w:rsidRDefault="007F5EFB">
      <w:pPr>
        <w:pStyle w:val="Standard"/>
        <w:rPr>
          <w:rFonts w:asciiTheme="minorHAnsi" w:hAnsiTheme="minorHAnsi" w:cstheme="minorHAnsi"/>
          <w:b/>
          <w:bCs/>
          <w:color w:val="000000"/>
          <w:sz w:val="22"/>
          <w:szCs w:val="22"/>
        </w:rPr>
      </w:pPr>
    </w:p>
    <w:p w14:paraId="25204A51"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REVISIÓN DE PRECIOS</w:t>
      </w:r>
    </w:p>
    <w:p w14:paraId="62CFD2AD" w14:textId="77777777" w:rsidR="007F5EFB" w:rsidRPr="003B298F" w:rsidRDefault="007F5EFB">
      <w:pPr>
        <w:pStyle w:val="Standard"/>
        <w:rPr>
          <w:rFonts w:asciiTheme="minorHAnsi" w:hAnsiTheme="minorHAnsi" w:cstheme="minorHAnsi"/>
          <w:b/>
          <w:bCs/>
          <w:color w:val="000000"/>
          <w:sz w:val="22"/>
          <w:szCs w:val="22"/>
        </w:rPr>
      </w:pPr>
    </w:p>
    <w:p w14:paraId="59D21B1A" w14:textId="77777777" w:rsidR="007F5EFB" w:rsidRPr="003B298F" w:rsidRDefault="00C802B4">
      <w:pPr>
        <w:pStyle w:val="Standard"/>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 Motivación:</w:t>
      </w:r>
    </w:p>
    <w:p w14:paraId="6C668FA1" w14:textId="77777777" w:rsidR="007F5EFB" w:rsidRPr="003B298F" w:rsidRDefault="007F5EFB">
      <w:pPr>
        <w:pStyle w:val="Standard"/>
        <w:ind w:left="360" w:firstLine="349"/>
        <w:rPr>
          <w:rFonts w:asciiTheme="minorHAnsi" w:eastAsia="MS Mincho" w:hAnsiTheme="minorHAnsi" w:cstheme="minorHAnsi"/>
          <w:b/>
          <w:bCs/>
          <w:color w:val="000000"/>
          <w:sz w:val="22"/>
          <w:szCs w:val="22"/>
        </w:rPr>
      </w:pPr>
    </w:p>
    <w:p w14:paraId="35A115DD" w14:textId="77777777" w:rsidR="007F5EFB" w:rsidRPr="003B298F" w:rsidRDefault="00C802B4">
      <w:pPr>
        <w:pStyle w:val="Standard"/>
        <w:ind w:left="360" w:firstLine="349"/>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SI. Fórmula:</w:t>
      </w:r>
    </w:p>
    <w:p w14:paraId="7FD09B38" w14:textId="77777777" w:rsidR="007F5EFB" w:rsidRPr="003B298F" w:rsidRDefault="007F5EFB">
      <w:pPr>
        <w:pStyle w:val="Standard"/>
        <w:rPr>
          <w:rFonts w:asciiTheme="minorHAnsi" w:hAnsiTheme="minorHAnsi" w:cstheme="minorHAnsi"/>
          <w:b/>
          <w:bCs/>
          <w:color w:val="000000"/>
          <w:sz w:val="22"/>
          <w:szCs w:val="22"/>
          <w:u w:val="single"/>
        </w:rPr>
      </w:pPr>
    </w:p>
    <w:p w14:paraId="00DFAEAE" w14:textId="77777777" w:rsidR="007F5EFB" w:rsidRPr="003B298F" w:rsidRDefault="007F5EFB">
      <w:pPr>
        <w:pStyle w:val="Standard"/>
        <w:rPr>
          <w:rFonts w:asciiTheme="minorHAnsi" w:hAnsiTheme="minorHAnsi" w:cstheme="minorHAnsi"/>
          <w:b/>
          <w:bCs/>
          <w:color w:val="000000"/>
          <w:sz w:val="22"/>
          <w:szCs w:val="22"/>
          <w:u w:val="single"/>
        </w:rPr>
      </w:pPr>
    </w:p>
    <w:p w14:paraId="203CFC17" w14:textId="77777777" w:rsidR="007F5EFB" w:rsidRPr="003B298F" w:rsidRDefault="007F5EFB">
      <w:pPr>
        <w:pStyle w:val="Standard"/>
        <w:rPr>
          <w:rFonts w:asciiTheme="minorHAnsi" w:hAnsiTheme="minorHAnsi" w:cstheme="minorHAnsi"/>
          <w:b/>
          <w:bCs/>
          <w:color w:val="000000"/>
          <w:sz w:val="22"/>
          <w:szCs w:val="22"/>
        </w:rPr>
      </w:pPr>
    </w:p>
    <w:p w14:paraId="5E9FBEA5"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I</w:t>
      </w:r>
    </w:p>
    <w:p w14:paraId="31619F70" w14:textId="77777777" w:rsidR="007F5EFB" w:rsidRPr="003B298F" w:rsidRDefault="007F5EFB">
      <w:pPr>
        <w:pStyle w:val="Standard"/>
        <w:rPr>
          <w:rFonts w:asciiTheme="minorHAnsi" w:hAnsiTheme="minorHAnsi" w:cstheme="minorHAnsi"/>
          <w:b/>
          <w:bCs/>
          <w:color w:val="000000"/>
          <w:sz w:val="22"/>
          <w:szCs w:val="22"/>
        </w:rPr>
      </w:pPr>
    </w:p>
    <w:p w14:paraId="092E659B"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ALTERNATIVAS O VARIANTES</w:t>
      </w:r>
    </w:p>
    <w:p w14:paraId="53FC9D96" w14:textId="77777777" w:rsidR="007F5EFB" w:rsidRPr="003B298F" w:rsidRDefault="007F5EFB">
      <w:pPr>
        <w:pStyle w:val="Standard"/>
        <w:rPr>
          <w:rFonts w:asciiTheme="minorHAnsi" w:hAnsiTheme="minorHAnsi" w:cstheme="minorHAnsi"/>
          <w:b/>
          <w:bCs/>
          <w:color w:val="000000"/>
          <w:sz w:val="22"/>
          <w:szCs w:val="22"/>
        </w:rPr>
      </w:pPr>
    </w:p>
    <w:p w14:paraId="1D3658C3" w14:textId="77777777" w:rsidR="007F5EFB" w:rsidRPr="003B298F" w:rsidRDefault="00C802B4">
      <w:pPr>
        <w:pStyle w:val="Standard"/>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48F7FF70" w14:textId="77777777" w:rsidR="007F5EFB" w:rsidRPr="003B298F" w:rsidRDefault="007F5EFB">
      <w:pPr>
        <w:pStyle w:val="Standard"/>
        <w:ind w:left="360" w:firstLine="349"/>
        <w:rPr>
          <w:rFonts w:asciiTheme="minorHAnsi" w:eastAsia="MS Mincho" w:hAnsiTheme="minorHAnsi" w:cstheme="minorHAnsi"/>
          <w:b/>
          <w:bCs/>
          <w:color w:val="000000"/>
          <w:sz w:val="22"/>
          <w:szCs w:val="22"/>
        </w:rPr>
      </w:pPr>
    </w:p>
    <w:p w14:paraId="6D0F5A47" w14:textId="77777777" w:rsidR="007F5EFB" w:rsidRPr="003B298F" w:rsidRDefault="00C802B4">
      <w:pPr>
        <w:pStyle w:val="Standard"/>
        <w:ind w:left="360" w:firstLine="349"/>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 xml:space="preserve">SI. Indicar: Requisitos mínimos, modalidades, características, condiciones y requisitos de presentación, su valoración y su vinculación al objeto del contrato y </w:t>
      </w:r>
      <w:proofErr w:type="spellStart"/>
      <w:r w:rsidRPr="003B298F">
        <w:rPr>
          <w:rFonts w:asciiTheme="minorHAnsi" w:hAnsiTheme="minorHAnsi" w:cstheme="minorHAnsi"/>
          <w:b/>
          <w:bCs/>
          <w:color w:val="000000"/>
          <w:sz w:val="22"/>
          <w:szCs w:val="22"/>
        </w:rPr>
        <w:t>nº</w:t>
      </w:r>
      <w:proofErr w:type="spellEnd"/>
      <w:r w:rsidRPr="003B298F">
        <w:rPr>
          <w:rFonts w:asciiTheme="minorHAnsi" w:hAnsiTheme="minorHAnsi" w:cstheme="minorHAnsi"/>
          <w:b/>
          <w:bCs/>
          <w:color w:val="000000"/>
          <w:sz w:val="22"/>
          <w:szCs w:val="22"/>
        </w:rPr>
        <w:t xml:space="preserve"> máximo de ofertas variantes a presentar por el licitador.</w:t>
      </w:r>
    </w:p>
    <w:p w14:paraId="010759E5" w14:textId="77777777" w:rsidR="007F5EFB" w:rsidRPr="003B298F" w:rsidRDefault="007F5EFB">
      <w:pPr>
        <w:pStyle w:val="Standard"/>
        <w:spacing w:line="100" w:lineRule="atLeast"/>
        <w:rPr>
          <w:rFonts w:asciiTheme="minorHAnsi" w:hAnsiTheme="minorHAnsi" w:cstheme="minorHAnsi"/>
          <w:b/>
          <w:bCs/>
          <w:color w:val="000000"/>
          <w:sz w:val="22"/>
          <w:szCs w:val="22"/>
          <w:u w:val="single"/>
        </w:rPr>
      </w:pPr>
    </w:p>
    <w:p w14:paraId="121062A9" w14:textId="77777777" w:rsidR="007F5EFB" w:rsidRPr="003B298F" w:rsidRDefault="007F5EFB">
      <w:pPr>
        <w:pStyle w:val="Standard"/>
        <w:spacing w:line="100" w:lineRule="atLeast"/>
        <w:rPr>
          <w:rFonts w:asciiTheme="minorHAnsi" w:hAnsiTheme="minorHAnsi" w:cstheme="minorHAnsi"/>
          <w:b/>
          <w:bCs/>
          <w:color w:val="000000"/>
          <w:sz w:val="22"/>
          <w:szCs w:val="22"/>
          <w:u w:val="single"/>
        </w:rPr>
      </w:pPr>
    </w:p>
    <w:p w14:paraId="19A5B747" w14:textId="77777777" w:rsidR="007F5EFB" w:rsidRPr="003B298F" w:rsidRDefault="007F5EFB">
      <w:pPr>
        <w:pStyle w:val="Standard"/>
        <w:spacing w:line="100" w:lineRule="atLeast"/>
        <w:rPr>
          <w:rFonts w:asciiTheme="minorHAnsi" w:hAnsiTheme="minorHAnsi" w:cstheme="minorHAnsi"/>
          <w:b/>
          <w:bCs/>
          <w:color w:val="000000"/>
          <w:sz w:val="22"/>
          <w:szCs w:val="22"/>
          <w:u w:val="single"/>
        </w:rPr>
      </w:pPr>
    </w:p>
    <w:p w14:paraId="0574E185" w14:textId="77777777" w:rsidR="007F5EFB" w:rsidRPr="003B298F" w:rsidRDefault="00C802B4">
      <w:pPr>
        <w:pStyle w:val="Standard"/>
        <w:spacing w:line="100" w:lineRule="atLeast"/>
        <w:rPr>
          <w:rFonts w:asciiTheme="minorHAnsi" w:hAnsiTheme="minorHAnsi" w:cstheme="minorHAnsi"/>
          <w:sz w:val="22"/>
          <w:szCs w:val="22"/>
        </w:rPr>
      </w:pPr>
      <w:r w:rsidRPr="003B298F">
        <w:rPr>
          <w:rFonts w:asciiTheme="minorHAnsi" w:hAnsiTheme="minorHAnsi" w:cstheme="minorHAnsi"/>
          <w:b/>
          <w:bCs/>
          <w:color w:val="000000"/>
          <w:sz w:val="22"/>
          <w:szCs w:val="22"/>
          <w:u w:val="single"/>
        </w:rPr>
        <w:t>APARTADO J</w:t>
      </w:r>
      <w:r w:rsidRPr="003B298F">
        <w:rPr>
          <w:rFonts w:asciiTheme="minorHAnsi" w:hAnsiTheme="minorHAnsi" w:cstheme="minorHAnsi"/>
          <w:b/>
          <w:bCs/>
          <w:color w:val="000000"/>
          <w:sz w:val="22"/>
          <w:szCs w:val="22"/>
        </w:rPr>
        <w:t xml:space="preserve">   </w:t>
      </w:r>
    </w:p>
    <w:p w14:paraId="6FFC686B" w14:textId="77777777" w:rsidR="007F5EFB" w:rsidRPr="003B298F" w:rsidRDefault="007F5EFB">
      <w:pPr>
        <w:pStyle w:val="Standard"/>
        <w:spacing w:line="100" w:lineRule="atLeast"/>
        <w:ind w:firstLine="340"/>
        <w:rPr>
          <w:rFonts w:asciiTheme="minorHAnsi" w:hAnsiTheme="minorHAnsi" w:cstheme="minorHAnsi"/>
          <w:b/>
          <w:bCs/>
          <w:color w:val="000000"/>
          <w:sz w:val="22"/>
          <w:szCs w:val="22"/>
        </w:rPr>
      </w:pPr>
    </w:p>
    <w:p w14:paraId="413EC2CD" w14:textId="77777777" w:rsidR="007F5EFB" w:rsidRPr="003B298F" w:rsidRDefault="00C802B4">
      <w:pPr>
        <w:pStyle w:val="Standard"/>
        <w:spacing w:line="100" w:lineRule="atLeast"/>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GARANTÍA PROVISIONAL: No se exige.</w:t>
      </w:r>
    </w:p>
    <w:p w14:paraId="1FC40053" w14:textId="77777777" w:rsidR="007F5EFB" w:rsidRPr="003B298F" w:rsidRDefault="007F5EFB">
      <w:pPr>
        <w:pStyle w:val="Standard"/>
        <w:rPr>
          <w:rFonts w:asciiTheme="minorHAnsi" w:hAnsiTheme="minorHAnsi" w:cstheme="minorHAnsi"/>
          <w:b/>
          <w:bCs/>
          <w:color w:val="000000"/>
          <w:sz w:val="22"/>
          <w:szCs w:val="22"/>
          <w:u w:val="single"/>
        </w:rPr>
      </w:pPr>
    </w:p>
    <w:p w14:paraId="3D4D3F6D" w14:textId="77777777" w:rsidR="007F5EFB" w:rsidRPr="003B298F" w:rsidRDefault="007F5EFB">
      <w:pPr>
        <w:pStyle w:val="Standard"/>
        <w:rPr>
          <w:rFonts w:asciiTheme="minorHAnsi" w:hAnsiTheme="minorHAnsi" w:cstheme="minorHAnsi"/>
          <w:b/>
          <w:bCs/>
          <w:color w:val="000000"/>
          <w:sz w:val="22"/>
          <w:szCs w:val="22"/>
          <w:u w:val="single"/>
        </w:rPr>
      </w:pPr>
    </w:p>
    <w:p w14:paraId="5787192E"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K</w:t>
      </w:r>
    </w:p>
    <w:p w14:paraId="74DDD8B8" w14:textId="77777777" w:rsidR="007F5EFB" w:rsidRPr="003B298F" w:rsidRDefault="007F5EFB">
      <w:pPr>
        <w:pStyle w:val="Standard"/>
        <w:ind w:hanging="360"/>
        <w:rPr>
          <w:rFonts w:asciiTheme="minorHAnsi" w:hAnsiTheme="minorHAnsi" w:cstheme="minorHAnsi"/>
          <w:b/>
          <w:bCs/>
          <w:color w:val="000000"/>
          <w:sz w:val="22"/>
          <w:szCs w:val="22"/>
        </w:rPr>
      </w:pPr>
    </w:p>
    <w:p w14:paraId="7DCFF0F8" w14:textId="77777777" w:rsidR="007F5EFB" w:rsidRPr="003B298F" w:rsidRDefault="00C802B4">
      <w:pPr>
        <w:pStyle w:val="NormalWeb"/>
        <w:spacing w:before="0" w:after="0"/>
        <w:jc w:val="both"/>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INFORMACIÓN SOBRE LAS OBLIGACIONES RELATIVAS A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SEAN APLICABLES DURANTE LA EJECUCIÓN DEL CONTRATO:</w:t>
      </w:r>
    </w:p>
    <w:p w14:paraId="2D5C4A1D" w14:textId="77777777" w:rsidR="007F5EFB" w:rsidRPr="003B298F" w:rsidRDefault="007F5EFB">
      <w:pPr>
        <w:pStyle w:val="NormalWeb"/>
        <w:spacing w:before="0" w:after="0"/>
        <w:jc w:val="both"/>
        <w:rPr>
          <w:rFonts w:asciiTheme="minorHAnsi" w:hAnsiTheme="minorHAnsi" w:cstheme="minorHAnsi"/>
          <w:b/>
          <w:color w:val="000000"/>
          <w:sz w:val="22"/>
          <w:szCs w:val="22"/>
        </w:rPr>
      </w:pPr>
    </w:p>
    <w:p w14:paraId="4894034A" w14:textId="77777777" w:rsidR="007F5EFB" w:rsidRPr="003B298F" w:rsidRDefault="00C802B4">
      <w:pPr>
        <w:pStyle w:val="Standard"/>
        <w:ind w:left="720"/>
        <w:rPr>
          <w:rFonts w:asciiTheme="minorHAnsi" w:hAnsiTheme="minorHAnsi" w:cstheme="minorHAnsi"/>
          <w:sz w:val="22"/>
          <w:szCs w:val="22"/>
        </w:rPr>
      </w:pPr>
      <w:r w:rsidRPr="003B298F">
        <w:rPr>
          <w:rFonts w:asciiTheme="minorHAnsi" w:hAnsiTheme="minorHAnsi" w:cstheme="minorHAnsi"/>
          <w:b/>
          <w:color w:val="000000"/>
          <w:sz w:val="22"/>
          <w:szCs w:val="22"/>
        </w:rPr>
        <w:tab/>
      </w: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714F1608" w14:textId="77777777" w:rsidR="007F5EFB" w:rsidRPr="003B298F" w:rsidRDefault="007F5EFB">
      <w:pPr>
        <w:pStyle w:val="Standard"/>
        <w:ind w:left="1069" w:firstLine="349"/>
        <w:rPr>
          <w:rFonts w:asciiTheme="minorHAnsi" w:eastAsia="MS Mincho" w:hAnsiTheme="minorHAnsi" w:cstheme="minorHAnsi"/>
          <w:b/>
          <w:bCs/>
          <w:color w:val="000000"/>
          <w:sz w:val="22"/>
          <w:szCs w:val="22"/>
        </w:rPr>
      </w:pPr>
    </w:p>
    <w:p w14:paraId="020D1D2F" w14:textId="3A6A5FB6" w:rsidR="007F5EFB" w:rsidRPr="003B298F" w:rsidRDefault="00C802B4">
      <w:pPr>
        <w:pStyle w:val="Standard"/>
        <w:ind w:left="1069" w:firstLine="349"/>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00EE4D95" w:rsidRPr="003B298F">
        <w:rPr>
          <w:rFonts w:asciiTheme="minorHAnsi" w:hAnsiTheme="minorHAnsi" w:cstheme="minorHAnsi"/>
          <w:b/>
          <w:bCs/>
          <w:color w:val="000000"/>
          <w:sz w:val="22"/>
          <w:szCs w:val="22"/>
        </w:rPr>
        <w:t>SI Organismo</w:t>
      </w:r>
      <w:r w:rsidRPr="003B298F">
        <w:rPr>
          <w:rFonts w:asciiTheme="minorHAnsi" w:hAnsiTheme="minorHAnsi" w:cstheme="minorHAnsi"/>
          <w:b/>
          <w:color w:val="000000"/>
          <w:sz w:val="22"/>
          <w:szCs w:val="22"/>
        </w:rPr>
        <w:t>/s que facilitan información sobre tales obligaciones:</w:t>
      </w:r>
    </w:p>
    <w:p w14:paraId="4C253352" w14:textId="77777777" w:rsidR="007F5EFB" w:rsidRPr="003B298F" w:rsidRDefault="007F5EFB">
      <w:pPr>
        <w:pStyle w:val="Standard"/>
        <w:ind w:hanging="360"/>
        <w:jc w:val="both"/>
        <w:rPr>
          <w:rFonts w:asciiTheme="minorHAnsi" w:hAnsiTheme="minorHAnsi" w:cstheme="minorHAnsi"/>
          <w:b/>
          <w:bCs/>
          <w:color w:val="000000"/>
          <w:sz w:val="22"/>
          <w:szCs w:val="22"/>
          <w:u w:val="single"/>
        </w:rPr>
      </w:pPr>
    </w:p>
    <w:p w14:paraId="4A2EA0D1" w14:textId="77777777" w:rsidR="007F5EFB" w:rsidRPr="003B298F" w:rsidRDefault="007F5EFB">
      <w:pPr>
        <w:pStyle w:val="Standard"/>
        <w:rPr>
          <w:rFonts w:asciiTheme="minorHAnsi" w:hAnsiTheme="minorHAnsi" w:cstheme="minorHAnsi"/>
          <w:b/>
          <w:bCs/>
          <w:color w:val="000000"/>
          <w:sz w:val="22"/>
          <w:szCs w:val="22"/>
        </w:rPr>
      </w:pPr>
    </w:p>
    <w:p w14:paraId="79DC3C1A" w14:textId="77777777" w:rsidR="007F5EFB" w:rsidRPr="003B298F" w:rsidRDefault="007F5EFB">
      <w:pPr>
        <w:pStyle w:val="Standard"/>
        <w:rPr>
          <w:rFonts w:asciiTheme="minorHAnsi" w:hAnsiTheme="minorHAnsi" w:cstheme="minorHAnsi"/>
          <w:b/>
          <w:bCs/>
          <w:color w:val="000000"/>
          <w:sz w:val="22"/>
          <w:szCs w:val="22"/>
        </w:rPr>
      </w:pPr>
    </w:p>
    <w:p w14:paraId="10FAAAE8"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L</w:t>
      </w:r>
    </w:p>
    <w:p w14:paraId="7B7B4AB0" w14:textId="77777777" w:rsidR="007F5EFB" w:rsidRPr="003B298F" w:rsidRDefault="007F5EFB">
      <w:pPr>
        <w:pStyle w:val="Standard"/>
        <w:rPr>
          <w:rFonts w:asciiTheme="minorHAnsi" w:hAnsiTheme="minorHAnsi" w:cstheme="minorHAnsi"/>
          <w:b/>
          <w:bCs/>
          <w:color w:val="000000"/>
          <w:sz w:val="22"/>
          <w:szCs w:val="22"/>
          <w:u w:val="single"/>
        </w:rPr>
      </w:pPr>
    </w:p>
    <w:p w14:paraId="43ED3BEC" w14:textId="77777777" w:rsidR="007F5EFB" w:rsidRPr="003B298F" w:rsidRDefault="00C802B4">
      <w:pPr>
        <w:pStyle w:val="Textbody"/>
        <w:rPr>
          <w:rFonts w:asciiTheme="minorHAnsi" w:hAnsiTheme="minorHAnsi" w:cstheme="minorHAnsi"/>
          <w:color w:val="000000"/>
          <w:sz w:val="22"/>
          <w:szCs w:val="22"/>
        </w:rPr>
      </w:pPr>
      <w:r w:rsidRPr="003B298F">
        <w:rPr>
          <w:rFonts w:asciiTheme="minorHAnsi" w:hAnsiTheme="minorHAnsi" w:cstheme="minorHAnsi"/>
          <w:color w:val="000000"/>
          <w:sz w:val="22"/>
          <w:szCs w:val="22"/>
        </w:rPr>
        <w:t>CRITERIOS PARA ACREDITAR LA SOLVENCIA ECONÓMICA Y FINANCIERA, SEGÚN ART. 87 LCSP:</w:t>
      </w:r>
    </w:p>
    <w:p w14:paraId="7F209B7B" w14:textId="77777777" w:rsidR="007F5EFB" w:rsidRPr="003B298F" w:rsidRDefault="007F5EFB">
      <w:pPr>
        <w:pStyle w:val="Textbody"/>
        <w:rPr>
          <w:rFonts w:asciiTheme="minorHAnsi" w:hAnsiTheme="minorHAnsi" w:cstheme="minorHAnsi"/>
          <w:color w:val="000000"/>
          <w:sz w:val="22"/>
          <w:szCs w:val="22"/>
        </w:rPr>
      </w:pPr>
    </w:p>
    <w:p w14:paraId="20F9BA37" w14:textId="77777777" w:rsidR="007F5EFB" w:rsidRPr="003B298F" w:rsidRDefault="00C802B4">
      <w:pPr>
        <w:pStyle w:val="Textbody"/>
        <w:rPr>
          <w:rFonts w:asciiTheme="minorHAnsi" w:hAnsiTheme="minorHAnsi" w:cstheme="minorHAnsi"/>
          <w:color w:val="000000"/>
          <w:sz w:val="22"/>
          <w:szCs w:val="22"/>
        </w:rPr>
      </w:pPr>
      <w:r w:rsidRPr="003B298F">
        <w:rPr>
          <w:rFonts w:asciiTheme="minorHAnsi" w:hAnsiTheme="minorHAnsi" w:cstheme="minorHAnsi"/>
          <w:color w:val="000000"/>
          <w:sz w:val="22"/>
          <w:szCs w:val="22"/>
        </w:rPr>
        <w:t>MEDIOS PARA ACREDITAR LA SOLVENCIA ECONÓMICA Y FINANCIERA, SEGÚN ART. 87 LCSP:</w:t>
      </w:r>
    </w:p>
    <w:p w14:paraId="2769A5A0" w14:textId="77777777" w:rsidR="007F5EFB" w:rsidRPr="003B298F" w:rsidRDefault="007F5EFB">
      <w:pPr>
        <w:pStyle w:val="Textbody"/>
        <w:rPr>
          <w:rFonts w:asciiTheme="minorHAnsi" w:hAnsiTheme="minorHAnsi" w:cstheme="minorHAnsi"/>
          <w:color w:val="000000"/>
          <w:sz w:val="22"/>
          <w:szCs w:val="22"/>
        </w:rPr>
      </w:pPr>
    </w:p>
    <w:p w14:paraId="1B03B635" w14:textId="77777777" w:rsidR="007F5EFB" w:rsidRPr="003B298F" w:rsidRDefault="00C802B4">
      <w:pPr>
        <w:pStyle w:val="Textbody"/>
        <w:rPr>
          <w:rFonts w:asciiTheme="minorHAnsi" w:hAnsiTheme="minorHAnsi" w:cstheme="minorHAnsi"/>
          <w:color w:val="000000"/>
          <w:sz w:val="22"/>
          <w:szCs w:val="22"/>
        </w:rPr>
      </w:pPr>
      <w:r w:rsidRPr="003B298F">
        <w:rPr>
          <w:rFonts w:asciiTheme="minorHAnsi" w:hAnsiTheme="minorHAnsi" w:cstheme="minorHAnsi"/>
          <w:color w:val="000000"/>
          <w:sz w:val="22"/>
          <w:szCs w:val="22"/>
        </w:rPr>
        <w:t>CRITERIOS PARA ACREDITAR LA SOLVENCIA TÉCNICA PARA CONTRATOS DE OBRAS CON VALOR ESTIMADO INFERIOR A 500.000 €, SEGÚN ART. 88 LCSP:</w:t>
      </w:r>
    </w:p>
    <w:p w14:paraId="7871C2E0" w14:textId="77777777" w:rsidR="007F5EFB" w:rsidRPr="003B298F" w:rsidRDefault="007F5EFB">
      <w:pPr>
        <w:pStyle w:val="Textbody"/>
        <w:rPr>
          <w:rFonts w:asciiTheme="minorHAnsi" w:hAnsiTheme="minorHAnsi" w:cstheme="minorHAnsi"/>
          <w:color w:val="000000"/>
          <w:sz w:val="22"/>
          <w:szCs w:val="22"/>
        </w:rPr>
      </w:pPr>
    </w:p>
    <w:p w14:paraId="3F4E1159" w14:textId="77777777" w:rsidR="007F5EFB" w:rsidRPr="003B298F" w:rsidRDefault="00C802B4">
      <w:pPr>
        <w:pStyle w:val="Textbody"/>
        <w:rPr>
          <w:rFonts w:asciiTheme="minorHAnsi" w:hAnsiTheme="minorHAnsi" w:cstheme="minorHAnsi"/>
          <w:color w:val="000000"/>
          <w:sz w:val="22"/>
          <w:szCs w:val="22"/>
        </w:rPr>
      </w:pPr>
      <w:r w:rsidRPr="003B298F">
        <w:rPr>
          <w:rFonts w:asciiTheme="minorHAnsi" w:hAnsiTheme="minorHAnsi" w:cstheme="minorHAnsi"/>
          <w:color w:val="000000"/>
          <w:sz w:val="22"/>
          <w:szCs w:val="22"/>
        </w:rPr>
        <w:t>MEDIOS PARA ACREDITAR LA SOLVENCIA TÉCNICA PARA CONTRATOS DE OBRAS CON VALOR ESTIMADO INFERIOR A 500.000 €, SEGÚN ART. 88 LCSP:</w:t>
      </w:r>
    </w:p>
    <w:p w14:paraId="30FC547B" w14:textId="77777777" w:rsidR="007F5EFB" w:rsidRPr="003B298F" w:rsidRDefault="007F5EFB">
      <w:pPr>
        <w:pStyle w:val="Textbody"/>
        <w:rPr>
          <w:rFonts w:asciiTheme="minorHAnsi" w:hAnsiTheme="minorHAnsi" w:cstheme="minorHAnsi"/>
          <w:color w:val="000000"/>
          <w:sz w:val="22"/>
          <w:szCs w:val="22"/>
        </w:rPr>
      </w:pPr>
    </w:p>
    <w:p w14:paraId="5B41C1A8" w14:textId="77777777" w:rsidR="007F5EFB" w:rsidRPr="003B298F" w:rsidRDefault="00C802B4">
      <w:pPr>
        <w:pStyle w:val="Textbody"/>
        <w:rPr>
          <w:rFonts w:asciiTheme="minorHAnsi" w:hAnsiTheme="minorHAnsi" w:cstheme="minorHAnsi"/>
          <w:color w:val="000000"/>
          <w:sz w:val="22"/>
          <w:szCs w:val="22"/>
        </w:rPr>
      </w:pPr>
      <w:r w:rsidRPr="003B298F">
        <w:rPr>
          <w:rFonts w:asciiTheme="minorHAnsi" w:hAnsiTheme="minorHAnsi" w:cstheme="minorHAnsi"/>
          <w:color w:val="000000"/>
          <w:sz w:val="22"/>
          <w:szCs w:val="22"/>
        </w:rPr>
        <w:t>CLASIFICACIÓN SUSTITUTIVA PARA LOS CONTRATOS DE OBRAS DE VALOR ESTIMADO INFERIOR A 500.000€</w:t>
      </w:r>
    </w:p>
    <w:p w14:paraId="04AF351C" w14:textId="77777777" w:rsidR="007F5EFB" w:rsidRPr="003B298F" w:rsidRDefault="00C802B4">
      <w:pPr>
        <w:pStyle w:val="Textbody"/>
        <w:rPr>
          <w:rFonts w:asciiTheme="minorHAnsi" w:hAnsiTheme="minorHAnsi" w:cstheme="minorHAnsi"/>
          <w:color w:val="000000"/>
          <w:sz w:val="22"/>
          <w:szCs w:val="22"/>
        </w:rPr>
      </w:pPr>
      <w:r w:rsidRPr="003B298F">
        <w:rPr>
          <w:rFonts w:asciiTheme="minorHAnsi" w:hAnsiTheme="minorHAnsi" w:cstheme="minorHAnsi"/>
          <w:color w:val="000000"/>
          <w:sz w:val="22"/>
          <w:szCs w:val="22"/>
        </w:rPr>
        <w:t>GRUPO:</w:t>
      </w:r>
    </w:p>
    <w:p w14:paraId="509515F0" w14:textId="77777777" w:rsidR="007F5EFB" w:rsidRPr="003B298F" w:rsidRDefault="00C802B4">
      <w:pPr>
        <w:pStyle w:val="Textbody"/>
        <w:rPr>
          <w:rFonts w:asciiTheme="minorHAnsi" w:hAnsiTheme="minorHAnsi" w:cstheme="minorHAnsi"/>
          <w:color w:val="000000"/>
          <w:sz w:val="22"/>
          <w:szCs w:val="22"/>
        </w:rPr>
      </w:pPr>
      <w:r w:rsidRPr="003B298F">
        <w:rPr>
          <w:rFonts w:asciiTheme="minorHAnsi" w:hAnsiTheme="minorHAnsi" w:cstheme="minorHAnsi"/>
          <w:color w:val="000000"/>
          <w:sz w:val="22"/>
          <w:szCs w:val="22"/>
        </w:rPr>
        <w:t>SUBGRUPO:</w:t>
      </w:r>
    </w:p>
    <w:p w14:paraId="02777CD2" w14:textId="77777777" w:rsidR="007F5EFB" w:rsidRPr="003B298F" w:rsidRDefault="00C802B4">
      <w:pPr>
        <w:pStyle w:val="Textbody"/>
        <w:rPr>
          <w:rFonts w:asciiTheme="minorHAnsi" w:hAnsiTheme="minorHAnsi" w:cstheme="minorHAnsi"/>
          <w:color w:val="000000"/>
          <w:sz w:val="22"/>
          <w:szCs w:val="22"/>
        </w:rPr>
      </w:pPr>
      <w:r w:rsidRPr="003B298F">
        <w:rPr>
          <w:rFonts w:asciiTheme="minorHAnsi" w:hAnsiTheme="minorHAnsi" w:cstheme="minorHAnsi"/>
          <w:color w:val="000000"/>
          <w:sz w:val="22"/>
          <w:szCs w:val="22"/>
        </w:rPr>
        <w:t>CATEGORÍA:</w:t>
      </w:r>
    </w:p>
    <w:p w14:paraId="3CFC3598" w14:textId="77777777" w:rsidR="007F5EFB" w:rsidRPr="003B298F" w:rsidRDefault="007F5EFB">
      <w:pPr>
        <w:pStyle w:val="Textbody"/>
        <w:rPr>
          <w:rFonts w:asciiTheme="minorHAnsi" w:hAnsiTheme="minorHAnsi" w:cstheme="minorHAnsi"/>
          <w:color w:val="000000"/>
          <w:sz w:val="22"/>
          <w:szCs w:val="22"/>
        </w:rPr>
      </w:pPr>
    </w:p>
    <w:p w14:paraId="32A0CFA1" w14:textId="77777777" w:rsidR="007F5EFB" w:rsidRPr="003B298F" w:rsidRDefault="00C802B4">
      <w:pPr>
        <w:pStyle w:val="Textbody"/>
        <w:rPr>
          <w:rFonts w:asciiTheme="minorHAnsi" w:hAnsiTheme="minorHAnsi" w:cstheme="minorHAnsi"/>
          <w:color w:val="000000"/>
          <w:sz w:val="22"/>
          <w:szCs w:val="22"/>
        </w:rPr>
      </w:pPr>
      <w:r w:rsidRPr="003B298F">
        <w:rPr>
          <w:rFonts w:asciiTheme="minorHAnsi" w:hAnsiTheme="minorHAnsi" w:cstheme="minorHAnsi"/>
          <w:color w:val="000000"/>
          <w:sz w:val="22"/>
          <w:szCs w:val="22"/>
        </w:rPr>
        <w:t>CRITERIOS PARA ACREDITAR LA SOLVENCIA TÉCNICA PARA CONTRATOS DE OBRAS CON VALOR ESTIMADO INFERIOR A 500.000 €, CUANDO SE TRATE DE EMPRESAS DE NUEVA CREACIÓN:</w:t>
      </w:r>
    </w:p>
    <w:p w14:paraId="5E4A21F0" w14:textId="77777777" w:rsidR="007F5EFB" w:rsidRPr="003B298F" w:rsidRDefault="007F5EFB">
      <w:pPr>
        <w:pStyle w:val="Textbody"/>
        <w:rPr>
          <w:rFonts w:asciiTheme="minorHAnsi" w:hAnsiTheme="minorHAnsi" w:cstheme="minorHAnsi"/>
          <w:color w:val="000000"/>
          <w:sz w:val="22"/>
          <w:szCs w:val="22"/>
        </w:rPr>
      </w:pPr>
    </w:p>
    <w:p w14:paraId="5D04D4D8" w14:textId="77777777" w:rsidR="007F5EFB" w:rsidRPr="003B298F" w:rsidRDefault="00C802B4">
      <w:pPr>
        <w:pStyle w:val="Textbody"/>
        <w:rPr>
          <w:rFonts w:asciiTheme="minorHAnsi" w:hAnsiTheme="minorHAnsi" w:cstheme="minorHAnsi"/>
          <w:color w:val="000000"/>
          <w:sz w:val="22"/>
          <w:szCs w:val="22"/>
        </w:rPr>
      </w:pPr>
      <w:r w:rsidRPr="003B298F">
        <w:rPr>
          <w:rFonts w:asciiTheme="minorHAnsi" w:hAnsiTheme="minorHAnsi" w:cstheme="minorHAnsi"/>
          <w:color w:val="000000"/>
          <w:sz w:val="22"/>
          <w:szCs w:val="22"/>
        </w:rPr>
        <w:t>MEDIOS PARA ACREDITAR LA SOLVENCIA TÉCNICA PARA CONTRATOS DE OBRAS CON VALOR ESTIMADO INFERIOR A 500.000 €, CUANDO SE TRATE DE EMPRESAS DE NUEVA CREACIÓN:</w:t>
      </w:r>
    </w:p>
    <w:p w14:paraId="1D664873" w14:textId="77777777" w:rsidR="007F5EFB" w:rsidRPr="003B298F" w:rsidRDefault="007F5EFB">
      <w:pPr>
        <w:pStyle w:val="Textbody"/>
        <w:rPr>
          <w:rFonts w:asciiTheme="minorHAnsi" w:hAnsiTheme="minorHAnsi" w:cstheme="minorHAnsi"/>
          <w:color w:val="000000"/>
          <w:sz w:val="22"/>
          <w:szCs w:val="22"/>
        </w:rPr>
      </w:pPr>
    </w:p>
    <w:p w14:paraId="77F61F6B" w14:textId="77777777" w:rsidR="007F5EFB" w:rsidRPr="003B298F" w:rsidRDefault="00C802B4">
      <w:pPr>
        <w:pStyle w:val="Textbody"/>
        <w:rPr>
          <w:rFonts w:asciiTheme="minorHAnsi" w:hAnsiTheme="minorHAnsi" w:cstheme="minorHAnsi"/>
          <w:color w:val="000000"/>
          <w:sz w:val="22"/>
          <w:szCs w:val="22"/>
        </w:rPr>
      </w:pPr>
      <w:r w:rsidRPr="003B298F">
        <w:rPr>
          <w:rFonts w:asciiTheme="minorHAnsi" w:hAnsiTheme="minorHAnsi" w:cstheme="minorHAnsi"/>
          <w:color w:val="000000"/>
          <w:sz w:val="22"/>
          <w:szCs w:val="22"/>
        </w:rPr>
        <w:t>CLASIFICACIÓN PARA CONTRATOS DE OBRAS CON VALOR ESTIMADO IGUAL O SUPERIOR A 500.000 €</w:t>
      </w:r>
    </w:p>
    <w:p w14:paraId="38203C30" w14:textId="77777777" w:rsidR="007F5EFB" w:rsidRPr="003B298F" w:rsidRDefault="00C802B4">
      <w:pPr>
        <w:pStyle w:val="Textbody"/>
        <w:rPr>
          <w:rFonts w:asciiTheme="minorHAnsi" w:hAnsiTheme="minorHAnsi" w:cstheme="minorHAnsi"/>
          <w:color w:val="000000"/>
          <w:sz w:val="22"/>
          <w:szCs w:val="22"/>
        </w:rPr>
      </w:pPr>
      <w:r w:rsidRPr="003B298F">
        <w:rPr>
          <w:rFonts w:asciiTheme="minorHAnsi" w:hAnsiTheme="minorHAnsi" w:cstheme="minorHAnsi"/>
          <w:color w:val="000000"/>
          <w:sz w:val="22"/>
          <w:szCs w:val="22"/>
        </w:rPr>
        <w:t>GRUPO:</w:t>
      </w:r>
    </w:p>
    <w:p w14:paraId="47B1E211" w14:textId="77777777" w:rsidR="007F5EFB" w:rsidRPr="003B298F" w:rsidRDefault="00C802B4">
      <w:pPr>
        <w:pStyle w:val="Textbody"/>
        <w:rPr>
          <w:rFonts w:asciiTheme="minorHAnsi" w:hAnsiTheme="minorHAnsi" w:cstheme="minorHAnsi"/>
          <w:color w:val="000000"/>
          <w:sz w:val="22"/>
          <w:szCs w:val="22"/>
        </w:rPr>
      </w:pPr>
      <w:r w:rsidRPr="003B298F">
        <w:rPr>
          <w:rFonts w:asciiTheme="minorHAnsi" w:hAnsiTheme="minorHAnsi" w:cstheme="minorHAnsi"/>
          <w:color w:val="000000"/>
          <w:sz w:val="22"/>
          <w:szCs w:val="22"/>
        </w:rPr>
        <w:t>SUBGRUPO:</w:t>
      </w:r>
    </w:p>
    <w:p w14:paraId="0E3A7DD8" w14:textId="77777777" w:rsidR="007F5EFB" w:rsidRPr="003B298F" w:rsidRDefault="00C802B4">
      <w:pPr>
        <w:pStyle w:val="Textbody"/>
        <w:rPr>
          <w:rFonts w:asciiTheme="minorHAnsi" w:hAnsiTheme="minorHAnsi" w:cstheme="minorHAnsi"/>
          <w:color w:val="000000"/>
          <w:sz w:val="22"/>
          <w:szCs w:val="22"/>
        </w:rPr>
      </w:pPr>
      <w:r w:rsidRPr="003B298F">
        <w:rPr>
          <w:rFonts w:asciiTheme="minorHAnsi" w:hAnsiTheme="minorHAnsi" w:cstheme="minorHAnsi"/>
          <w:color w:val="000000"/>
          <w:sz w:val="22"/>
          <w:szCs w:val="22"/>
        </w:rPr>
        <w:t>CATEGORÍA:</w:t>
      </w:r>
    </w:p>
    <w:p w14:paraId="74FA8EDF" w14:textId="77777777" w:rsidR="007F5EFB" w:rsidRPr="003B298F" w:rsidRDefault="007F5EFB">
      <w:pPr>
        <w:pStyle w:val="Textbody"/>
        <w:rPr>
          <w:rFonts w:asciiTheme="minorHAnsi" w:hAnsiTheme="minorHAnsi" w:cstheme="minorHAnsi"/>
          <w:color w:val="000000"/>
          <w:sz w:val="22"/>
          <w:szCs w:val="22"/>
        </w:rPr>
      </w:pPr>
    </w:p>
    <w:p w14:paraId="4B48052F" w14:textId="77777777" w:rsidR="007F5EFB" w:rsidRPr="003B298F" w:rsidRDefault="00C802B4">
      <w:pPr>
        <w:pStyle w:val="Textbody"/>
        <w:rPr>
          <w:rFonts w:asciiTheme="minorHAnsi" w:hAnsiTheme="minorHAnsi" w:cstheme="minorHAnsi"/>
          <w:color w:val="000000"/>
          <w:sz w:val="22"/>
          <w:szCs w:val="22"/>
        </w:rPr>
      </w:pPr>
      <w:r w:rsidRPr="003B298F">
        <w:rPr>
          <w:rFonts w:asciiTheme="minorHAnsi" w:hAnsiTheme="minorHAnsi" w:cstheme="minorHAnsi"/>
          <w:color w:val="000000"/>
          <w:sz w:val="22"/>
          <w:szCs w:val="22"/>
        </w:rPr>
        <w:t>ACREDITACIÓN DE LA SOLVENCIA POR LOS EMPRESARIOS NO ESPAÑOLES DE ESTADOS MIEMBROS DE LA UNIÓN EUROPEA O DE ESTADOS SIGNATARIOS DEL ACUERDO SOBRE EL ESPACIO ECONÓMICO EUROPEO:</w:t>
      </w:r>
    </w:p>
    <w:p w14:paraId="24FBC5CD" w14:textId="77777777" w:rsidR="007F5EFB" w:rsidRPr="003B298F" w:rsidRDefault="007F5EFB">
      <w:pPr>
        <w:pStyle w:val="Standard"/>
        <w:rPr>
          <w:rFonts w:asciiTheme="minorHAnsi" w:hAnsiTheme="minorHAnsi" w:cstheme="minorHAnsi"/>
          <w:b/>
          <w:bCs/>
          <w:color w:val="000000"/>
          <w:sz w:val="22"/>
          <w:szCs w:val="22"/>
        </w:rPr>
      </w:pPr>
    </w:p>
    <w:p w14:paraId="69E00843"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MEDIOS DE ACREDITACIÓN:</w:t>
      </w:r>
    </w:p>
    <w:p w14:paraId="52A9D46C" w14:textId="77777777" w:rsidR="007F5EFB" w:rsidRPr="003B298F" w:rsidRDefault="007F5EFB">
      <w:pPr>
        <w:pStyle w:val="Textbody"/>
        <w:rPr>
          <w:rFonts w:asciiTheme="minorHAnsi" w:hAnsiTheme="minorHAnsi" w:cstheme="minorHAnsi"/>
          <w:bCs/>
          <w:color w:val="000000"/>
          <w:sz w:val="22"/>
          <w:szCs w:val="22"/>
        </w:rPr>
      </w:pPr>
    </w:p>
    <w:p w14:paraId="58470428" w14:textId="77777777" w:rsidR="007F5EFB" w:rsidRPr="003B298F" w:rsidRDefault="00C802B4">
      <w:pPr>
        <w:pStyle w:val="Textbody"/>
        <w:rPr>
          <w:rFonts w:asciiTheme="minorHAnsi" w:hAnsiTheme="minorHAnsi" w:cstheme="minorHAnsi"/>
          <w:bCs/>
          <w:color w:val="000000"/>
          <w:sz w:val="22"/>
          <w:szCs w:val="22"/>
        </w:rPr>
      </w:pPr>
      <w:r w:rsidRPr="003B298F">
        <w:rPr>
          <w:rFonts w:asciiTheme="minorHAnsi" w:hAnsiTheme="minorHAnsi" w:cstheme="minorHAnsi"/>
          <w:bCs/>
          <w:color w:val="000000"/>
          <w:sz w:val="22"/>
          <w:szCs w:val="22"/>
        </w:rPr>
        <w:t>CRITERIOS DE ACREDITACIÓN:</w:t>
      </w:r>
    </w:p>
    <w:p w14:paraId="377752F7" w14:textId="77777777" w:rsidR="007F5EFB" w:rsidRPr="003B298F" w:rsidRDefault="007F5EFB">
      <w:pPr>
        <w:pStyle w:val="Standard"/>
        <w:rPr>
          <w:rFonts w:asciiTheme="minorHAnsi" w:hAnsiTheme="minorHAnsi" w:cstheme="minorHAnsi"/>
          <w:b/>
          <w:bCs/>
          <w:color w:val="000000"/>
          <w:sz w:val="22"/>
          <w:szCs w:val="22"/>
        </w:rPr>
      </w:pPr>
    </w:p>
    <w:p w14:paraId="77B69ECD" w14:textId="77777777" w:rsidR="007F5EFB" w:rsidRPr="003B298F" w:rsidRDefault="007F5EFB">
      <w:pPr>
        <w:pStyle w:val="Standard"/>
        <w:rPr>
          <w:rFonts w:asciiTheme="minorHAnsi" w:hAnsiTheme="minorHAnsi" w:cstheme="minorHAnsi"/>
          <w:b/>
          <w:bCs/>
          <w:color w:val="000000"/>
          <w:sz w:val="22"/>
          <w:szCs w:val="22"/>
        </w:rPr>
      </w:pPr>
    </w:p>
    <w:p w14:paraId="33F70CD8" w14:textId="77777777" w:rsidR="007F5EFB" w:rsidRPr="003B298F" w:rsidRDefault="00C802B4">
      <w:pPr>
        <w:pStyle w:val="Standard"/>
        <w:jc w:val="both"/>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HABILITACIÓN EMPRESARIAL EXIGIBLE PARA LA REALIZACIÓN DE LA ACTIVIDAD O PRESTACIÓN QUE CONSTITUYA EL OBJETO DEL CONTRATO EN CASO DE QUE PROCEDA:</w:t>
      </w:r>
    </w:p>
    <w:p w14:paraId="27B48360" w14:textId="77777777" w:rsidR="007F5EFB" w:rsidRPr="003B298F" w:rsidRDefault="007F5EFB">
      <w:pPr>
        <w:pStyle w:val="Prrafodelista1"/>
        <w:ind w:left="1418"/>
        <w:rPr>
          <w:rFonts w:asciiTheme="minorHAnsi" w:eastAsia="MS Mincho" w:hAnsiTheme="minorHAnsi" w:cstheme="minorHAnsi"/>
          <w:b/>
          <w:bCs/>
          <w:color w:val="000000"/>
          <w:sz w:val="22"/>
          <w:szCs w:val="22"/>
        </w:rPr>
      </w:pPr>
    </w:p>
    <w:p w14:paraId="5320C999" w14:textId="77777777" w:rsidR="007F5EFB" w:rsidRPr="003B298F" w:rsidRDefault="00C802B4">
      <w:pPr>
        <w:pStyle w:val="Prrafodelista1"/>
        <w:ind w:left="1418"/>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2BE2D69D" w14:textId="77777777" w:rsidR="007F5EFB" w:rsidRPr="003B298F" w:rsidRDefault="007F5EFB">
      <w:pPr>
        <w:pStyle w:val="Prrafodelista1"/>
        <w:ind w:left="1418"/>
        <w:rPr>
          <w:rFonts w:asciiTheme="minorHAnsi" w:eastAsia="MS Mincho" w:hAnsiTheme="minorHAnsi" w:cstheme="minorHAnsi"/>
          <w:b/>
          <w:bCs/>
          <w:color w:val="000000"/>
          <w:sz w:val="22"/>
          <w:szCs w:val="22"/>
        </w:rPr>
      </w:pPr>
    </w:p>
    <w:p w14:paraId="38500B52" w14:textId="77777777" w:rsidR="007F5EFB" w:rsidRPr="003B298F" w:rsidRDefault="00C802B4">
      <w:pPr>
        <w:pStyle w:val="Prrafodelista1"/>
        <w:ind w:left="1418"/>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SI, CUÁL:</w:t>
      </w:r>
    </w:p>
    <w:p w14:paraId="71CF0ACC" w14:textId="77777777" w:rsidR="007F5EFB" w:rsidRPr="003B298F" w:rsidRDefault="007F5EFB">
      <w:pPr>
        <w:pStyle w:val="Standard"/>
        <w:ind w:left="720"/>
        <w:jc w:val="both"/>
        <w:rPr>
          <w:rFonts w:asciiTheme="minorHAnsi" w:hAnsiTheme="minorHAnsi" w:cstheme="minorHAnsi"/>
          <w:b/>
          <w:bCs/>
          <w:color w:val="000000"/>
          <w:sz w:val="22"/>
          <w:szCs w:val="22"/>
          <w:u w:val="single"/>
        </w:rPr>
      </w:pPr>
    </w:p>
    <w:p w14:paraId="2EDE354A" w14:textId="77777777" w:rsidR="007F5EFB" w:rsidRPr="003B298F" w:rsidRDefault="007F5EFB">
      <w:pPr>
        <w:pStyle w:val="Standard"/>
        <w:ind w:left="720"/>
        <w:jc w:val="both"/>
        <w:rPr>
          <w:rFonts w:asciiTheme="minorHAnsi" w:hAnsiTheme="minorHAnsi" w:cstheme="minorHAnsi"/>
          <w:b/>
          <w:bCs/>
          <w:color w:val="000000"/>
          <w:sz w:val="22"/>
          <w:szCs w:val="22"/>
        </w:rPr>
      </w:pPr>
    </w:p>
    <w:p w14:paraId="1DAF110E" w14:textId="77777777" w:rsidR="007F5EFB" w:rsidRPr="003B298F" w:rsidRDefault="00C802B4">
      <w:pPr>
        <w:pStyle w:val="Standard"/>
        <w:suppressAutoHyphens w:val="0"/>
        <w:jc w:val="both"/>
        <w:rPr>
          <w:rFonts w:asciiTheme="minorHAnsi" w:hAnsiTheme="minorHAnsi" w:cstheme="minorHAnsi"/>
          <w:b/>
          <w:color w:val="000000"/>
          <w:sz w:val="22"/>
          <w:szCs w:val="22"/>
          <w:lang w:eastAsia="es-ES"/>
        </w:rPr>
      </w:pPr>
      <w:r w:rsidRPr="003B298F">
        <w:rPr>
          <w:rFonts w:asciiTheme="minorHAnsi" w:hAnsiTheme="minorHAnsi" w:cstheme="minorHAnsi"/>
          <w:b/>
          <w:color w:val="000000"/>
          <w:sz w:val="22"/>
          <w:szCs w:val="22"/>
          <w:lang w:eastAsia="es-ES"/>
        </w:rPr>
        <w:lastRenderedPageBreak/>
        <w:t>FORMAS DE RESPONSABILIDAD CONJUNTA EN LA EJECUCIÓN DEL CONTRATO PARA LOS CASOS EN QUE UNA EMPRESA RECURRA A LAS CAPACIDADES DE OTRAS ENTIDADES EN LO QUE RESPECTA A LOS CRITERIOS RELATIVOS A LA SOLVENCIA ECONÓMICA Y FINANCIERA:</w:t>
      </w:r>
    </w:p>
    <w:p w14:paraId="602E1043" w14:textId="77777777" w:rsidR="007F5EFB" w:rsidRPr="003B298F" w:rsidRDefault="00C802B4">
      <w:pPr>
        <w:pStyle w:val="Prrafodelista1"/>
        <w:ind w:left="1429"/>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6232D3CC" w14:textId="77777777" w:rsidR="007F5EFB" w:rsidRPr="003B298F" w:rsidRDefault="007F5EFB">
      <w:pPr>
        <w:pStyle w:val="Prrafodelista1"/>
        <w:ind w:left="1429"/>
        <w:rPr>
          <w:rFonts w:asciiTheme="minorHAnsi" w:eastAsia="MS Mincho" w:hAnsiTheme="minorHAnsi" w:cstheme="minorHAnsi"/>
          <w:b/>
          <w:bCs/>
          <w:color w:val="000000"/>
          <w:sz w:val="22"/>
          <w:szCs w:val="22"/>
        </w:rPr>
      </w:pPr>
    </w:p>
    <w:p w14:paraId="52F423CE" w14:textId="6955F730" w:rsidR="007F5EFB" w:rsidRPr="003B298F" w:rsidRDefault="00EE4D95">
      <w:pPr>
        <w:pStyle w:val="Prrafodelista1"/>
        <w:ind w:left="1429"/>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EE4D95">
        <w:rPr>
          <w:rFonts w:asciiTheme="minorHAnsi" w:eastAsia="Segoe UI" w:hAnsiTheme="minorHAnsi" w:cstheme="minorHAnsi"/>
          <w:b/>
          <w:bCs/>
          <w:color w:val="000000"/>
          <w:sz w:val="22"/>
          <w:szCs w:val="22"/>
        </w:rPr>
        <w:t>SI</w:t>
      </w:r>
      <w:r w:rsidR="00C802B4" w:rsidRPr="00EE4D95">
        <w:rPr>
          <w:rFonts w:asciiTheme="minorHAnsi" w:hAnsiTheme="minorHAnsi" w:cstheme="minorHAnsi"/>
          <w:b/>
          <w:bCs/>
          <w:color w:val="000000"/>
          <w:sz w:val="22"/>
          <w:szCs w:val="22"/>
        </w:rPr>
        <w:t xml:space="preserve">, </w:t>
      </w:r>
      <w:r w:rsidR="00C802B4" w:rsidRPr="003B298F">
        <w:rPr>
          <w:rFonts w:asciiTheme="minorHAnsi" w:hAnsiTheme="minorHAnsi" w:cstheme="minorHAnsi"/>
          <w:b/>
          <w:bCs/>
          <w:color w:val="000000"/>
          <w:sz w:val="22"/>
          <w:szCs w:val="22"/>
        </w:rPr>
        <w:t>CUÁL:</w:t>
      </w:r>
    </w:p>
    <w:p w14:paraId="7B0E88D9" w14:textId="77777777" w:rsidR="007F5EFB" w:rsidRPr="003B298F" w:rsidRDefault="007F5EFB">
      <w:pPr>
        <w:pStyle w:val="Prrafodelista1"/>
        <w:ind w:left="1429"/>
        <w:rPr>
          <w:rFonts w:asciiTheme="minorHAnsi" w:hAnsiTheme="minorHAnsi" w:cstheme="minorHAnsi"/>
          <w:b/>
          <w:bCs/>
          <w:color w:val="000000"/>
          <w:sz w:val="22"/>
          <w:szCs w:val="22"/>
          <w:u w:val="single"/>
        </w:rPr>
      </w:pPr>
    </w:p>
    <w:p w14:paraId="77A4E610" w14:textId="77777777" w:rsidR="007F5EFB" w:rsidRPr="003B298F" w:rsidRDefault="007F5EFB">
      <w:pPr>
        <w:pStyle w:val="Standard"/>
        <w:suppressAutoHyphens w:val="0"/>
        <w:ind w:left="709"/>
        <w:jc w:val="both"/>
        <w:rPr>
          <w:rFonts w:asciiTheme="minorHAnsi" w:hAnsiTheme="minorHAnsi" w:cstheme="minorHAnsi"/>
          <w:b/>
          <w:bCs/>
          <w:color w:val="000000"/>
          <w:sz w:val="22"/>
          <w:szCs w:val="22"/>
          <w:lang w:eastAsia="es-ES"/>
        </w:rPr>
      </w:pPr>
    </w:p>
    <w:p w14:paraId="0C1AF01F" w14:textId="77777777" w:rsidR="007F5EFB" w:rsidRPr="003B298F" w:rsidRDefault="00C802B4">
      <w:pPr>
        <w:pStyle w:val="Standard"/>
        <w:suppressAutoHyphens w:val="0"/>
        <w:jc w:val="both"/>
        <w:rPr>
          <w:rFonts w:asciiTheme="minorHAnsi" w:hAnsiTheme="minorHAnsi" w:cstheme="minorHAnsi"/>
          <w:b/>
          <w:color w:val="000000"/>
          <w:sz w:val="22"/>
          <w:szCs w:val="22"/>
          <w:lang w:eastAsia="es-ES"/>
        </w:rPr>
      </w:pPr>
      <w:r w:rsidRPr="003B298F">
        <w:rPr>
          <w:rFonts w:asciiTheme="minorHAnsi" w:hAnsiTheme="minorHAnsi" w:cstheme="minorHAnsi"/>
          <w:b/>
          <w:color w:val="000000"/>
          <w:sz w:val="22"/>
          <w:szCs w:val="22"/>
          <w:lang w:eastAsia="es-ES"/>
        </w:rPr>
        <w:t>PARTES O TRABAJOS CONCRETOS QUE HAN DE SER EJECUTADAS DIRECTAMENTE POR EL PROPIO LICITADOR O, EN EL CASO DE UNA OFERTA PRESENTADA POR UNA UNIÓN DE EMPRESARIOS, POR UN PARTICIPANTE EN LA MISMA:</w:t>
      </w:r>
    </w:p>
    <w:p w14:paraId="007A95EE" w14:textId="77777777" w:rsidR="007F5EFB" w:rsidRPr="003B298F" w:rsidRDefault="00C802B4">
      <w:pPr>
        <w:pStyle w:val="Prrafodelista1"/>
        <w:ind w:left="1429"/>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79D67591" w14:textId="77777777" w:rsidR="007F5EFB" w:rsidRPr="003B298F" w:rsidRDefault="007F5EFB">
      <w:pPr>
        <w:pStyle w:val="Prrafodelista1"/>
        <w:ind w:left="1429"/>
        <w:rPr>
          <w:rFonts w:asciiTheme="minorHAnsi" w:eastAsia="MS Mincho" w:hAnsiTheme="minorHAnsi" w:cstheme="minorHAnsi"/>
          <w:b/>
          <w:bCs/>
          <w:color w:val="000000"/>
          <w:sz w:val="22"/>
          <w:szCs w:val="22"/>
        </w:rPr>
      </w:pPr>
    </w:p>
    <w:p w14:paraId="33693F07" w14:textId="77777777" w:rsidR="007F5EFB" w:rsidRPr="003B298F" w:rsidRDefault="00C802B4">
      <w:pPr>
        <w:pStyle w:val="Prrafodelista1"/>
        <w:ind w:left="1429"/>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SI, CUÁL:</w:t>
      </w:r>
    </w:p>
    <w:p w14:paraId="67A3BE97" w14:textId="77777777" w:rsidR="007F5EFB" w:rsidRPr="003B298F" w:rsidRDefault="007F5EFB">
      <w:pPr>
        <w:pStyle w:val="Standard"/>
        <w:suppressAutoHyphens w:val="0"/>
        <w:ind w:left="349"/>
        <w:jc w:val="both"/>
        <w:rPr>
          <w:rFonts w:asciiTheme="minorHAnsi" w:hAnsiTheme="minorHAnsi" w:cstheme="minorHAnsi"/>
          <w:b/>
          <w:bCs/>
          <w:color w:val="000000"/>
          <w:sz w:val="22"/>
          <w:szCs w:val="22"/>
          <w:u w:val="single"/>
          <w:lang w:eastAsia="es-ES"/>
        </w:rPr>
      </w:pPr>
    </w:p>
    <w:p w14:paraId="0FD398E6" w14:textId="77777777" w:rsidR="007F5EFB" w:rsidRPr="003B298F" w:rsidRDefault="00C802B4">
      <w:pPr>
        <w:pStyle w:val="Standard"/>
        <w:suppressAutoHyphens w:val="0"/>
        <w:jc w:val="both"/>
        <w:rPr>
          <w:rFonts w:asciiTheme="minorHAnsi" w:hAnsiTheme="minorHAnsi" w:cstheme="minorHAnsi"/>
          <w:b/>
          <w:color w:val="000000"/>
          <w:sz w:val="22"/>
          <w:szCs w:val="22"/>
          <w:lang w:eastAsia="es-ES"/>
        </w:rPr>
      </w:pPr>
      <w:r w:rsidRPr="003B298F">
        <w:rPr>
          <w:rFonts w:asciiTheme="minorHAnsi" w:hAnsiTheme="minorHAnsi" w:cstheme="minorHAnsi"/>
          <w:b/>
          <w:color w:val="000000"/>
          <w:sz w:val="22"/>
          <w:szCs w:val="22"/>
          <w:lang w:eastAsia="es-ES"/>
        </w:rPr>
        <w:t>SE EXIGE A LAS PERSONAS JURÍDICAS QUE DETALLEN EN LA OFERTA LOS NOMBRES Y LA CUALIFICACIÓN PROFESIONAL DEL PERSONAL RESPONSABLE DE EJECUTAR LA PRESTACIÓN:</w:t>
      </w:r>
    </w:p>
    <w:p w14:paraId="439D7490" w14:textId="77777777" w:rsidR="007F5EFB" w:rsidRPr="003B298F" w:rsidRDefault="00C802B4">
      <w:pPr>
        <w:pStyle w:val="Standard"/>
        <w:ind w:left="1429"/>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0A8D9D52" w14:textId="77777777" w:rsidR="007F5EFB" w:rsidRPr="003B298F" w:rsidRDefault="007F5EFB">
      <w:pPr>
        <w:pStyle w:val="Standard"/>
        <w:ind w:left="1429"/>
        <w:rPr>
          <w:rFonts w:asciiTheme="minorHAnsi" w:hAnsiTheme="minorHAnsi" w:cstheme="minorHAnsi"/>
          <w:b/>
          <w:bCs/>
          <w:color w:val="000000"/>
          <w:sz w:val="22"/>
          <w:szCs w:val="22"/>
          <w:u w:val="single"/>
        </w:rPr>
      </w:pPr>
    </w:p>
    <w:p w14:paraId="75D90091" w14:textId="77777777" w:rsidR="007F5EFB" w:rsidRPr="003B298F" w:rsidRDefault="00C802B4">
      <w:pPr>
        <w:pStyle w:val="Standard"/>
        <w:ind w:left="1429"/>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SI</w:t>
      </w:r>
    </w:p>
    <w:p w14:paraId="20F7BA35" w14:textId="77777777" w:rsidR="007F5EFB" w:rsidRPr="003B298F" w:rsidRDefault="007F5EFB">
      <w:pPr>
        <w:pStyle w:val="Standard"/>
        <w:ind w:left="-360"/>
        <w:rPr>
          <w:rFonts w:asciiTheme="minorHAnsi" w:hAnsiTheme="minorHAnsi" w:cstheme="minorHAnsi"/>
          <w:b/>
          <w:bCs/>
          <w:color w:val="000000"/>
          <w:sz w:val="22"/>
          <w:szCs w:val="22"/>
          <w:u w:val="single"/>
        </w:rPr>
      </w:pPr>
    </w:p>
    <w:p w14:paraId="5AAF3CB9" w14:textId="77777777" w:rsidR="007F5EFB" w:rsidRPr="003B298F" w:rsidRDefault="00C802B4">
      <w:pPr>
        <w:pStyle w:val="Standard"/>
        <w:tabs>
          <w:tab w:val="left" w:pos="2325"/>
        </w:tabs>
        <w:ind w:left="-360"/>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ab/>
      </w:r>
    </w:p>
    <w:p w14:paraId="0FB96B43"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COMPROMISO DE ADSCRIPCIÓN DE MEDIOS:</w:t>
      </w:r>
    </w:p>
    <w:p w14:paraId="5754ABF3" w14:textId="77777777" w:rsidR="007F5EFB" w:rsidRPr="003B298F" w:rsidRDefault="007F5EFB">
      <w:pPr>
        <w:pStyle w:val="Standard"/>
        <w:ind w:left="720" w:firstLine="698"/>
        <w:rPr>
          <w:rFonts w:asciiTheme="minorHAnsi" w:eastAsia="MS Mincho" w:hAnsiTheme="minorHAnsi" w:cstheme="minorHAnsi"/>
          <w:b/>
          <w:bCs/>
          <w:color w:val="000000"/>
          <w:sz w:val="22"/>
          <w:szCs w:val="22"/>
        </w:rPr>
      </w:pPr>
    </w:p>
    <w:p w14:paraId="66557579" w14:textId="77777777" w:rsidR="007F5EFB" w:rsidRPr="003B298F" w:rsidRDefault="00C802B4">
      <w:pPr>
        <w:pStyle w:val="Standard"/>
        <w:ind w:left="720" w:firstLine="698"/>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778887E2" w14:textId="77777777" w:rsidR="007F5EFB" w:rsidRPr="003B298F" w:rsidRDefault="007F5EFB">
      <w:pPr>
        <w:pStyle w:val="Standard"/>
        <w:ind w:left="1069" w:firstLine="349"/>
        <w:rPr>
          <w:rFonts w:asciiTheme="minorHAnsi" w:eastAsia="MS Mincho" w:hAnsiTheme="minorHAnsi" w:cstheme="minorHAnsi"/>
          <w:b/>
          <w:bCs/>
          <w:color w:val="000000"/>
          <w:sz w:val="22"/>
          <w:szCs w:val="22"/>
        </w:rPr>
      </w:pPr>
    </w:p>
    <w:p w14:paraId="4BD1DCA4" w14:textId="77777777" w:rsidR="007F5EFB" w:rsidRPr="003B298F" w:rsidRDefault="00C802B4">
      <w:pPr>
        <w:pStyle w:val="Standard"/>
        <w:ind w:left="1069" w:firstLine="349"/>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SI. Especificar</w:t>
      </w:r>
    </w:p>
    <w:p w14:paraId="4D0A5D03" w14:textId="77777777" w:rsidR="007F5EFB" w:rsidRPr="003B298F" w:rsidRDefault="007F5EFB">
      <w:pPr>
        <w:pStyle w:val="Standard"/>
        <w:rPr>
          <w:rFonts w:asciiTheme="minorHAnsi" w:hAnsiTheme="minorHAnsi" w:cstheme="minorHAnsi"/>
          <w:b/>
          <w:bCs/>
          <w:color w:val="000000"/>
          <w:sz w:val="22"/>
          <w:szCs w:val="22"/>
          <w:u w:val="single"/>
        </w:rPr>
      </w:pPr>
    </w:p>
    <w:p w14:paraId="219F2956" w14:textId="77777777" w:rsidR="007F5EFB" w:rsidRPr="003B298F" w:rsidRDefault="007F5EFB">
      <w:pPr>
        <w:pStyle w:val="Standard"/>
        <w:rPr>
          <w:rFonts w:asciiTheme="minorHAnsi" w:hAnsiTheme="minorHAnsi" w:cstheme="minorHAnsi"/>
          <w:b/>
          <w:bCs/>
          <w:color w:val="000000"/>
          <w:sz w:val="22"/>
          <w:szCs w:val="22"/>
        </w:rPr>
      </w:pPr>
    </w:p>
    <w:p w14:paraId="72019BA2" w14:textId="77777777" w:rsidR="007F5EFB" w:rsidRPr="003B298F" w:rsidRDefault="007F5EFB">
      <w:pPr>
        <w:pStyle w:val="Standard"/>
        <w:rPr>
          <w:rFonts w:asciiTheme="minorHAnsi" w:hAnsiTheme="minorHAnsi" w:cstheme="minorHAnsi"/>
          <w:b/>
          <w:bCs/>
          <w:color w:val="000000"/>
          <w:sz w:val="22"/>
          <w:szCs w:val="22"/>
        </w:rPr>
      </w:pPr>
    </w:p>
    <w:p w14:paraId="42BC9C6C" w14:textId="77777777" w:rsidR="007F5EFB" w:rsidRPr="003B298F" w:rsidRDefault="007F5EFB">
      <w:pPr>
        <w:pStyle w:val="Standard"/>
        <w:rPr>
          <w:rFonts w:asciiTheme="minorHAnsi" w:hAnsiTheme="minorHAnsi" w:cstheme="minorHAnsi"/>
          <w:b/>
          <w:bCs/>
          <w:color w:val="000000"/>
          <w:sz w:val="22"/>
          <w:szCs w:val="22"/>
        </w:rPr>
      </w:pPr>
    </w:p>
    <w:p w14:paraId="58C9BDC4"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LL</w:t>
      </w:r>
    </w:p>
    <w:p w14:paraId="4E81DC92" w14:textId="77777777" w:rsidR="007F5EFB" w:rsidRPr="003B298F" w:rsidRDefault="007F5EFB">
      <w:pPr>
        <w:pStyle w:val="Standard"/>
        <w:spacing w:line="100" w:lineRule="atLeast"/>
        <w:rPr>
          <w:rFonts w:asciiTheme="minorHAnsi" w:hAnsiTheme="minorHAnsi" w:cstheme="minorHAnsi"/>
          <w:b/>
          <w:bCs/>
          <w:color w:val="000000"/>
          <w:sz w:val="22"/>
          <w:szCs w:val="22"/>
          <w:u w:val="single"/>
        </w:rPr>
      </w:pPr>
    </w:p>
    <w:p w14:paraId="66F7BB1B" w14:textId="2ED38A51" w:rsidR="007F5EFB" w:rsidRPr="003B298F" w:rsidRDefault="00C802B4">
      <w:pPr>
        <w:pStyle w:val="Standard"/>
        <w:spacing w:line="100" w:lineRule="atLeast"/>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 xml:space="preserve">CRITERIOS DE </w:t>
      </w:r>
      <w:r w:rsidR="00EE4D95" w:rsidRPr="003B298F">
        <w:rPr>
          <w:rFonts w:asciiTheme="minorHAnsi" w:hAnsiTheme="minorHAnsi" w:cstheme="minorHAnsi"/>
          <w:b/>
          <w:bCs/>
          <w:color w:val="000000"/>
          <w:sz w:val="22"/>
          <w:szCs w:val="22"/>
        </w:rPr>
        <w:t>ADJUDICACIÓN:</w:t>
      </w:r>
      <w:r w:rsidRPr="003B298F">
        <w:rPr>
          <w:rFonts w:asciiTheme="minorHAnsi" w:hAnsiTheme="minorHAnsi" w:cstheme="minorHAnsi"/>
          <w:b/>
          <w:bCs/>
          <w:color w:val="000000"/>
          <w:sz w:val="22"/>
          <w:szCs w:val="22"/>
        </w:rPr>
        <w:t xml:space="preserve"> Dependiendo de los criterios de adjudicación se indicará si es sobre nº</w:t>
      </w:r>
      <w:r w:rsidR="00EE4D95" w:rsidRPr="003B298F">
        <w:rPr>
          <w:rFonts w:asciiTheme="minorHAnsi" w:hAnsiTheme="minorHAnsi" w:cstheme="minorHAnsi"/>
          <w:b/>
          <w:bCs/>
          <w:color w:val="000000"/>
          <w:sz w:val="22"/>
          <w:szCs w:val="22"/>
        </w:rPr>
        <w:t>1,</w:t>
      </w:r>
      <w:r w:rsidRPr="003B298F">
        <w:rPr>
          <w:rFonts w:asciiTheme="minorHAnsi" w:hAnsiTheme="minorHAnsi" w:cstheme="minorHAnsi"/>
          <w:b/>
          <w:bCs/>
          <w:color w:val="000000"/>
          <w:sz w:val="22"/>
          <w:szCs w:val="22"/>
        </w:rPr>
        <w:t xml:space="preserve"> nº2 o único</w:t>
      </w:r>
    </w:p>
    <w:p w14:paraId="48D1F47E" w14:textId="77777777" w:rsidR="007F5EFB" w:rsidRPr="003B298F" w:rsidRDefault="007F5EFB">
      <w:pPr>
        <w:pStyle w:val="Standard"/>
        <w:spacing w:line="100" w:lineRule="atLeast"/>
        <w:rPr>
          <w:rFonts w:asciiTheme="minorHAnsi" w:hAnsiTheme="minorHAnsi" w:cstheme="minorHAnsi"/>
          <w:b/>
          <w:bCs/>
          <w:color w:val="000000"/>
          <w:sz w:val="22"/>
          <w:szCs w:val="22"/>
        </w:rPr>
      </w:pPr>
    </w:p>
    <w:tbl>
      <w:tblPr>
        <w:tblW w:w="10038" w:type="dxa"/>
        <w:tblLayout w:type="fixed"/>
        <w:tblCellMar>
          <w:left w:w="10" w:type="dxa"/>
          <w:right w:w="10" w:type="dxa"/>
        </w:tblCellMar>
        <w:tblLook w:val="0000" w:firstRow="0" w:lastRow="0" w:firstColumn="0" w:lastColumn="0" w:noHBand="0" w:noVBand="0"/>
      </w:tblPr>
      <w:tblGrid>
        <w:gridCol w:w="1527"/>
        <w:gridCol w:w="1378"/>
        <w:gridCol w:w="2086"/>
        <w:gridCol w:w="267"/>
        <w:gridCol w:w="2410"/>
        <w:gridCol w:w="2370"/>
      </w:tblGrid>
      <w:tr w:rsidR="007F5EFB" w:rsidRPr="003B298F" w14:paraId="19CECD37" w14:textId="77777777">
        <w:tc>
          <w:tcPr>
            <w:tcW w:w="15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9D5F04" w14:textId="77777777" w:rsidR="007F5EFB" w:rsidRPr="003B298F" w:rsidRDefault="00C802B4">
            <w:pPr>
              <w:pStyle w:val="Standard"/>
              <w:snapToGrid w:val="0"/>
              <w:spacing w:line="100" w:lineRule="atLeast"/>
              <w:jc w:val="center"/>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CRITERIO</w:t>
            </w:r>
          </w:p>
        </w:tc>
        <w:tc>
          <w:tcPr>
            <w:tcW w:w="1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52DCBD" w14:textId="77777777" w:rsidR="007F5EFB" w:rsidRPr="003B298F" w:rsidRDefault="007F5EFB">
            <w:pPr>
              <w:pStyle w:val="Standard"/>
              <w:snapToGrid w:val="0"/>
              <w:spacing w:line="100" w:lineRule="atLeast"/>
              <w:jc w:val="center"/>
              <w:rPr>
                <w:rFonts w:asciiTheme="minorHAnsi" w:hAnsiTheme="minorHAnsi" w:cstheme="minorHAnsi"/>
                <w:b/>
                <w:bCs/>
                <w:color w:val="000000"/>
                <w:sz w:val="22"/>
                <w:szCs w:val="22"/>
              </w:rPr>
            </w:pPr>
          </w:p>
        </w:tc>
        <w:tc>
          <w:tcPr>
            <w:tcW w:w="20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EB3905" w14:textId="77777777" w:rsidR="007F5EFB" w:rsidRPr="003B298F" w:rsidRDefault="00C802B4">
            <w:pPr>
              <w:pStyle w:val="Standard"/>
              <w:snapToGrid w:val="0"/>
              <w:spacing w:line="100" w:lineRule="atLeast"/>
              <w:jc w:val="center"/>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PONDERACIÓN</w:t>
            </w:r>
          </w:p>
        </w:tc>
        <w:tc>
          <w:tcPr>
            <w:tcW w:w="2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F7400B" w14:textId="77777777" w:rsidR="007F5EFB" w:rsidRPr="003B298F" w:rsidRDefault="007F5EFB">
            <w:pPr>
              <w:pStyle w:val="Standard"/>
              <w:snapToGrid w:val="0"/>
              <w:spacing w:line="100" w:lineRule="atLeast"/>
              <w:jc w:val="center"/>
              <w:rPr>
                <w:rFonts w:asciiTheme="minorHAnsi" w:hAnsiTheme="minorHAnsi" w:cstheme="minorHAnsi"/>
                <w:b/>
                <w:bCs/>
                <w:color w:val="000000"/>
                <w:sz w:val="22"/>
                <w:szCs w:val="22"/>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60CDEC" w14:textId="77777777" w:rsidR="007F5EFB" w:rsidRPr="003B298F" w:rsidRDefault="00C802B4">
            <w:pPr>
              <w:pStyle w:val="Standard"/>
              <w:snapToGrid w:val="0"/>
              <w:spacing w:line="100" w:lineRule="atLeast"/>
              <w:jc w:val="center"/>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VALORACIÓN</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8AE2D" w14:textId="77777777" w:rsidR="007F5EFB" w:rsidRPr="003B298F" w:rsidRDefault="00C802B4">
            <w:pPr>
              <w:pStyle w:val="Standard"/>
              <w:snapToGrid w:val="0"/>
              <w:spacing w:line="100" w:lineRule="atLeast"/>
              <w:jc w:val="center"/>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SOBRE</w:t>
            </w:r>
          </w:p>
        </w:tc>
      </w:tr>
      <w:tr w:rsidR="007F5EFB" w:rsidRPr="003B298F" w14:paraId="3351B94F" w14:textId="77777777">
        <w:tc>
          <w:tcPr>
            <w:tcW w:w="15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A37ACB"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c>
          <w:tcPr>
            <w:tcW w:w="1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AA7FFB"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c>
          <w:tcPr>
            <w:tcW w:w="20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FCAFE6"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c>
          <w:tcPr>
            <w:tcW w:w="2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F50429"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AD919B"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7B2C3"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r>
      <w:tr w:rsidR="007F5EFB" w:rsidRPr="003B298F" w14:paraId="4C1FD403" w14:textId="77777777">
        <w:tc>
          <w:tcPr>
            <w:tcW w:w="1527" w:type="dxa"/>
            <w:tcBorders>
              <w:left w:val="single" w:sz="4" w:space="0" w:color="000000"/>
              <w:bottom w:val="single" w:sz="4" w:space="0" w:color="000000"/>
            </w:tcBorders>
            <w:shd w:val="clear" w:color="auto" w:fill="auto"/>
            <w:tcMar>
              <w:top w:w="0" w:type="dxa"/>
              <w:left w:w="108" w:type="dxa"/>
              <w:bottom w:w="0" w:type="dxa"/>
              <w:right w:w="108" w:type="dxa"/>
            </w:tcMar>
          </w:tcPr>
          <w:p w14:paraId="613ED6B3"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c>
          <w:tcPr>
            <w:tcW w:w="1378" w:type="dxa"/>
            <w:tcBorders>
              <w:left w:val="single" w:sz="4" w:space="0" w:color="000000"/>
              <w:bottom w:val="single" w:sz="4" w:space="0" w:color="000000"/>
            </w:tcBorders>
            <w:shd w:val="clear" w:color="auto" w:fill="auto"/>
            <w:tcMar>
              <w:top w:w="0" w:type="dxa"/>
              <w:left w:w="108" w:type="dxa"/>
              <w:bottom w:w="0" w:type="dxa"/>
              <w:right w:w="108" w:type="dxa"/>
            </w:tcMar>
          </w:tcPr>
          <w:p w14:paraId="42BF8A69"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c>
          <w:tcPr>
            <w:tcW w:w="2086" w:type="dxa"/>
            <w:tcBorders>
              <w:left w:val="single" w:sz="4" w:space="0" w:color="000000"/>
              <w:bottom w:val="single" w:sz="4" w:space="0" w:color="000000"/>
            </w:tcBorders>
            <w:shd w:val="clear" w:color="auto" w:fill="auto"/>
            <w:tcMar>
              <w:top w:w="0" w:type="dxa"/>
              <w:left w:w="108" w:type="dxa"/>
              <w:bottom w:w="0" w:type="dxa"/>
              <w:right w:w="108" w:type="dxa"/>
            </w:tcMar>
          </w:tcPr>
          <w:p w14:paraId="492DC1E0"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c>
          <w:tcPr>
            <w:tcW w:w="267" w:type="dxa"/>
            <w:tcBorders>
              <w:left w:val="single" w:sz="4" w:space="0" w:color="000000"/>
              <w:bottom w:val="single" w:sz="4" w:space="0" w:color="000000"/>
            </w:tcBorders>
            <w:shd w:val="clear" w:color="auto" w:fill="auto"/>
            <w:tcMar>
              <w:top w:w="0" w:type="dxa"/>
              <w:left w:w="108" w:type="dxa"/>
              <w:bottom w:w="0" w:type="dxa"/>
              <w:right w:w="108" w:type="dxa"/>
            </w:tcMar>
          </w:tcPr>
          <w:p w14:paraId="7B737F25"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c>
          <w:tcPr>
            <w:tcW w:w="2410" w:type="dxa"/>
            <w:tcBorders>
              <w:left w:val="single" w:sz="4" w:space="0" w:color="000000"/>
              <w:bottom w:val="single" w:sz="4" w:space="0" w:color="000000"/>
            </w:tcBorders>
            <w:shd w:val="clear" w:color="auto" w:fill="auto"/>
            <w:tcMar>
              <w:top w:w="0" w:type="dxa"/>
              <w:left w:w="108" w:type="dxa"/>
              <w:bottom w:w="0" w:type="dxa"/>
              <w:right w:w="108" w:type="dxa"/>
            </w:tcMar>
          </w:tcPr>
          <w:p w14:paraId="18E1A74E"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c>
          <w:tcPr>
            <w:tcW w:w="23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C0E5D"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r>
    </w:tbl>
    <w:p w14:paraId="7C1542D7" w14:textId="77777777" w:rsidR="007F5EFB" w:rsidRPr="003B298F" w:rsidRDefault="007F5EFB">
      <w:pPr>
        <w:pStyle w:val="Standard"/>
        <w:tabs>
          <w:tab w:val="left" w:pos="-1440"/>
          <w:tab w:val="left" w:pos="-720"/>
        </w:tabs>
        <w:spacing w:line="100" w:lineRule="atLeast"/>
        <w:jc w:val="both"/>
        <w:rPr>
          <w:rFonts w:asciiTheme="minorHAnsi" w:hAnsiTheme="minorHAnsi" w:cstheme="minorHAnsi"/>
          <w:b/>
          <w:bCs/>
          <w:color w:val="000000"/>
          <w:spacing w:val="-3"/>
          <w:sz w:val="22"/>
          <w:szCs w:val="22"/>
          <w:u w:val="single"/>
        </w:rPr>
      </w:pPr>
    </w:p>
    <w:p w14:paraId="56B22472" w14:textId="3D5AB381" w:rsidR="007F5EFB" w:rsidRPr="003B298F" w:rsidRDefault="00C802B4">
      <w:pPr>
        <w:pStyle w:val="Standard"/>
        <w:tabs>
          <w:tab w:val="left" w:pos="-1440"/>
          <w:tab w:val="left" w:pos="-720"/>
        </w:tabs>
        <w:suppressAutoHyphens w:val="0"/>
        <w:spacing w:before="280" w:line="100" w:lineRule="atLeast"/>
        <w:jc w:val="both"/>
        <w:rPr>
          <w:rFonts w:asciiTheme="minorHAnsi" w:hAnsiTheme="minorHAnsi" w:cstheme="minorHAnsi"/>
          <w:sz w:val="22"/>
          <w:szCs w:val="22"/>
        </w:rPr>
      </w:pPr>
      <w:r w:rsidRPr="003B298F">
        <w:rPr>
          <w:rFonts w:asciiTheme="minorHAnsi" w:hAnsiTheme="minorHAnsi" w:cstheme="minorHAnsi"/>
          <w:b/>
          <w:bCs/>
          <w:color w:val="000000"/>
          <w:spacing w:val="-2"/>
          <w:sz w:val="22"/>
          <w:szCs w:val="22"/>
          <w:u w:val="single"/>
        </w:rPr>
        <w:t>C</w:t>
      </w:r>
      <w:r w:rsidRPr="003B298F">
        <w:rPr>
          <w:rFonts w:asciiTheme="minorHAnsi" w:hAnsiTheme="minorHAnsi" w:cstheme="minorHAnsi"/>
          <w:b/>
          <w:bCs/>
          <w:color w:val="000000"/>
          <w:spacing w:val="-2"/>
          <w:sz w:val="22"/>
          <w:szCs w:val="22"/>
          <w:u w:val="single"/>
          <w:lang w:eastAsia="es-ES"/>
        </w:rPr>
        <w:t xml:space="preserve">ontratos de </w:t>
      </w:r>
      <w:r w:rsidR="00EE4D95" w:rsidRPr="003B298F">
        <w:rPr>
          <w:rFonts w:asciiTheme="minorHAnsi" w:hAnsiTheme="minorHAnsi" w:cstheme="minorHAnsi"/>
          <w:b/>
          <w:bCs/>
          <w:color w:val="000000"/>
          <w:spacing w:val="-2"/>
          <w:sz w:val="22"/>
          <w:szCs w:val="22"/>
          <w:u w:val="single"/>
          <w:lang w:eastAsia="es-ES"/>
        </w:rPr>
        <w:t>obras cuyo</w:t>
      </w:r>
      <w:r w:rsidRPr="003B298F">
        <w:rPr>
          <w:rFonts w:asciiTheme="minorHAnsi" w:hAnsiTheme="minorHAnsi" w:cstheme="minorHAnsi"/>
          <w:b/>
          <w:bCs/>
          <w:color w:val="000000"/>
          <w:spacing w:val="-2"/>
          <w:sz w:val="22"/>
          <w:szCs w:val="22"/>
          <w:u w:val="single"/>
          <w:lang w:eastAsia="es-ES"/>
        </w:rPr>
        <w:t xml:space="preserve"> valor estimado sea inferior a 200.000 euros</w:t>
      </w:r>
    </w:p>
    <w:p w14:paraId="0B2D0A73" w14:textId="77777777" w:rsidR="007F5EFB" w:rsidRPr="003B298F" w:rsidRDefault="007F5EFB">
      <w:pPr>
        <w:pStyle w:val="Standard"/>
        <w:tabs>
          <w:tab w:val="left" w:pos="-1440"/>
          <w:tab w:val="left" w:pos="-720"/>
        </w:tabs>
        <w:spacing w:line="100" w:lineRule="atLeast"/>
        <w:jc w:val="both"/>
        <w:rPr>
          <w:rFonts w:asciiTheme="minorHAnsi" w:hAnsiTheme="minorHAnsi" w:cstheme="minorHAnsi"/>
          <w:b/>
          <w:bCs/>
          <w:color w:val="000000"/>
          <w:spacing w:val="-2"/>
          <w:sz w:val="22"/>
          <w:szCs w:val="22"/>
          <w:u w:val="single"/>
        </w:rPr>
      </w:pPr>
    </w:p>
    <w:tbl>
      <w:tblPr>
        <w:tblW w:w="10038" w:type="dxa"/>
        <w:tblLayout w:type="fixed"/>
        <w:tblCellMar>
          <w:left w:w="10" w:type="dxa"/>
          <w:right w:w="10" w:type="dxa"/>
        </w:tblCellMar>
        <w:tblLook w:val="0000" w:firstRow="0" w:lastRow="0" w:firstColumn="0" w:lastColumn="0" w:noHBand="0" w:noVBand="0"/>
      </w:tblPr>
      <w:tblGrid>
        <w:gridCol w:w="1527"/>
        <w:gridCol w:w="1378"/>
        <w:gridCol w:w="2086"/>
        <w:gridCol w:w="267"/>
        <w:gridCol w:w="2410"/>
        <w:gridCol w:w="2370"/>
      </w:tblGrid>
      <w:tr w:rsidR="007F5EFB" w:rsidRPr="003B298F" w14:paraId="58091919" w14:textId="77777777">
        <w:tc>
          <w:tcPr>
            <w:tcW w:w="15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F699DE" w14:textId="77777777" w:rsidR="007F5EFB" w:rsidRPr="003B298F" w:rsidRDefault="00C802B4">
            <w:pPr>
              <w:pStyle w:val="Standard"/>
              <w:snapToGrid w:val="0"/>
              <w:spacing w:line="100" w:lineRule="atLeast"/>
              <w:jc w:val="center"/>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CRITERIO</w:t>
            </w:r>
          </w:p>
        </w:tc>
        <w:tc>
          <w:tcPr>
            <w:tcW w:w="1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79CD69" w14:textId="77777777" w:rsidR="007F5EFB" w:rsidRPr="003B298F" w:rsidRDefault="007F5EFB">
            <w:pPr>
              <w:pStyle w:val="Standard"/>
              <w:snapToGrid w:val="0"/>
              <w:spacing w:line="100" w:lineRule="atLeast"/>
              <w:jc w:val="center"/>
              <w:rPr>
                <w:rFonts w:asciiTheme="minorHAnsi" w:hAnsiTheme="minorHAnsi" w:cstheme="minorHAnsi"/>
                <w:b/>
                <w:bCs/>
                <w:color w:val="000000"/>
                <w:sz w:val="22"/>
                <w:szCs w:val="22"/>
              </w:rPr>
            </w:pPr>
          </w:p>
        </w:tc>
        <w:tc>
          <w:tcPr>
            <w:tcW w:w="20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CA2756" w14:textId="77777777" w:rsidR="007F5EFB" w:rsidRPr="003B298F" w:rsidRDefault="00C802B4">
            <w:pPr>
              <w:pStyle w:val="Standard"/>
              <w:snapToGrid w:val="0"/>
              <w:spacing w:line="100" w:lineRule="atLeast"/>
              <w:jc w:val="center"/>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PONDERACIÓN</w:t>
            </w:r>
          </w:p>
        </w:tc>
        <w:tc>
          <w:tcPr>
            <w:tcW w:w="2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53E12F" w14:textId="77777777" w:rsidR="007F5EFB" w:rsidRPr="003B298F" w:rsidRDefault="007F5EFB">
            <w:pPr>
              <w:pStyle w:val="Standard"/>
              <w:snapToGrid w:val="0"/>
              <w:spacing w:line="100" w:lineRule="atLeast"/>
              <w:jc w:val="center"/>
              <w:rPr>
                <w:rFonts w:asciiTheme="minorHAnsi" w:hAnsiTheme="minorHAnsi" w:cstheme="minorHAnsi"/>
                <w:b/>
                <w:bCs/>
                <w:color w:val="000000"/>
                <w:sz w:val="22"/>
                <w:szCs w:val="22"/>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F2CB33" w14:textId="77777777" w:rsidR="007F5EFB" w:rsidRPr="003B298F" w:rsidRDefault="00C802B4">
            <w:pPr>
              <w:pStyle w:val="Standard"/>
              <w:snapToGrid w:val="0"/>
              <w:spacing w:line="100" w:lineRule="atLeast"/>
              <w:jc w:val="center"/>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VALORACIÓN</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A3891" w14:textId="77777777" w:rsidR="007F5EFB" w:rsidRPr="003B298F" w:rsidRDefault="00C802B4">
            <w:pPr>
              <w:pStyle w:val="Standard"/>
              <w:snapToGrid w:val="0"/>
              <w:spacing w:line="100" w:lineRule="atLeast"/>
              <w:jc w:val="center"/>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SOBRE</w:t>
            </w:r>
          </w:p>
        </w:tc>
      </w:tr>
      <w:tr w:rsidR="007F5EFB" w:rsidRPr="003B298F" w14:paraId="32826887" w14:textId="77777777">
        <w:tc>
          <w:tcPr>
            <w:tcW w:w="15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14A8D3"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c>
          <w:tcPr>
            <w:tcW w:w="1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9D9133"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c>
          <w:tcPr>
            <w:tcW w:w="20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D836C2"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c>
          <w:tcPr>
            <w:tcW w:w="2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B9732A"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83DF0F"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12342"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r>
      <w:tr w:rsidR="007F5EFB" w:rsidRPr="003B298F" w14:paraId="0C257A2A" w14:textId="77777777">
        <w:tc>
          <w:tcPr>
            <w:tcW w:w="1527" w:type="dxa"/>
            <w:tcBorders>
              <w:left w:val="single" w:sz="4" w:space="0" w:color="000000"/>
              <w:bottom w:val="single" w:sz="4" w:space="0" w:color="000000"/>
            </w:tcBorders>
            <w:shd w:val="clear" w:color="auto" w:fill="auto"/>
            <w:tcMar>
              <w:top w:w="0" w:type="dxa"/>
              <w:left w:w="108" w:type="dxa"/>
              <w:bottom w:w="0" w:type="dxa"/>
              <w:right w:w="108" w:type="dxa"/>
            </w:tcMar>
          </w:tcPr>
          <w:p w14:paraId="4FF0DCCE"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c>
          <w:tcPr>
            <w:tcW w:w="1378" w:type="dxa"/>
            <w:tcBorders>
              <w:left w:val="single" w:sz="4" w:space="0" w:color="000000"/>
              <w:bottom w:val="single" w:sz="4" w:space="0" w:color="000000"/>
            </w:tcBorders>
            <w:shd w:val="clear" w:color="auto" w:fill="auto"/>
            <w:tcMar>
              <w:top w:w="0" w:type="dxa"/>
              <w:left w:w="108" w:type="dxa"/>
              <w:bottom w:w="0" w:type="dxa"/>
              <w:right w:w="108" w:type="dxa"/>
            </w:tcMar>
          </w:tcPr>
          <w:p w14:paraId="6653BBE7"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c>
          <w:tcPr>
            <w:tcW w:w="2086" w:type="dxa"/>
            <w:tcBorders>
              <w:left w:val="single" w:sz="4" w:space="0" w:color="000000"/>
              <w:bottom w:val="single" w:sz="4" w:space="0" w:color="000000"/>
            </w:tcBorders>
            <w:shd w:val="clear" w:color="auto" w:fill="auto"/>
            <w:tcMar>
              <w:top w:w="0" w:type="dxa"/>
              <w:left w:w="108" w:type="dxa"/>
              <w:bottom w:w="0" w:type="dxa"/>
              <w:right w:w="108" w:type="dxa"/>
            </w:tcMar>
          </w:tcPr>
          <w:p w14:paraId="355C6A6E"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c>
          <w:tcPr>
            <w:tcW w:w="267" w:type="dxa"/>
            <w:tcBorders>
              <w:left w:val="single" w:sz="4" w:space="0" w:color="000000"/>
              <w:bottom w:val="single" w:sz="4" w:space="0" w:color="000000"/>
            </w:tcBorders>
            <w:shd w:val="clear" w:color="auto" w:fill="auto"/>
            <w:tcMar>
              <w:top w:w="0" w:type="dxa"/>
              <w:left w:w="108" w:type="dxa"/>
              <w:bottom w:w="0" w:type="dxa"/>
              <w:right w:w="108" w:type="dxa"/>
            </w:tcMar>
          </w:tcPr>
          <w:p w14:paraId="356BCBD0"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c>
          <w:tcPr>
            <w:tcW w:w="2410" w:type="dxa"/>
            <w:tcBorders>
              <w:left w:val="single" w:sz="4" w:space="0" w:color="000000"/>
              <w:bottom w:val="single" w:sz="4" w:space="0" w:color="000000"/>
            </w:tcBorders>
            <w:shd w:val="clear" w:color="auto" w:fill="auto"/>
            <w:tcMar>
              <w:top w:w="0" w:type="dxa"/>
              <w:left w:w="108" w:type="dxa"/>
              <w:bottom w:w="0" w:type="dxa"/>
              <w:right w:w="108" w:type="dxa"/>
            </w:tcMar>
          </w:tcPr>
          <w:p w14:paraId="0376B9D7"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c>
          <w:tcPr>
            <w:tcW w:w="23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42752" w14:textId="77777777" w:rsidR="007F5EFB" w:rsidRPr="003B298F" w:rsidRDefault="007F5EFB">
            <w:pPr>
              <w:pStyle w:val="Standard"/>
              <w:snapToGrid w:val="0"/>
              <w:spacing w:line="100" w:lineRule="atLeast"/>
              <w:rPr>
                <w:rFonts w:asciiTheme="minorHAnsi" w:hAnsiTheme="minorHAnsi" w:cstheme="minorHAnsi"/>
                <w:b/>
                <w:bCs/>
                <w:color w:val="000000"/>
                <w:sz w:val="22"/>
                <w:szCs w:val="22"/>
              </w:rPr>
            </w:pPr>
          </w:p>
        </w:tc>
      </w:tr>
    </w:tbl>
    <w:p w14:paraId="14CC5D06" w14:textId="77777777" w:rsidR="007F5EFB" w:rsidRPr="003B298F" w:rsidRDefault="007F5EFB">
      <w:pPr>
        <w:pStyle w:val="Standard"/>
        <w:tabs>
          <w:tab w:val="left" w:pos="-1440"/>
          <w:tab w:val="left" w:pos="-720"/>
        </w:tabs>
        <w:spacing w:line="100" w:lineRule="atLeast"/>
        <w:jc w:val="both"/>
        <w:rPr>
          <w:rFonts w:asciiTheme="minorHAnsi" w:hAnsiTheme="minorHAnsi" w:cstheme="minorHAnsi"/>
          <w:b/>
          <w:bCs/>
          <w:color w:val="000000"/>
          <w:spacing w:val="-2"/>
          <w:sz w:val="22"/>
          <w:szCs w:val="22"/>
          <w:u w:val="single"/>
        </w:rPr>
      </w:pPr>
    </w:p>
    <w:p w14:paraId="7F1978C1" w14:textId="77777777" w:rsidR="007F5EFB" w:rsidRPr="003B298F" w:rsidRDefault="007F5EFB">
      <w:pPr>
        <w:pStyle w:val="Standard"/>
        <w:tabs>
          <w:tab w:val="left" w:pos="-1440"/>
          <w:tab w:val="left" w:pos="-720"/>
        </w:tabs>
        <w:spacing w:line="100" w:lineRule="atLeast"/>
        <w:jc w:val="both"/>
        <w:rPr>
          <w:rFonts w:asciiTheme="minorHAnsi" w:eastAsia="MS Mincho" w:hAnsiTheme="minorHAnsi" w:cstheme="minorHAnsi"/>
          <w:b/>
          <w:bCs/>
          <w:color w:val="000000"/>
          <w:spacing w:val="-3"/>
          <w:sz w:val="22"/>
          <w:szCs w:val="22"/>
        </w:rPr>
      </w:pPr>
    </w:p>
    <w:p w14:paraId="0F3A928E" w14:textId="77777777" w:rsidR="007F5EFB" w:rsidRPr="003B298F" w:rsidRDefault="00C802B4">
      <w:pPr>
        <w:pStyle w:val="Standard"/>
        <w:tabs>
          <w:tab w:val="left" w:pos="-1440"/>
          <w:tab w:val="left" w:pos="-720"/>
        </w:tabs>
        <w:spacing w:line="100" w:lineRule="atLeast"/>
        <w:jc w:val="both"/>
        <w:rPr>
          <w:rFonts w:asciiTheme="minorHAnsi" w:eastAsia="MS Mincho" w:hAnsiTheme="minorHAnsi" w:cstheme="minorHAnsi"/>
          <w:b/>
          <w:bCs/>
          <w:color w:val="000000"/>
          <w:spacing w:val="-3"/>
          <w:sz w:val="22"/>
          <w:szCs w:val="22"/>
        </w:rPr>
      </w:pPr>
      <w:r w:rsidRPr="003B298F">
        <w:rPr>
          <w:rFonts w:asciiTheme="minorHAnsi" w:eastAsia="MS Mincho" w:hAnsiTheme="minorHAnsi" w:cstheme="minorHAnsi"/>
          <w:b/>
          <w:bCs/>
          <w:color w:val="000000"/>
          <w:spacing w:val="-3"/>
          <w:sz w:val="22"/>
          <w:szCs w:val="22"/>
        </w:rPr>
        <w:t>UMBRAL NO INFERIOR AL 50 POR CIENTO DE LA PUNTUACIÓN EN EL CONJUNTO DE LOS CRITERIOS CUALITATIVOS QUE CADA LICITADOR DEBERÁ ALCANZAR PARA QUE PUEDA CONTINUAR EN EL PROCESO SELECTIVO:</w:t>
      </w:r>
    </w:p>
    <w:p w14:paraId="5515109A" w14:textId="77777777" w:rsidR="007F5EFB" w:rsidRPr="003B298F" w:rsidRDefault="00C802B4">
      <w:pPr>
        <w:pStyle w:val="Standard"/>
        <w:tabs>
          <w:tab w:val="left" w:pos="-1440"/>
          <w:tab w:val="left" w:pos="-720"/>
        </w:tabs>
        <w:spacing w:line="100" w:lineRule="atLeast"/>
        <w:jc w:val="both"/>
        <w:rPr>
          <w:rFonts w:asciiTheme="minorHAnsi" w:eastAsia="MS Mincho" w:hAnsiTheme="minorHAnsi" w:cstheme="minorHAnsi"/>
          <w:b/>
          <w:bCs/>
          <w:color w:val="000000"/>
          <w:spacing w:val="-2"/>
          <w:sz w:val="22"/>
          <w:szCs w:val="22"/>
          <w:lang w:eastAsia="es-ES"/>
        </w:rPr>
      </w:pPr>
      <w:r w:rsidRPr="003B298F">
        <w:rPr>
          <w:rFonts w:asciiTheme="minorHAnsi" w:eastAsia="MS Mincho" w:hAnsiTheme="minorHAnsi" w:cstheme="minorHAnsi"/>
          <w:b/>
          <w:bCs/>
          <w:color w:val="000000"/>
          <w:spacing w:val="-2"/>
          <w:sz w:val="22"/>
          <w:szCs w:val="22"/>
          <w:lang w:eastAsia="es-ES"/>
        </w:rPr>
        <w:lastRenderedPageBreak/>
        <w:t xml:space="preserve"> </w:t>
      </w:r>
    </w:p>
    <w:p w14:paraId="242AB492" w14:textId="77777777" w:rsidR="007F5EFB" w:rsidRPr="003B298F" w:rsidRDefault="00C802B4">
      <w:pPr>
        <w:pStyle w:val="Standard"/>
        <w:tabs>
          <w:tab w:val="left" w:pos="-1440"/>
          <w:tab w:val="left" w:pos="-720"/>
        </w:tabs>
        <w:spacing w:line="100" w:lineRule="atLeast"/>
        <w:jc w:val="both"/>
        <w:rPr>
          <w:rFonts w:asciiTheme="minorHAnsi" w:hAnsiTheme="minorHAnsi" w:cstheme="minorHAnsi"/>
          <w:sz w:val="22"/>
          <w:szCs w:val="22"/>
        </w:rPr>
      </w:pPr>
      <w:r w:rsidRPr="003B298F">
        <w:rPr>
          <w:rFonts w:asciiTheme="minorHAnsi" w:eastAsia="MS Mincho" w:hAnsiTheme="minorHAnsi" w:cstheme="minorHAnsi"/>
          <w:b/>
          <w:bCs/>
          <w:color w:val="000000"/>
          <w:spacing w:val="-2"/>
          <w:sz w:val="22"/>
          <w:szCs w:val="22"/>
          <w:lang w:eastAsia="es-ES"/>
        </w:rPr>
        <w:t xml:space="preserve"> </w:t>
      </w:r>
      <w:r w:rsidRPr="003B298F">
        <w:rPr>
          <w:rFonts w:asciiTheme="minorHAnsi" w:eastAsia="Batang, 바탕" w:hAnsiTheme="minorHAnsi" w:cstheme="minorHAnsi"/>
          <w:b/>
          <w:bCs/>
          <w:color w:val="000000"/>
          <w:spacing w:val="-2"/>
          <w:sz w:val="22"/>
          <w:szCs w:val="22"/>
          <w:lang w:eastAsia="es-ES"/>
        </w:rPr>
        <w:t xml:space="preserve"> </w:t>
      </w:r>
      <w:r w:rsidRPr="003B298F">
        <w:rPr>
          <w:rFonts w:asciiTheme="minorHAnsi" w:eastAsia="Segoe UI" w:hAnsiTheme="minorHAnsi" w:cstheme="minorHAnsi"/>
          <w:b/>
          <w:bCs/>
          <w:color w:val="000000"/>
          <w:spacing w:val="-2"/>
          <w:sz w:val="22"/>
          <w:szCs w:val="22"/>
          <w:lang w:eastAsia="es-ES"/>
        </w:rPr>
        <w:t>□</w:t>
      </w:r>
      <w:r w:rsidRPr="003B298F">
        <w:rPr>
          <w:rFonts w:asciiTheme="minorHAnsi" w:eastAsia="MS Mincho" w:hAnsiTheme="minorHAnsi" w:cstheme="minorHAnsi"/>
          <w:b/>
          <w:bCs/>
          <w:color w:val="000000"/>
          <w:spacing w:val="-2"/>
          <w:sz w:val="22"/>
          <w:szCs w:val="22"/>
          <w:lang w:eastAsia="es-ES"/>
        </w:rPr>
        <w:t xml:space="preserve"> </w:t>
      </w:r>
      <w:r w:rsidRPr="003B298F">
        <w:rPr>
          <w:rFonts w:asciiTheme="minorHAnsi" w:hAnsiTheme="minorHAnsi" w:cstheme="minorHAnsi"/>
          <w:b/>
          <w:bCs/>
          <w:color w:val="000000"/>
          <w:spacing w:val="-2"/>
          <w:sz w:val="22"/>
          <w:szCs w:val="22"/>
        </w:rPr>
        <w:t>NO</w:t>
      </w:r>
    </w:p>
    <w:p w14:paraId="155E099A" w14:textId="6BAE1033" w:rsidR="007F5EFB" w:rsidRPr="003B298F" w:rsidRDefault="00C802B4">
      <w:pPr>
        <w:pStyle w:val="Standard"/>
        <w:tabs>
          <w:tab w:val="left" w:pos="-1440"/>
          <w:tab w:val="left" w:pos="-720"/>
        </w:tabs>
        <w:spacing w:line="100" w:lineRule="atLeast"/>
        <w:jc w:val="both"/>
        <w:rPr>
          <w:rFonts w:asciiTheme="minorHAnsi" w:hAnsiTheme="minorHAnsi" w:cstheme="minorHAnsi"/>
          <w:sz w:val="22"/>
          <w:szCs w:val="22"/>
        </w:rPr>
      </w:pPr>
      <w:r w:rsidRPr="003B298F">
        <w:rPr>
          <w:rFonts w:asciiTheme="minorHAnsi" w:eastAsia="Batang, 바탕" w:hAnsiTheme="minorHAnsi" w:cstheme="minorHAnsi"/>
          <w:b/>
          <w:bCs/>
          <w:color w:val="000000"/>
          <w:spacing w:val="-2"/>
          <w:sz w:val="22"/>
          <w:szCs w:val="22"/>
          <w:lang w:eastAsia="es-ES"/>
        </w:rPr>
        <w:t xml:space="preserve">  </w:t>
      </w:r>
      <w:r w:rsidRPr="003B298F">
        <w:rPr>
          <w:rFonts w:asciiTheme="minorHAnsi" w:eastAsia="Segoe UI" w:hAnsiTheme="minorHAnsi" w:cstheme="minorHAnsi"/>
          <w:b/>
          <w:bCs/>
          <w:color w:val="000000"/>
          <w:spacing w:val="-2"/>
          <w:sz w:val="22"/>
          <w:szCs w:val="22"/>
          <w:lang w:eastAsia="es-ES"/>
        </w:rPr>
        <w:t>□</w:t>
      </w:r>
      <w:r w:rsidRPr="003B298F">
        <w:rPr>
          <w:rFonts w:asciiTheme="minorHAnsi" w:eastAsia="MS Mincho" w:hAnsiTheme="minorHAnsi" w:cstheme="minorHAnsi"/>
          <w:b/>
          <w:bCs/>
          <w:color w:val="000000"/>
          <w:spacing w:val="-2"/>
          <w:sz w:val="22"/>
          <w:szCs w:val="22"/>
          <w:lang w:eastAsia="es-ES"/>
        </w:rPr>
        <w:t xml:space="preserve"> </w:t>
      </w:r>
      <w:r w:rsidR="00EE4D95" w:rsidRPr="003B298F">
        <w:rPr>
          <w:rFonts w:asciiTheme="minorHAnsi" w:hAnsiTheme="minorHAnsi" w:cstheme="minorHAnsi"/>
          <w:b/>
          <w:bCs/>
          <w:color w:val="000000"/>
          <w:spacing w:val="-2"/>
          <w:sz w:val="22"/>
          <w:szCs w:val="22"/>
        </w:rPr>
        <w:t>SI:</w:t>
      </w:r>
    </w:p>
    <w:p w14:paraId="53A31423" w14:textId="77777777" w:rsidR="007F5EFB" w:rsidRPr="003B298F" w:rsidRDefault="007F5EFB">
      <w:pPr>
        <w:pStyle w:val="Standard"/>
        <w:tabs>
          <w:tab w:val="left" w:pos="-1440"/>
          <w:tab w:val="left" w:pos="-720"/>
        </w:tabs>
        <w:spacing w:line="100" w:lineRule="atLeast"/>
        <w:jc w:val="both"/>
        <w:rPr>
          <w:rFonts w:asciiTheme="minorHAnsi" w:hAnsiTheme="minorHAnsi" w:cstheme="minorHAnsi"/>
          <w:b/>
          <w:bCs/>
          <w:color w:val="000000"/>
          <w:spacing w:val="-2"/>
          <w:sz w:val="22"/>
          <w:szCs w:val="22"/>
          <w:u w:val="single"/>
        </w:rPr>
      </w:pPr>
    </w:p>
    <w:p w14:paraId="32486F96" w14:textId="77777777" w:rsidR="007F5EFB" w:rsidRPr="003B298F" w:rsidRDefault="007F5EFB">
      <w:pPr>
        <w:pStyle w:val="Standard"/>
        <w:tabs>
          <w:tab w:val="left" w:pos="-1440"/>
          <w:tab w:val="left" w:pos="-720"/>
        </w:tabs>
        <w:spacing w:line="100" w:lineRule="atLeast"/>
        <w:jc w:val="both"/>
        <w:rPr>
          <w:rFonts w:asciiTheme="minorHAnsi" w:hAnsiTheme="minorHAnsi" w:cstheme="minorHAnsi"/>
          <w:b/>
          <w:bCs/>
          <w:color w:val="000000"/>
          <w:spacing w:val="-2"/>
          <w:sz w:val="22"/>
          <w:szCs w:val="22"/>
        </w:rPr>
      </w:pPr>
    </w:p>
    <w:p w14:paraId="1FEDA469" w14:textId="77777777" w:rsidR="007F5EFB" w:rsidRPr="003B298F" w:rsidRDefault="00C802B4">
      <w:pPr>
        <w:pStyle w:val="Standard"/>
        <w:tabs>
          <w:tab w:val="left" w:pos="-1440"/>
          <w:tab w:val="left" w:pos="-720"/>
        </w:tabs>
        <w:spacing w:line="100" w:lineRule="atLeast"/>
        <w:jc w:val="both"/>
        <w:rPr>
          <w:rFonts w:asciiTheme="minorHAnsi" w:hAnsiTheme="minorHAnsi" w:cstheme="minorHAnsi"/>
          <w:b/>
          <w:bCs/>
          <w:color w:val="000000"/>
          <w:spacing w:val="-2"/>
          <w:sz w:val="22"/>
          <w:szCs w:val="22"/>
        </w:rPr>
      </w:pPr>
      <w:r w:rsidRPr="003B298F">
        <w:rPr>
          <w:rFonts w:asciiTheme="minorHAnsi" w:hAnsiTheme="minorHAnsi" w:cstheme="minorHAnsi"/>
          <w:b/>
          <w:bCs/>
          <w:color w:val="000000"/>
          <w:spacing w:val="-2"/>
          <w:sz w:val="22"/>
          <w:szCs w:val="22"/>
        </w:rPr>
        <w:t>MEJORAS COMO CRITERIO DE ADJUDICACIÓN</w:t>
      </w:r>
    </w:p>
    <w:p w14:paraId="7AC91E97" w14:textId="046E0BB6" w:rsidR="007F5EFB" w:rsidRPr="003B298F" w:rsidRDefault="00C802B4" w:rsidP="00EE4D95">
      <w:pPr>
        <w:pStyle w:val="Standard"/>
        <w:spacing w:line="100" w:lineRule="atLeast"/>
        <w:ind w:left="720" w:hanging="11"/>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10A78DE1" w14:textId="7FD9AB2A" w:rsidR="007F5EFB" w:rsidRPr="003B298F" w:rsidRDefault="00C802B4" w:rsidP="00EE4D95">
      <w:pPr>
        <w:pStyle w:val="Standard"/>
        <w:spacing w:line="100" w:lineRule="atLeast"/>
        <w:ind w:left="1069" w:hanging="36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 xml:space="preserve">SI: </w:t>
      </w:r>
      <w:r w:rsidRPr="003B298F">
        <w:rPr>
          <w:rFonts w:asciiTheme="minorHAnsi" w:hAnsiTheme="minorHAnsi" w:cstheme="minorHAnsi"/>
          <w:b/>
          <w:bCs/>
          <w:color w:val="000000"/>
          <w:spacing w:val="-2"/>
          <w:sz w:val="22"/>
          <w:szCs w:val="22"/>
        </w:rPr>
        <w:t>REQUISITOS, LÍMITES, MODALIDADES Y CARACTERÍSTICAS</w:t>
      </w:r>
    </w:p>
    <w:p w14:paraId="06FAB082" w14:textId="77777777" w:rsidR="007F5EFB" w:rsidRPr="003B298F" w:rsidRDefault="007F5EFB">
      <w:pPr>
        <w:pStyle w:val="Standard"/>
        <w:tabs>
          <w:tab w:val="left" w:pos="-1440"/>
          <w:tab w:val="left" w:pos="-720"/>
        </w:tabs>
        <w:spacing w:line="100" w:lineRule="atLeast"/>
        <w:jc w:val="both"/>
        <w:rPr>
          <w:rFonts w:asciiTheme="minorHAnsi" w:hAnsiTheme="minorHAnsi" w:cstheme="minorHAnsi"/>
          <w:b/>
          <w:bCs/>
          <w:color w:val="000000"/>
          <w:spacing w:val="-2"/>
          <w:sz w:val="22"/>
          <w:szCs w:val="22"/>
          <w:shd w:val="clear" w:color="auto" w:fill="FFFF99"/>
          <w:lang w:eastAsia="es-ES"/>
        </w:rPr>
      </w:pPr>
    </w:p>
    <w:p w14:paraId="5A520E71" w14:textId="77777777" w:rsidR="007F5EFB" w:rsidRPr="003B298F" w:rsidRDefault="00C802B4">
      <w:pPr>
        <w:pStyle w:val="Standard"/>
        <w:spacing w:line="100" w:lineRule="atLeast"/>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UNIDAD TÉCNICA ESPECIALIZADA DE APOYO AL ÓRGANO DE CONTRATACIÓN PARA VALORACIÓN DE OFERTAS EN EL PROCEDIMIENTO SIMPLIFICADO DE TRAMITACIÓN ESPECIALMENTE SUMARIA:</w:t>
      </w:r>
    </w:p>
    <w:p w14:paraId="1900ED21" w14:textId="77777777" w:rsidR="007F5EFB" w:rsidRPr="003B298F" w:rsidRDefault="007F5EFB">
      <w:pPr>
        <w:pStyle w:val="Standard"/>
        <w:spacing w:line="100" w:lineRule="atLeast"/>
        <w:ind w:left="720"/>
        <w:rPr>
          <w:rFonts w:asciiTheme="minorHAnsi" w:eastAsia="MS Mincho" w:hAnsiTheme="minorHAnsi" w:cstheme="minorHAnsi"/>
          <w:b/>
          <w:bCs/>
          <w:color w:val="000000"/>
          <w:sz w:val="22"/>
          <w:szCs w:val="22"/>
          <w:lang w:eastAsia="es-ES"/>
        </w:rPr>
      </w:pPr>
    </w:p>
    <w:p w14:paraId="5395C9ED" w14:textId="77777777" w:rsidR="007F5EFB" w:rsidRPr="003B298F" w:rsidRDefault="00C802B4">
      <w:pPr>
        <w:pStyle w:val="Standard"/>
        <w:spacing w:line="100" w:lineRule="atLeast"/>
        <w:ind w:left="720"/>
        <w:rPr>
          <w:rFonts w:asciiTheme="minorHAnsi" w:hAnsiTheme="minorHAnsi" w:cstheme="minorHAnsi"/>
          <w:sz w:val="22"/>
          <w:szCs w:val="22"/>
        </w:rPr>
      </w:pPr>
      <w:r w:rsidRPr="003B298F">
        <w:rPr>
          <w:rFonts w:asciiTheme="minorHAnsi" w:eastAsia="MS Mincho" w:hAnsiTheme="minorHAnsi" w:cstheme="minorHAnsi"/>
          <w:b/>
          <w:bCs/>
          <w:color w:val="000000"/>
          <w:sz w:val="22"/>
          <w:szCs w:val="22"/>
          <w:lang w:eastAsia="es-ES"/>
        </w:rPr>
        <w:t xml:space="preserve"> </w:t>
      </w:r>
      <w:r w:rsidRPr="003B298F">
        <w:rPr>
          <w:rFonts w:asciiTheme="minorHAnsi" w:eastAsia="Segoe UI" w:hAnsiTheme="minorHAnsi" w:cstheme="minorHAnsi"/>
          <w:b/>
          <w:bCs/>
          <w:color w:val="000000"/>
          <w:sz w:val="22"/>
          <w:szCs w:val="22"/>
          <w:lang w:eastAsia="es-ES"/>
        </w:rPr>
        <w:t>□</w:t>
      </w:r>
      <w:r w:rsidRPr="003B298F">
        <w:rPr>
          <w:rFonts w:asciiTheme="minorHAnsi" w:eastAsia="MS Mincho" w:hAnsiTheme="minorHAnsi" w:cstheme="minorHAnsi"/>
          <w:b/>
          <w:bCs/>
          <w:color w:val="000000"/>
          <w:sz w:val="22"/>
          <w:szCs w:val="22"/>
          <w:lang w:eastAsia="es-ES"/>
        </w:rPr>
        <w:t xml:space="preserve"> </w:t>
      </w:r>
      <w:r w:rsidRPr="003B298F">
        <w:rPr>
          <w:rFonts w:asciiTheme="minorHAnsi" w:hAnsiTheme="minorHAnsi" w:cstheme="minorHAnsi"/>
          <w:b/>
          <w:bCs/>
          <w:color w:val="000000"/>
          <w:sz w:val="22"/>
          <w:szCs w:val="22"/>
        </w:rPr>
        <w:t>NO</w:t>
      </w:r>
    </w:p>
    <w:p w14:paraId="3470791E" w14:textId="77777777" w:rsidR="007F5EFB" w:rsidRPr="003B298F" w:rsidRDefault="00C802B4">
      <w:pPr>
        <w:pStyle w:val="Standard"/>
        <w:autoSpaceDE w:val="0"/>
        <w:jc w:val="both"/>
        <w:rPr>
          <w:rFonts w:asciiTheme="minorHAnsi" w:hAnsiTheme="minorHAnsi" w:cstheme="minorHAnsi"/>
          <w:sz w:val="22"/>
          <w:szCs w:val="22"/>
        </w:rPr>
      </w:pPr>
      <w:r w:rsidRPr="003B298F">
        <w:rPr>
          <w:rFonts w:asciiTheme="minorHAnsi" w:eastAsia="MS Mincho" w:hAnsiTheme="minorHAnsi" w:cstheme="minorHAnsi"/>
          <w:b/>
          <w:bCs/>
          <w:color w:val="000000"/>
          <w:sz w:val="22"/>
          <w:szCs w:val="22"/>
          <w:lang w:eastAsia="es-ES"/>
        </w:rPr>
        <w:tab/>
      </w:r>
      <w:r w:rsidRPr="003B298F">
        <w:rPr>
          <w:rFonts w:asciiTheme="minorHAnsi" w:eastAsia="Batang, 바탕" w:hAnsiTheme="minorHAnsi" w:cstheme="minorHAnsi"/>
          <w:b/>
          <w:bCs/>
          <w:color w:val="000000"/>
          <w:sz w:val="22"/>
          <w:szCs w:val="22"/>
          <w:lang w:eastAsia="es-ES"/>
        </w:rPr>
        <w:t xml:space="preserve"> </w:t>
      </w:r>
      <w:r w:rsidRPr="003B298F">
        <w:rPr>
          <w:rFonts w:asciiTheme="minorHAnsi" w:eastAsia="Segoe UI" w:hAnsiTheme="minorHAnsi" w:cstheme="minorHAnsi"/>
          <w:b/>
          <w:bCs/>
          <w:color w:val="000000"/>
          <w:sz w:val="22"/>
          <w:szCs w:val="22"/>
          <w:lang w:eastAsia="es-ES"/>
        </w:rPr>
        <w:t>□</w:t>
      </w:r>
      <w:r w:rsidRPr="003B298F">
        <w:rPr>
          <w:rFonts w:asciiTheme="minorHAnsi" w:eastAsia="MS Mincho" w:hAnsiTheme="minorHAnsi" w:cstheme="minorHAnsi"/>
          <w:b/>
          <w:bCs/>
          <w:color w:val="000000"/>
          <w:sz w:val="22"/>
          <w:szCs w:val="22"/>
          <w:lang w:eastAsia="es-ES"/>
        </w:rPr>
        <w:t xml:space="preserve"> </w:t>
      </w:r>
      <w:r w:rsidRPr="003B298F">
        <w:rPr>
          <w:rFonts w:asciiTheme="minorHAnsi" w:hAnsiTheme="minorHAnsi" w:cstheme="minorHAnsi"/>
          <w:b/>
          <w:bCs/>
          <w:color w:val="000000"/>
          <w:sz w:val="22"/>
          <w:szCs w:val="22"/>
        </w:rPr>
        <w:t>SI</w:t>
      </w:r>
    </w:p>
    <w:p w14:paraId="59E33C94" w14:textId="77777777" w:rsidR="007F5EFB" w:rsidRPr="003B298F" w:rsidRDefault="007F5EFB">
      <w:pPr>
        <w:pStyle w:val="Standard"/>
        <w:autoSpaceDE w:val="0"/>
        <w:ind w:hanging="360"/>
        <w:jc w:val="both"/>
        <w:rPr>
          <w:rFonts w:asciiTheme="minorHAnsi" w:hAnsiTheme="minorHAnsi" w:cstheme="minorHAnsi"/>
          <w:b/>
          <w:bCs/>
          <w:color w:val="000000"/>
          <w:sz w:val="22"/>
          <w:szCs w:val="22"/>
        </w:rPr>
      </w:pPr>
    </w:p>
    <w:p w14:paraId="7D97DAF2" w14:textId="77777777" w:rsidR="007F5EFB" w:rsidRPr="003B298F" w:rsidRDefault="007F5EFB">
      <w:pPr>
        <w:pStyle w:val="Standard"/>
        <w:tabs>
          <w:tab w:val="left" w:pos="-1440"/>
          <w:tab w:val="left" w:pos="-720"/>
        </w:tabs>
        <w:jc w:val="both"/>
        <w:rPr>
          <w:rFonts w:asciiTheme="minorHAnsi" w:hAnsiTheme="minorHAnsi" w:cstheme="minorHAnsi"/>
          <w:b/>
          <w:bCs/>
          <w:color w:val="000000"/>
          <w:sz w:val="22"/>
          <w:szCs w:val="22"/>
        </w:rPr>
      </w:pPr>
    </w:p>
    <w:p w14:paraId="45B7664E" w14:textId="77777777" w:rsidR="007F5EFB" w:rsidRPr="003B298F" w:rsidRDefault="00C802B4">
      <w:pPr>
        <w:pStyle w:val="Standard"/>
        <w:spacing w:line="100" w:lineRule="atLeast"/>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AMPLIACIÓN DEL PLAZO PARA EFECTUAR LA ADJUDICACIÓN:</w:t>
      </w:r>
    </w:p>
    <w:p w14:paraId="27DCA9DC" w14:textId="77777777" w:rsidR="007F5EFB" w:rsidRPr="003B298F" w:rsidRDefault="007F5EFB">
      <w:pPr>
        <w:pStyle w:val="Standard"/>
        <w:spacing w:line="100" w:lineRule="atLeast"/>
        <w:rPr>
          <w:rFonts w:asciiTheme="minorHAnsi" w:hAnsiTheme="minorHAnsi" w:cstheme="minorHAnsi"/>
          <w:b/>
          <w:bCs/>
          <w:color w:val="000000"/>
          <w:sz w:val="22"/>
          <w:szCs w:val="22"/>
        </w:rPr>
      </w:pPr>
    </w:p>
    <w:p w14:paraId="576D297F" w14:textId="77777777" w:rsidR="007F5EFB" w:rsidRPr="003B298F" w:rsidRDefault="007F5EFB">
      <w:pPr>
        <w:pStyle w:val="Standard"/>
        <w:spacing w:line="100" w:lineRule="atLeast"/>
        <w:rPr>
          <w:rFonts w:asciiTheme="minorHAnsi" w:hAnsiTheme="minorHAnsi" w:cstheme="minorHAnsi"/>
          <w:b/>
          <w:bCs/>
          <w:color w:val="000000"/>
          <w:sz w:val="22"/>
          <w:szCs w:val="22"/>
        </w:rPr>
      </w:pPr>
    </w:p>
    <w:p w14:paraId="11DDDF68" w14:textId="77777777" w:rsidR="007F5EFB" w:rsidRPr="003B298F" w:rsidRDefault="007F5EFB">
      <w:pPr>
        <w:pStyle w:val="Standard"/>
        <w:rPr>
          <w:rFonts w:asciiTheme="minorHAnsi" w:hAnsiTheme="minorHAnsi" w:cstheme="minorHAnsi"/>
          <w:b/>
          <w:bCs/>
          <w:color w:val="000000"/>
          <w:sz w:val="22"/>
          <w:szCs w:val="22"/>
          <w:u w:val="single"/>
        </w:rPr>
      </w:pPr>
    </w:p>
    <w:p w14:paraId="07D04C56"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M</w:t>
      </w:r>
    </w:p>
    <w:p w14:paraId="5D0D3185" w14:textId="77777777" w:rsidR="007F5EFB" w:rsidRPr="003B298F" w:rsidRDefault="007F5EFB">
      <w:pPr>
        <w:pStyle w:val="Standard"/>
        <w:rPr>
          <w:rFonts w:asciiTheme="minorHAnsi" w:hAnsiTheme="minorHAnsi" w:cstheme="minorHAnsi"/>
          <w:b/>
          <w:bCs/>
          <w:color w:val="000000"/>
          <w:sz w:val="22"/>
          <w:szCs w:val="22"/>
          <w:u w:val="single"/>
        </w:rPr>
      </w:pPr>
    </w:p>
    <w:p w14:paraId="5E319095" w14:textId="77777777" w:rsidR="007F5EFB" w:rsidRPr="003B298F" w:rsidRDefault="00C802B4">
      <w:pPr>
        <w:pStyle w:val="Standard"/>
        <w:suppressAutoHyphens w:val="0"/>
        <w:jc w:val="both"/>
        <w:rPr>
          <w:rFonts w:asciiTheme="minorHAnsi" w:hAnsiTheme="minorHAnsi" w:cstheme="minorHAnsi"/>
          <w:sz w:val="22"/>
          <w:szCs w:val="22"/>
        </w:rPr>
      </w:pPr>
      <w:r w:rsidRPr="003B298F">
        <w:rPr>
          <w:rFonts w:asciiTheme="minorHAnsi" w:hAnsiTheme="minorHAnsi" w:cstheme="minorHAnsi"/>
          <w:b/>
          <w:color w:val="000000"/>
          <w:sz w:val="22"/>
          <w:szCs w:val="22"/>
          <w:lang w:eastAsia="es-ES"/>
        </w:rPr>
        <w:t>PARÁMETROS OBJETIVOS PARA IDENTIFICAR UNA OFERTA COMO ANORMAL:</w:t>
      </w:r>
    </w:p>
    <w:p w14:paraId="2E849918" w14:textId="77777777" w:rsidR="007F5EFB" w:rsidRPr="003B298F" w:rsidRDefault="007F5EFB">
      <w:pPr>
        <w:pStyle w:val="Standard"/>
        <w:rPr>
          <w:rFonts w:asciiTheme="minorHAnsi" w:hAnsiTheme="minorHAnsi" w:cstheme="minorHAnsi"/>
          <w:b/>
          <w:bCs/>
          <w:color w:val="000000"/>
          <w:sz w:val="22"/>
          <w:szCs w:val="22"/>
          <w:shd w:val="clear" w:color="auto" w:fill="FFFFFF"/>
        </w:rPr>
      </w:pPr>
    </w:p>
    <w:p w14:paraId="2FF1F5F3" w14:textId="77777777" w:rsidR="007F5EFB" w:rsidRPr="003B298F" w:rsidRDefault="007F5EFB">
      <w:pPr>
        <w:pStyle w:val="Standard"/>
        <w:rPr>
          <w:rFonts w:asciiTheme="minorHAnsi" w:hAnsiTheme="minorHAnsi" w:cstheme="minorHAnsi"/>
          <w:b/>
          <w:bCs/>
          <w:color w:val="000000"/>
          <w:sz w:val="22"/>
          <w:szCs w:val="22"/>
        </w:rPr>
      </w:pPr>
    </w:p>
    <w:p w14:paraId="70754903" w14:textId="77777777" w:rsidR="007F5EFB" w:rsidRPr="003B298F" w:rsidRDefault="007F5EFB">
      <w:pPr>
        <w:pStyle w:val="Standard"/>
        <w:rPr>
          <w:rFonts w:asciiTheme="minorHAnsi" w:hAnsiTheme="minorHAnsi" w:cstheme="minorHAnsi"/>
          <w:b/>
          <w:bCs/>
          <w:color w:val="000000"/>
          <w:sz w:val="22"/>
          <w:szCs w:val="22"/>
        </w:rPr>
      </w:pPr>
    </w:p>
    <w:p w14:paraId="5E7EDAD8"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N</w:t>
      </w:r>
    </w:p>
    <w:p w14:paraId="439E79E5" w14:textId="77777777" w:rsidR="007F5EFB" w:rsidRPr="003B298F" w:rsidRDefault="007F5EFB">
      <w:pPr>
        <w:pStyle w:val="Standard"/>
        <w:rPr>
          <w:rFonts w:asciiTheme="minorHAnsi" w:hAnsiTheme="minorHAnsi" w:cstheme="minorHAnsi"/>
          <w:b/>
          <w:bCs/>
          <w:color w:val="000000"/>
          <w:sz w:val="22"/>
          <w:szCs w:val="22"/>
          <w:u w:val="single"/>
        </w:rPr>
      </w:pPr>
    </w:p>
    <w:p w14:paraId="31B70F79" w14:textId="77777777" w:rsidR="007F5EFB" w:rsidRPr="003B298F" w:rsidRDefault="00C802B4">
      <w:pPr>
        <w:pStyle w:val="Standard"/>
        <w:rPr>
          <w:rFonts w:asciiTheme="minorHAnsi" w:hAnsiTheme="minorHAnsi" w:cstheme="minorHAnsi"/>
          <w:b/>
          <w:bCs/>
          <w:color w:val="000000"/>
          <w:sz w:val="22"/>
          <w:szCs w:val="22"/>
          <w:shd w:val="clear" w:color="auto" w:fill="FFFFFF"/>
        </w:rPr>
      </w:pPr>
      <w:r w:rsidRPr="003B298F">
        <w:rPr>
          <w:rFonts w:asciiTheme="minorHAnsi" w:hAnsiTheme="minorHAnsi" w:cstheme="minorHAnsi"/>
          <w:b/>
          <w:bCs/>
          <w:color w:val="000000"/>
          <w:sz w:val="22"/>
          <w:szCs w:val="22"/>
          <w:shd w:val="clear" w:color="auto" w:fill="FFFFFF"/>
        </w:rPr>
        <w:t> CRITERIOS DE DESEMPATE</w:t>
      </w:r>
    </w:p>
    <w:p w14:paraId="56D96128" w14:textId="77777777" w:rsidR="007F5EFB" w:rsidRPr="003B298F" w:rsidRDefault="007F5EFB">
      <w:pPr>
        <w:pStyle w:val="NormalWeb"/>
        <w:spacing w:before="0" w:after="0"/>
        <w:jc w:val="both"/>
        <w:rPr>
          <w:rFonts w:asciiTheme="minorHAnsi" w:hAnsiTheme="minorHAnsi" w:cstheme="minorHAnsi"/>
          <w:b/>
          <w:bCs/>
          <w:color w:val="000000"/>
          <w:sz w:val="22"/>
          <w:szCs w:val="22"/>
          <w:shd w:val="clear" w:color="auto" w:fill="FFFFFF"/>
        </w:rPr>
      </w:pPr>
    </w:p>
    <w:p w14:paraId="6C713151" w14:textId="655E5624" w:rsidR="007F5EFB" w:rsidRPr="003B298F" w:rsidRDefault="00320050">
      <w:pPr>
        <w:pStyle w:val="Standard"/>
        <w:suppressAutoHyphens w:val="0"/>
        <w:ind w:left="709"/>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NO</w:t>
      </w:r>
    </w:p>
    <w:p w14:paraId="4D7DDEF2" w14:textId="77777777" w:rsidR="007F5EFB" w:rsidRPr="003B298F" w:rsidRDefault="007F5EFB">
      <w:pPr>
        <w:pStyle w:val="Standard"/>
        <w:suppressAutoHyphens w:val="0"/>
        <w:ind w:left="709"/>
        <w:jc w:val="both"/>
        <w:rPr>
          <w:rFonts w:asciiTheme="minorHAnsi" w:eastAsia="MS Mincho" w:hAnsiTheme="minorHAnsi" w:cstheme="minorHAnsi"/>
          <w:b/>
          <w:bCs/>
          <w:color w:val="000000"/>
          <w:sz w:val="22"/>
          <w:szCs w:val="22"/>
        </w:rPr>
      </w:pPr>
    </w:p>
    <w:p w14:paraId="70DEC0C1" w14:textId="0CA83424" w:rsidR="007F5EFB" w:rsidRPr="003B298F" w:rsidRDefault="00C802B4">
      <w:pPr>
        <w:pStyle w:val="Standard"/>
        <w:suppressAutoHyphens w:val="0"/>
        <w:ind w:left="709"/>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SI</w:t>
      </w:r>
    </w:p>
    <w:p w14:paraId="2AFFF34A" w14:textId="77777777" w:rsidR="007F5EFB" w:rsidRPr="003B298F" w:rsidRDefault="007F5EFB">
      <w:pPr>
        <w:pStyle w:val="Standard"/>
        <w:rPr>
          <w:rFonts w:asciiTheme="minorHAnsi" w:hAnsiTheme="minorHAnsi" w:cstheme="minorHAnsi"/>
          <w:b/>
          <w:bCs/>
          <w:color w:val="000000"/>
          <w:sz w:val="22"/>
          <w:szCs w:val="22"/>
          <w:shd w:val="clear" w:color="auto" w:fill="FFFFFF"/>
        </w:rPr>
      </w:pPr>
    </w:p>
    <w:p w14:paraId="38252DD5"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Ñ</w:t>
      </w:r>
    </w:p>
    <w:p w14:paraId="055C16F4" w14:textId="77777777" w:rsidR="007F5EFB" w:rsidRPr="003B298F" w:rsidRDefault="007F5EFB">
      <w:pPr>
        <w:pStyle w:val="Standard"/>
        <w:rPr>
          <w:rFonts w:asciiTheme="minorHAnsi" w:hAnsiTheme="minorHAnsi" w:cstheme="minorHAnsi"/>
          <w:b/>
          <w:bCs/>
          <w:color w:val="000000"/>
          <w:sz w:val="22"/>
          <w:szCs w:val="22"/>
          <w:u w:val="single"/>
        </w:rPr>
      </w:pPr>
    </w:p>
    <w:p w14:paraId="38E94890"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CESIÓN</w:t>
      </w:r>
    </w:p>
    <w:p w14:paraId="68917F72" w14:textId="77777777" w:rsidR="007F5EFB" w:rsidRPr="003B298F" w:rsidRDefault="007F5EFB">
      <w:pPr>
        <w:pStyle w:val="Standard"/>
        <w:rPr>
          <w:rFonts w:asciiTheme="minorHAnsi" w:hAnsiTheme="minorHAnsi" w:cstheme="minorHAnsi"/>
          <w:b/>
          <w:bCs/>
          <w:color w:val="000000"/>
          <w:sz w:val="22"/>
          <w:szCs w:val="22"/>
        </w:rPr>
      </w:pPr>
    </w:p>
    <w:p w14:paraId="30D32F07" w14:textId="77777777" w:rsidR="007F5EFB" w:rsidRPr="003B298F" w:rsidRDefault="00C802B4">
      <w:pPr>
        <w:pStyle w:val="Standard"/>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30BFE7A0" w14:textId="77777777" w:rsidR="007F5EFB" w:rsidRPr="003B298F" w:rsidRDefault="00C802B4">
      <w:pPr>
        <w:pStyle w:val="Standard"/>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 xml:space="preserve">SI  </w:t>
      </w:r>
    </w:p>
    <w:p w14:paraId="4D25B4EC" w14:textId="77777777" w:rsidR="007F5EFB" w:rsidRPr="003B298F" w:rsidRDefault="007F5EFB">
      <w:pPr>
        <w:pStyle w:val="NormalWeb"/>
        <w:spacing w:before="0" w:after="0"/>
        <w:jc w:val="both"/>
        <w:rPr>
          <w:rFonts w:asciiTheme="minorHAnsi" w:hAnsiTheme="minorHAnsi" w:cstheme="minorHAnsi"/>
          <w:b/>
          <w:bCs/>
          <w:color w:val="000000"/>
          <w:sz w:val="22"/>
          <w:szCs w:val="22"/>
          <w:u w:val="single"/>
        </w:rPr>
      </w:pPr>
    </w:p>
    <w:p w14:paraId="14BDF342" w14:textId="77777777" w:rsidR="007F5EFB" w:rsidRPr="003B298F" w:rsidRDefault="007F5EFB">
      <w:pPr>
        <w:pStyle w:val="Standard"/>
        <w:rPr>
          <w:rFonts w:asciiTheme="minorHAnsi" w:hAnsiTheme="minorHAnsi" w:cstheme="minorHAnsi"/>
          <w:b/>
          <w:bCs/>
          <w:color w:val="000000"/>
          <w:sz w:val="22"/>
          <w:szCs w:val="22"/>
        </w:rPr>
      </w:pPr>
    </w:p>
    <w:p w14:paraId="5629DBE7"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O</w:t>
      </w:r>
    </w:p>
    <w:p w14:paraId="1EE61E36" w14:textId="77777777" w:rsidR="007F5EFB" w:rsidRPr="003B298F" w:rsidRDefault="007F5EFB">
      <w:pPr>
        <w:pStyle w:val="Standard"/>
        <w:rPr>
          <w:rFonts w:asciiTheme="minorHAnsi" w:hAnsiTheme="minorHAnsi" w:cstheme="minorHAnsi"/>
          <w:b/>
          <w:bCs/>
          <w:color w:val="000000"/>
          <w:sz w:val="22"/>
          <w:szCs w:val="22"/>
        </w:rPr>
      </w:pPr>
    </w:p>
    <w:p w14:paraId="7D21C9AA"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MODIFICACIONES</w:t>
      </w:r>
    </w:p>
    <w:p w14:paraId="14428CFA" w14:textId="77777777" w:rsidR="007F5EFB" w:rsidRPr="003B298F" w:rsidRDefault="007F5EFB">
      <w:pPr>
        <w:pStyle w:val="Standard"/>
        <w:rPr>
          <w:rFonts w:asciiTheme="minorHAnsi" w:hAnsiTheme="minorHAnsi" w:cstheme="minorHAnsi"/>
          <w:b/>
          <w:bCs/>
          <w:color w:val="000000"/>
          <w:sz w:val="22"/>
          <w:szCs w:val="22"/>
        </w:rPr>
      </w:pPr>
    </w:p>
    <w:p w14:paraId="5826FD01" w14:textId="77777777" w:rsidR="007F5EFB" w:rsidRPr="003B298F" w:rsidRDefault="00C802B4">
      <w:pPr>
        <w:pStyle w:val="Standard"/>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6AC4F351" w14:textId="77777777" w:rsidR="007F5EFB" w:rsidRPr="003B298F" w:rsidRDefault="007F5EFB">
      <w:pPr>
        <w:pStyle w:val="Standard"/>
        <w:ind w:left="360" w:firstLine="349"/>
        <w:rPr>
          <w:rFonts w:asciiTheme="minorHAnsi" w:eastAsia="MS Mincho" w:hAnsiTheme="minorHAnsi" w:cstheme="minorHAnsi"/>
          <w:b/>
          <w:bCs/>
          <w:color w:val="000000"/>
          <w:sz w:val="22"/>
          <w:szCs w:val="22"/>
        </w:rPr>
      </w:pPr>
    </w:p>
    <w:p w14:paraId="20B7501B" w14:textId="2EAFDD22" w:rsidR="007F5EFB" w:rsidRPr="003B298F" w:rsidRDefault="00C802B4">
      <w:pPr>
        <w:pStyle w:val="Standard"/>
        <w:ind w:left="360" w:firstLine="349"/>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00C52874" w:rsidRPr="003B298F">
        <w:rPr>
          <w:rFonts w:asciiTheme="minorHAnsi" w:hAnsiTheme="minorHAnsi" w:cstheme="minorHAnsi"/>
          <w:b/>
          <w:bCs/>
          <w:color w:val="000000"/>
          <w:sz w:val="22"/>
          <w:szCs w:val="22"/>
        </w:rPr>
        <w:t>SI (</w:t>
      </w:r>
      <w:r w:rsidRPr="003B298F">
        <w:rPr>
          <w:rFonts w:asciiTheme="minorHAnsi" w:hAnsiTheme="minorHAnsi" w:cstheme="minorHAnsi"/>
          <w:b/>
          <w:bCs/>
          <w:color w:val="000000"/>
          <w:sz w:val="22"/>
          <w:szCs w:val="22"/>
        </w:rPr>
        <w:t>Cuáles)</w:t>
      </w:r>
    </w:p>
    <w:p w14:paraId="3388E204" w14:textId="77777777" w:rsidR="007F5EFB" w:rsidRPr="003B298F" w:rsidRDefault="007F5EFB">
      <w:pPr>
        <w:pStyle w:val="Standard"/>
        <w:ind w:left="360" w:firstLine="349"/>
        <w:rPr>
          <w:rFonts w:asciiTheme="minorHAnsi" w:hAnsiTheme="minorHAnsi" w:cstheme="minorHAnsi"/>
          <w:b/>
          <w:bCs/>
          <w:color w:val="000000"/>
          <w:sz w:val="22"/>
          <w:szCs w:val="22"/>
        </w:rPr>
      </w:pPr>
    </w:p>
    <w:p w14:paraId="255394DD" w14:textId="77777777" w:rsidR="007F5EFB" w:rsidRPr="003B298F" w:rsidRDefault="007F5EFB">
      <w:pPr>
        <w:pStyle w:val="Standard"/>
        <w:rPr>
          <w:rFonts w:asciiTheme="minorHAnsi" w:hAnsiTheme="minorHAnsi" w:cstheme="minorHAnsi"/>
          <w:b/>
          <w:bCs/>
          <w:color w:val="000000"/>
          <w:sz w:val="22"/>
          <w:szCs w:val="22"/>
        </w:rPr>
      </w:pPr>
    </w:p>
    <w:p w14:paraId="1D1E3A8C"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P</w:t>
      </w:r>
    </w:p>
    <w:p w14:paraId="2BB8CE33" w14:textId="77777777" w:rsidR="007F5EFB" w:rsidRPr="003B298F" w:rsidRDefault="007F5EFB">
      <w:pPr>
        <w:pStyle w:val="Standard"/>
        <w:rPr>
          <w:rFonts w:asciiTheme="minorHAnsi" w:hAnsiTheme="minorHAnsi" w:cstheme="minorHAnsi"/>
          <w:b/>
          <w:bCs/>
          <w:color w:val="000000"/>
          <w:sz w:val="22"/>
          <w:szCs w:val="22"/>
          <w:u w:val="single"/>
        </w:rPr>
      </w:pPr>
    </w:p>
    <w:p w14:paraId="6BCB3CFD"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GARANTÍA DEFINITIVA</w:t>
      </w:r>
    </w:p>
    <w:p w14:paraId="6EEF942B" w14:textId="77777777" w:rsidR="007F5EFB" w:rsidRPr="003B298F" w:rsidRDefault="00C802B4">
      <w:pPr>
        <w:pStyle w:val="Standard"/>
        <w:spacing w:line="100" w:lineRule="atLeast"/>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ab/>
      </w:r>
    </w:p>
    <w:p w14:paraId="781422F0" w14:textId="77777777" w:rsidR="007F5EFB" w:rsidRPr="003B298F" w:rsidRDefault="00C802B4">
      <w:pPr>
        <w:pStyle w:val="Standard"/>
        <w:spacing w:line="100" w:lineRule="atLeast"/>
        <w:rPr>
          <w:rFonts w:asciiTheme="minorHAnsi" w:hAnsiTheme="minorHAnsi" w:cstheme="minorHAnsi"/>
          <w:sz w:val="22"/>
          <w:szCs w:val="22"/>
        </w:rPr>
      </w:pPr>
      <w:r w:rsidRPr="003B298F">
        <w:rPr>
          <w:rFonts w:asciiTheme="minorHAnsi" w:eastAsia="MS Mincho" w:hAnsiTheme="minorHAnsi" w:cstheme="minorHAnsi"/>
          <w:b/>
          <w:bCs/>
          <w:color w:val="000000"/>
          <w:sz w:val="22"/>
          <w:szCs w:val="22"/>
        </w:rPr>
        <w:tab/>
      </w: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eastAsia="Batang, 바탕" w:hAnsiTheme="minorHAnsi" w:cstheme="minorHAnsi"/>
          <w:b/>
          <w:bCs/>
          <w:color w:val="000000"/>
          <w:sz w:val="22"/>
          <w:szCs w:val="22"/>
          <w:lang w:eastAsia="es-ES"/>
        </w:rPr>
        <w:t>No es exigible al tratarse de un contrato de obras de valor estimado inferior a 200.000 euros.</w:t>
      </w:r>
    </w:p>
    <w:p w14:paraId="378D51FD" w14:textId="7B60DCDE" w:rsidR="007F5EFB" w:rsidRPr="003B298F" w:rsidRDefault="00C802B4">
      <w:pPr>
        <w:pStyle w:val="Standard"/>
        <w:suppressAutoHyphens w:val="0"/>
        <w:rPr>
          <w:rFonts w:asciiTheme="minorHAnsi" w:hAnsiTheme="minorHAnsi" w:cstheme="minorHAnsi"/>
          <w:sz w:val="22"/>
          <w:szCs w:val="22"/>
        </w:rPr>
      </w:pPr>
      <w:r w:rsidRPr="003B298F">
        <w:rPr>
          <w:rFonts w:asciiTheme="minorHAnsi" w:eastAsia="MS Mincho" w:hAnsiTheme="minorHAnsi" w:cstheme="minorHAnsi"/>
          <w:b/>
          <w:bCs/>
          <w:color w:val="000000"/>
          <w:sz w:val="22"/>
          <w:szCs w:val="22"/>
        </w:rPr>
        <w:tab/>
      </w: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lang w:eastAsia="es-ES"/>
        </w:rPr>
        <w:t>Supuestos especiales de prestación de</w:t>
      </w:r>
      <w:r w:rsidRPr="003B298F">
        <w:rPr>
          <w:rFonts w:asciiTheme="minorHAnsi" w:hAnsiTheme="minorHAnsi" w:cstheme="minorHAnsi"/>
          <w:b/>
          <w:color w:val="000000"/>
          <w:sz w:val="22"/>
          <w:szCs w:val="22"/>
          <w:lang w:eastAsia="es-ES"/>
        </w:rPr>
        <w:t xml:space="preserve"> garantía complementaria y porcentaje (máximo hasta un </w:t>
      </w:r>
      <w:r w:rsidR="00C52874" w:rsidRPr="003B298F">
        <w:rPr>
          <w:rFonts w:asciiTheme="minorHAnsi" w:hAnsiTheme="minorHAnsi" w:cstheme="minorHAnsi"/>
          <w:b/>
          <w:color w:val="000000"/>
          <w:sz w:val="22"/>
          <w:szCs w:val="22"/>
          <w:lang w:eastAsia="es-ES"/>
        </w:rPr>
        <w:t>5 por</w:t>
      </w:r>
      <w:r w:rsidRPr="003B298F">
        <w:rPr>
          <w:rFonts w:asciiTheme="minorHAnsi" w:hAnsiTheme="minorHAnsi" w:cstheme="minorHAnsi"/>
          <w:b/>
          <w:color w:val="000000"/>
          <w:sz w:val="22"/>
          <w:szCs w:val="22"/>
          <w:lang w:eastAsia="es-ES"/>
        </w:rPr>
        <w:t xml:space="preserve"> 100):</w:t>
      </w:r>
    </w:p>
    <w:p w14:paraId="438F3A0A" w14:textId="77777777" w:rsidR="007F5EFB" w:rsidRPr="003B298F" w:rsidRDefault="00C802B4">
      <w:pPr>
        <w:pStyle w:val="Standard"/>
        <w:suppressAutoHyphens w:val="0"/>
        <w:ind w:left="709"/>
        <w:rPr>
          <w:rFonts w:asciiTheme="minorHAnsi" w:hAnsiTheme="minorHAnsi" w:cstheme="minorHAnsi"/>
          <w:sz w:val="22"/>
          <w:szCs w:val="22"/>
        </w:rPr>
      </w:pPr>
      <w:r w:rsidRPr="003B298F">
        <w:rPr>
          <w:rFonts w:asciiTheme="minorHAnsi" w:eastAsia="Segoe UI" w:hAnsiTheme="minorHAnsi" w:cstheme="minorHAnsi"/>
          <w:b/>
          <w:bCs/>
          <w:color w:val="000000"/>
          <w:sz w:val="22"/>
          <w:szCs w:val="22"/>
          <w:lang w:eastAsia="es-ES"/>
        </w:rPr>
        <w:t>□</w:t>
      </w:r>
      <w:r w:rsidRPr="003B298F">
        <w:rPr>
          <w:rFonts w:asciiTheme="minorHAnsi" w:eastAsia="MS Mincho" w:hAnsiTheme="minorHAnsi" w:cstheme="minorHAnsi"/>
          <w:b/>
          <w:bCs/>
          <w:color w:val="000000"/>
          <w:sz w:val="22"/>
          <w:szCs w:val="22"/>
          <w:lang w:eastAsia="es-ES"/>
        </w:rPr>
        <w:t xml:space="preserve"> </w:t>
      </w:r>
      <w:r w:rsidRPr="003B298F">
        <w:rPr>
          <w:rFonts w:asciiTheme="minorHAnsi" w:hAnsiTheme="minorHAnsi" w:cstheme="minorHAnsi"/>
          <w:b/>
          <w:bCs/>
          <w:color w:val="000000"/>
          <w:sz w:val="22"/>
          <w:szCs w:val="22"/>
          <w:lang w:eastAsia="es-ES"/>
        </w:rPr>
        <w:t>Exención de prestación de</w:t>
      </w:r>
      <w:r w:rsidRPr="003B298F">
        <w:rPr>
          <w:rFonts w:asciiTheme="minorHAnsi" w:hAnsiTheme="minorHAnsi" w:cstheme="minorHAnsi"/>
          <w:b/>
          <w:color w:val="000000"/>
          <w:sz w:val="22"/>
          <w:szCs w:val="22"/>
          <w:lang w:eastAsia="es-ES"/>
        </w:rPr>
        <w:t xml:space="preserve"> garantía definitiva:</w:t>
      </w:r>
    </w:p>
    <w:p w14:paraId="68B27762" w14:textId="77777777" w:rsidR="007F5EFB" w:rsidRPr="003B298F" w:rsidRDefault="00C802B4" w:rsidP="00320050">
      <w:pPr>
        <w:pStyle w:val="Standard"/>
        <w:ind w:firstLine="709"/>
        <w:rPr>
          <w:rFonts w:asciiTheme="minorHAnsi" w:hAnsiTheme="minorHAnsi" w:cstheme="minorHAnsi"/>
          <w:sz w:val="22"/>
          <w:szCs w:val="22"/>
        </w:rPr>
      </w:pPr>
      <w:r w:rsidRPr="003B298F">
        <w:rPr>
          <w:rFonts w:asciiTheme="minorHAnsi" w:eastAsia="MS Mincho" w:hAnsiTheme="minorHAnsi" w:cstheme="minorHAnsi"/>
          <w:b/>
          <w:bCs/>
          <w:color w:val="000000"/>
          <w:sz w:val="22"/>
          <w:szCs w:val="22"/>
        </w:rPr>
        <w:t xml:space="preserve"> </w:t>
      </w: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4D46087E" w14:textId="1CCE9E07" w:rsidR="007F5EFB" w:rsidRPr="003B298F" w:rsidRDefault="00C802B4" w:rsidP="00320050">
      <w:pPr>
        <w:pStyle w:val="Standard"/>
        <w:ind w:firstLine="709"/>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00C52874" w:rsidRPr="003B298F">
        <w:rPr>
          <w:rFonts w:asciiTheme="minorHAnsi" w:hAnsiTheme="minorHAnsi" w:cstheme="minorHAnsi"/>
          <w:b/>
          <w:bCs/>
          <w:color w:val="000000"/>
          <w:sz w:val="22"/>
          <w:szCs w:val="22"/>
        </w:rPr>
        <w:t xml:space="preserve">SI </w:t>
      </w:r>
      <w:r w:rsidR="00C52874" w:rsidRPr="003B298F">
        <w:rPr>
          <w:rFonts w:asciiTheme="minorHAnsi" w:hAnsiTheme="minorHAnsi" w:cstheme="minorHAnsi"/>
          <w:b/>
          <w:color w:val="000000"/>
          <w:sz w:val="22"/>
          <w:szCs w:val="22"/>
          <w:lang w:eastAsia="es-ES"/>
        </w:rPr>
        <w:t>(</w:t>
      </w:r>
      <w:r w:rsidRPr="003B298F">
        <w:rPr>
          <w:rFonts w:asciiTheme="minorHAnsi" w:hAnsiTheme="minorHAnsi" w:cstheme="minorHAnsi"/>
          <w:b/>
          <w:color w:val="000000"/>
          <w:sz w:val="22"/>
          <w:szCs w:val="22"/>
          <w:lang w:eastAsia="es-ES"/>
        </w:rPr>
        <w:t>justificación, en su caso)</w:t>
      </w:r>
    </w:p>
    <w:p w14:paraId="12C0AD35" w14:textId="77777777" w:rsidR="007F5EFB" w:rsidRPr="003B298F" w:rsidRDefault="007F5EFB">
      <w:pPr>
        <w:pStyle w:val="Standard"/>
        <w:suppressAutoHyphens w:val="0"/>
        <w:ind w:left="567"/>
        <w:rPr>
          <w:rFonts w:asciiTheme="minorHAnsi" w:hAnsiTheme="minorHAnsi" w:cstheme="minorHAnsi"/>
          <w:b/>
          <w:color w:val="000000"/>
          <w:sz w:val="22"/>
          <w:szCs w:val="22"/>
          <w:lang w:eastAsia="es-ES"/>
        </w:rPr>
      </w:pPr>
    </w:p>
    <w:p w14:paraId="04C17F28" w14:textId="77777777" w:rsidR="007F5EFB" w:rsidRPr="003B298F" w:rsidRDefault="007F5EFB">
      <w:pPr>
        <w:pStyle w:val="Standard"/>
        <w:suppressAutoHyphens w:val="0"/>
        <w:ind w:left="567"/>
        <w:rPr>
          <w:rFonts w:asciiTheme="minorHAnsi" w:hAnsiTheme="minorHAnsi" w:cstheme="minorHAnsi"/>
          <w:b/>
          <w:color w:val="000000"/>
          <w:sz w:val="22"/>
          <w:szCs w:val="22"/>
          <w:lang w:eastAsia="es-ES"/>
        </w:rPr>
      </w:pPr>
    </w:p>
    <w:p w14:paraId="0E37DE27"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CANCELACIÓN O DEVOLUCIÓN PROPORCIONAL DE LA GARANTÍA DEFINITIVA EN CASOS DE RECEPCIÓN PARCIAL:</w:t>
      </w:r>
    </w:p>
    <w:p w14:paraId="10522FA0" w14:textId="77777777" w:rsidR="007F5EFB" w:rsidRPr="003B298F" w:rsidRDefault="007F5EFB">
      <w:pPr>
        <w:pStyle w:val="Standard"/>
        <w:rPr>
          <w:rFonts w:asciiTheme="minorHAnsi" w:eastAsia="MS Mincho" w:hAnsiTheme="minorHAnsi" w:cstheme="minorHAnsi"/>
          <w:b/>
          <w:bCs/>
          <w:color w:val="000000"/>
          <w:sz w:val="22"/>
          <w:szCs w:val="22"/>
        </w:rPr>
      </w:pPr>
    </w:p>
    <w:p w14:paraId="3BF9BC1B" w14:textId="77777777" w:rsidR="007F5EFB" w:rsidRPr="003B298F" w:rsidRDefault="00C802B4">
      <w:pPr>
        <w:pStyle w:val="Standard"/>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76B22D60" w14:textId="77777777" w:rsidR="007F5EFB" w:rsidRPr="003B298F" w:rsidRDefault="00C802B4">
      <w:pPr>
        <w:pStyle w:val="Standard"/>
        <w:ind w:left="360" w:firstLine="349"/>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SI</w:t>
      </w:r>
    </w:p>
    <w:p w14:paraId="2C83A65A" w14:textId="77777777" w:rsidR="007F5EFB" w:rsidRPr="003B298F" w:rsidRDefault="007F5EFB">
      <w:pPr>
        <w:pStyle w:val="Standard"/>
        <w:rPr>
          <w:rFonts w:asciiTheme="minorHAnsi" w:hAnsiTheme="minorHAnsi" w:cstheme="minorHAnsi"/>
          <w:b/>
          <w:bCs/>
          <w:color w:val="000000"/>
          <w:sz w:val="22"/>
          <w:szCs w:val="22"/>
          <w:u w:val="single"/>
        </w:rPr>
      </w:pPr>
    </w:p>
    <w:p w14:paraId="45FF1714"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Q</w:t>
      </w:r>
    </w:p>
    <w:p w14:paraId="66253E38" w14:textId="77777777" w:rsidR="007F5EFB" w:rsidRPr="003B298F" w:rsidRDefault="007F5EFB">
      <w:pPr>
        <w:pStyle w:val="Standard"/>
        <w:rPr>
          <w:rFonts w:asciiTheme="minorHAnsi" w:hAnsiTheme="minorHAnsi" w:cstheme="minorHAnsi"/>
          <w:b/>
          <w:bCs/>
          <w:color w:val="000000"/>
          <w:sz w:val="22"/>
          <w:szCs w:val="22"/>
          <w:u w:val="single"/>
        </w:rPr>
      </w:pPr>
    </w:p>
    <w:p w14:paraId="3DD0D006" w14:textId="77777777" w:rsidR="007F5EFB" w:rsidRPr="003B298F" w:rsidRDefault="00C802B4">
      <w:pPr>
        <w:pStyle w:val="Standard"/>
        <w:jc w:val="both"/>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OBLIGACIÓN DE INDICAR EN LA OFERTA SI VA A HABER SUBCONTRATACIÓN</w:t>
      </w:r>
    </w:p>
    <w:p w14:paraId="0EC93C51" w14:textId="77777777" w:rsidR="007F5EFB" w:rsidRPr="003B298F" w:rsidRDefault="00C802B4">
      <w:pPr>
        <w:pStyle w:val="Standard"/>
        <w:ind w:left="709"/>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591BA380" w14:textId="77777777" w:rsidR="007F5EFB" w:rsidRPr="003B298F" w:rsidRDefault="007F5EFB">
      <w:pPr>
        <w:pStyle w:val="Standard"/>
        <w:ind w:left="709"/>
        <w:jc w:val="both"/>
        <w:rPr>
          <w:rFonts w:asciiTheme="minorHAnsi" w:hAnsiTheme="minorHAnsi" w:cstheme="minorHAnsi"/>
          <w:b/>
          <w:bCs/>
          <w:color w:val="000000"/>
          <w:sz w:val="22"/>
          <w:szCs w:val="22"/>
        </w:rPr>
      </w:pPr>
    </w:p>
    <w:p w14:paraId="145C488F" w14:textId="77777777" w:rsidR="007F5EFB" w:rsidRPr="003B298F" w:rsidRDefault="00C802B4">
      <w:pPr>
        <w:pStyle w:val="Standard"/>
        <w:ind w:left="709"/>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SI</w:t>
      </w:r>
    </w:p>
    <w:p w14:paraId="33584E5F" w14:textId="77777777" w:rsidR="007F5EFB" w:rsidRPr="003B298F" w:rsidRDefault="007F5EFB">
      <w:pPr>
        <w:pStyle w:val="Standard"/>
        <w:jc w:val="both"/>
        <w:rPr>
          <w:rFonts w:asciiTheme="minorHAnsi" w:hAnsiTheme="minorHAnsi" w:cstheme="minorHAnsi"/>
          <w:b/>
          <w:bCs/>
          <w:color w:val="000000"/>
          <w:sz w:val="22"/>
          <w:szCs w:val="22"/>
        </w:rPr>
      </w:pPr>
    </w:p>
    <w:p w14:paraId="5DC363BC" w14:textId="77777777" w:rsidR="007F5EFB" w:rsidRPr="003B298F" w:rsidRDefault="00C802B4">
      <w:pPr>
        <w:pStyle w:val="Standard"/>
        <w:jc w:val="both"/>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LAS CONDICIONES DE LA OFERTA PARA LA SUBCONTRATACIÓN, LA ACREDITACIÓN DE LA APTITUD DEL SUBCONTRATISTA Y LA ACREDITACIÓN DE LAS CONDICIONES DE EMERGENCIA O URGENCIA TIENE CARÁCTER DE OBLIGACIONES ESENCIALES</w:t>
      </w:r>
    </w:p>
    <w:p w14:paraId="2BD5F93E" w14:textId="77777777" w:rsidR="007F5EFB" w:rsidRPr="003B298F" w:rsidRDefault="00C802B4">
      <w:pPr>
        <w:pStyle w:val="Standard"/>
        <w:ind w:left="709"/>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4AC7801C" w14:textId="77777777" w:rsidR="007F5EFB" w:rsidRPr="003B298F" w:rsidRDefault="00C802B4">
      <w:pPr>
        <w:pStyle w:val="Standard"/>
        <w:ind w:left="709"/>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SI</w:t>
      </w:r>
    </w:p>
    <w:p w14:paraId="628AA20A" w14:textId="77777777" w:rsidR="007F5EFB" w:rsidRPr="003B298F" w:rsidRDefault="007F5EFB">
      <w:pPr>
        <w:pStyle w:val="Standard"/>
        <w:jc w:val="both"/>
        <w:rPr>
          <w:rFonts w:asciiTheme="minorHAnsi" w:hAnsiTheme="minorHAnsi" w:cstheme="minorHAnsi"/>
          <w:b/>
          <w:bCs/>
          <w:color w:val="000000"/>
          <w:sz w:val="22"/>
          <w:szCs w:val="22"/>
        </w:rPr>
      </w:pPr>
    </w:p>
    <w:p w14:paraId="7B773ABD" w14:textId="77777777" w:rsidR="007F5EFB" w:rsidRPr="003B298F" w:rsidRDefault="00C802B4">
      <w:pPr>
        <w:pStyle w:val="Standard"/>
        <w:jc w:val="both"/>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TAREAS CRITICAS QUE NO PODRÁN SER OBJETO DE SUBCONTRATACIÓN</w:t>
      </w:r>
    </w:p>
    <w:p w14:paraId="28154E16" w14:textId="77777777" w:rsidR="007F5EFB" w:rsidRPr="003B298F" w:rsidRDefault="00C802B4">
      <w:pPr>
        <w:pStyle w:val="Standard"/>
        <w:ind w:left="709"/>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54616B59" w14:textId="77777777" w:rsidR="007F5EFB" w:rsidRPr="003B298F" w:rsidRDefault="00C802B4">
      <w:pPr>
        <w:pStyle w:val="Standard"/>
        <w:ind w:left="709"/>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SI</w:t>
      </w:r>
    </w:p>
    <w:p w14:paraId="7A5D531C" w14:textId="77777777" w:rsidR="00320050" w:rsidRDefault="00320050">
      <w:pPr>
        <w:pStyle w:val="a"/>
        <w:suppressAutoHyphens/>
        <w:spacing w:before="0" w:after="0"/>
        <w:jc w:val="both"/>
        <w:rPr>
          <w:rFonts w:asciiTheme="minorHAnsi" w:hAnsiTheme="minorHAnsi" w:cstheme="minorHAnsi"/>
          <w:b/>
          <w:color w:val="000000"/>
          <w:sz w:val="22"/>
          <w:szCs w:val="22"/>
        </w:rPr>
      </w:pPr>
    </w:p>
    <w:p w14:paraId="5BCD2226" w14:textId="1C942508" w:rsidR="007F5EFB" w:rsidRPr="003B298F" w:rsidRDefault="00C802B4">
      <w:pPr>
        <w:pStyle w:val="a"/>
        <w:suppressAutoHyphens/>
        <w:spacing w:before="0" w:after="0"/>
        <w:jc w:val="both"/>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PAGOS DIRECTOS A LOS SUBCONTRATISTAS POR PARTE DE LA ADMINISTRACIÓN:</w:t>
      </w:r>
    </w:p>
    <w:p w14:paraId="67A40569" w14:textId="77777777" w:rsidR="007F5EFB" w:rsidRPr="003B298F" w:rsidRDefault="00C802B4">
      <w:pPr>
        <w:pStyle w:val="Standard"/>
        <w:ind w:left="709"/>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1A7085C8" w14:textId="77777777" w:rsidR="007F5EFB" w:rsidRPr="003B298F" w:rsidRDefault="00C802B4">
      <w:pPr>
        <w:pStyle w:val="Standard"/>
        <w:ind w:left="709"/>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SI</w:t>
      </w:r>
    </w:p>
    <w:p w14:paraId="69C90E10" w14:textId="77777777" w:rsidR="007F5EFB" w:rsidRPr="003B298F" w:rsidRDefault="007F5EFB">
      <w:pPr>
        <w:pStyle w:val="Standard"/>
        <w:jc w:val="both"/>
        <w:rPr>
          <w:rFonts w:asciiTheme="minorHAnsi" w:hAnsiTheme="minorHAnsi" w:cstheme="minorHAnsi"/>
          <w:b/>
          <w:bCs/>
          <w:color w:val="000000"/>
          <w:sz w:val="22"/>
          <w:szCs w:val="22"/>
        </w:rPr>
      </w:pPr>
    </w:p>
    <w:p w14:paraId="11418B18" w14:textId="77777777" w:rsidR="007F5EFB" w:rsidRPr="003B298F" w:rsidRDefault="00C802B4">
      <w:pPr>
        <w:pStyle w:val="Standard"/>
        <w:spacing w:after="31"/>
        <w:jc w:val="both"/>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COMPROBACIÓN DE LOS PAGOS A LOS SUBCONTRATISTAS</w:t>
      </w:r>
    </w:p>
    <w:p w14:paraId="1A81C6DA" w14:textId="77777777" w:rsidR="007F5EFB" w:rsidRPr="003B298F" w:rsidRDefault="007F5EFB">
      <w:pPr>
        <w:pStyle w:val="Standard"/>
        <w:spacing w:after="31"/>
        <w:jc w:val="both"/>
        <w:rPr>
          <w:rFonts w:asciiTheme="minorHAnsi" w:hAnsiTheme="minorHAnsi" w:cstheme="minorHAnsi"/>
          <w:b/>
          <w:bCs/>
          <w:color w:val="000000"/>
          <w:sz w:val="22"/>
          <w:szCs w:val="22"/>
          <w:u w:val="single"/>
        </w:rPr>
      </w:pPr>
    </w:p>
    <w:p w14:paraId="7FB65655" w14:textId="77777777" w:rsidR="007F5EFB" w:rsidRPr="00320050" w:rsidRDefault="00C802B4">
      <w:pPr>
        <w:spacing w:after="31" w:line="100" w:lineRule="atLeast"/>
        <w:ind w:left="720"/>
        <w:jc w:val="both"/>
        <w:rPr>
          <w:rFonts w:asciiTheme="minorHAnsi" w:hAnsiTheme="minorHAnsi" w:cstheme="minorHAnsi"/>
          <w:b/>
          <w:bCs/>
          <w:sz w:val="22"/>
          <w:szCs w:val="22"/>
        </w:rPr>
      </w:pPr>
      <w:r w:rsidRPr="00320050">
        <w:rPr>
          <w:rFonts w:asciiTheme="minorHAnsi" w:eastAsia="Segoe UI" w:hAnsiTheme="minorHAnsi" w:cstheme="minorHAnsi"/>
          <w:b/>
          <w:bCs/>
          <w:sz w:val="22"/>
          <w:szCs w:val="22"/>
        </w:rPr>
        <w:t>□ NO</w:t>
      </w:r>
    </w:p>
    <w:p w14:paraId="111B037A" w14:textId="77777777" w:rsidR="007F5EFB" w:rsidRPr="003B298F" w:rsidRDefault="007F5EFB">
      <w:pPr>
        <w:spacing w:after="31" w:line="100" w:lineRule="atLeast"/>
        <w:ind w:left="720"/>
        <w:jc w:val="both"/>
        <w:rPr>
          <w:rFonts w:asciiTheme="minorHAnsi" w:hAnsiTheme="minorHAnsi" w:cstheme="minorHAnsi"/>
          <w:b/>
          <w:bCs/>
          <w:color w:val="000000"/>
          <w:sz w:val="22"/>
          <w:szCs w:val="22"/>
          <w:u w:val="single"/>
          <w:shd w:val="clear" w:color="auto" w:fill="81D41A"/>
        </w:rPr>
      </w:pPr>
    </w:p>
    <w:p w14:paraId="546117E4" w14:textId="6111EF20" w:rsidR="007F5EFB" w:rsidRPr="003B298F" w:rsidRDefault="00C802B4">
      <w:pPr>
        <w:spacing w:after="31" w:line="100" w:lineRule="atLeast"/>
        <w:ind w:left="720"/>
        <w:jc w:val="both"/>
        <w:rPr>
          <w:rFonts w:asciiTheme="minorHAnsi" w:hAnsiTheme="minorHAnsi" w:cstheme="minorHAnsi"/>
          <w:sz w:val="22"/>
          <w:szCs w:val="22"/>
        </w:rPr>
      </w:pPr>
      <w:r w:rsidRPr="00320050">
        <w:rPr>
          <w:rFonts w:asciiTheme="minorHAnsi" w:eastAsia="Segoe UI" w:hAnsiTheme="minorHAnsi" w:cstheme="minorHAnsi"/>
          <w:b/>
          <w:bCs/>
          <w:sz w:val="22"/>
          <w:szCs w:val="22"/>
        </w:rPr>
        <w:t>□ SI:</w:t>
      </w:r>
      <w:r w:rsidRPr="003B298F">
        <w:rPr>
          <w:rFonts w:asciiTheme="minorHAnsi" w:eastAsia="Segoe UI" w:hAnsiTheme="minorHAnsi" w:cstheme="minorHAnsi"/>
          <w:sz w:val="22"/>
          <w:szCs w:val="22"/>
        </w:rPr>
        <w:t xml:space="preserve">  Obligaciones del </w:t>
      </w:r>
      <w:r w:rsidR="00320050" w:rsidRPr="003B298F">
        <w:rPr>
          <w:rFonts w:asciiTheme="minorHAnsi" w:eastAsia="Segoe UI" w:hAnsiTheme="minorHAnsi" w:cstheme="minorHAnsi"/>
          <w:sz w:val="22"/>
          <w:szCs w:val="22"/>
        </w:rPr>
        <w:t>contratista:</w:t>
      </w:r>
    </w:p>
    <w:p w14:paraId="2BDE64FD" w14:textId="77777777" w:rsidR="007F5EFB" w:rsidRPr="003B298F" w:rsidRDefault="007F5EFB">
      <w:pPr>
        <w:pStyle w:val="Standard"/>
        <w:spacing w:after="31"/>
        <w:jc w:val="both"/>
        <w:rPr>
          <w:rFonts w:asciiTheme="minorHAnsi" w:hAnsiTheme="minorHAnsi" w:cstheme="minorHAnsi"/>
          <w:color w:val="000000"/>
          <w:sz w:val="22"/>
          <w:szCs w:val="22"/>
          <w:shd w:val="clear" w:color="auto" w:fill="81D41A"/>
        </w:rPr>
      </w:pPr>
    </w:p>
    <w:p w14:paraId="0DD50B9D" w14:textId="56678990" w:rsidR="007F5EFB" w:rsidRPr="003B298F" w:rsidRDefault="00C802B4">
      <w:pPr>
        <w:pStyle w:val="Standard"/>
        <w:spacing w:after="31"/>
        <w:jc w:val="both"/>
        <w:rPr>
          <w:rFonts w:asciiTheme="minorHAnsi" w:hAnsiTheme="minorHAnsi" w:cstheme="minorHAnsi"/>
          <w:sz w:val="22"/>
          <w:szCs w:val="22"/>
        </w:rPr>
      </w:pPr>
      <w:r w:rsidRPr="003B298F">
        <w:rPr>
          <w:rFonts w:asciiTheme="minorHAnsi" w:eastAsia="Segoe UI" w:hAnsiTheme="minorHAnsi" w:cstheme="minorHAnsi"/>
          <w:b/>
          <w:bCs/>
          <w:sz w:val="22"/>
          <w:szCs w:val="22"/>
        </w:rPr>
        <w:tab/>
      </w:r>
      <w:r w:rsidRPr="003B298F">
        <w:rPr>
          <w:rFonts w:asciiTheme="minorHAnsi" w:eastAsia="Segoe UI" w:hAnsiTheme="minorHAnsi" w:cstheme="minorHAnsi"/>
          <w:b/>
          <w:bCs/>
          <w:sz w:val="22"/>
          <w:szCs w:val="22"/>
        </w:rPr>
        <w:tab/>
        <w:t xml:space="preserve">□ </w:t>
      </w:r>
      <w:r w:rsidRPr="003B298F">
        <w:rPr>
          <w:rFonts w:asciiTheme="minorHAnsi" w:hAnsiTheme="minorHAnsi" w:cstheme="minorHAnsi"/>
          <w:b/>
          <w:bCs/>
          <w:color w:val="000000"/>
          <w:sz w:val="22"/>
          <w:szCs w:val="22"/>
        </w:rPr>
        <w:t xml:space="preserve">REMISIÓN AL ÓRGANO DE CONTRATACIÓN, CUANDO ÉSTE LO SOLICITE, </w:t>
      </w:r>
      <w:r w:rsidR="00320050" w:rsidRPr="003B298F">
        <w:rPr>
          <w:rFonts w:asciiTheme="minorHAnsi" w:hAnsiTheme="minorHAnsi" w:cstheme="minorHAnsi"/>
          <w:b/>
          <w:bCs/>
          <w:color w:val="000000"/>
          <w:sz w:val="22"/>
          <w:szCs w:val="22"/>
        </w:rPr>
        <w:t>DE LA</w:t>
      </w:r>
      <w:r w:rsidRPr="003B298F">
        <w:rPr>
          <w:rFonts w:asciiTheme="minorHAnsi" w:hAnsiTheme="minorHAnsi" w:cstheme="minorHAnsi"/>
          <w:b/>
          <w:bCs/>
          <w:color w:val="000000"/>
          <w:sz w:val="22"/>
          <w:szCs w:val="22"/>
        </w:rPr>
        <w:t xml:space="preserve"> </w:t>
      </w:r>
      <w:r w:rsidRPr="003B298F">
        <w:rPr>
          <w:rFonts w:asciiTheme="minorHAnsi" w:hAnsiTheme="minorHAnsi" w:cstheme="minorHAnsi"/>
          <w:b/>
          <w:bCs/>
          <w:color w:val="000000"/>
          <w:sz w:val="22"/>
          <w:szCs w:val="22"/>
        </w:rPr>
        <w:tab/>
      </w:r>
      <w:r w:rsidRPr="003B298F">
        <w:rPr>
          <w:rFonts w:asciiTheme="minorHAnsi" w:hAnsiTheme="minorHAnsi" w:cstheme="minorHAnsi"/>
          <w:b/>
          <w:bCs/>
          <w:color w:val="000000"/>
          <w:sz w:val="22"/>
          <w:szCs w:val="22"/>
        </w:rPr>
        <w:tab/>
        <w:t xml:space="preserve">RELACIÓN DETALLADA DE AQUELLOS SUBCONTRATISTAS O SUMINISTRADORES </w:t>
      </w:r>
      <w:r w:rsidRPr="003B298F">
        <w:rPr>
          <w:rFonts w:asciiTheme="minorHAnsi" w:hAnsiTheme="minorHAnsi" w:cstheme="minorHAnsi"/>
          <w:b/>
          <w:bCs/>
          <w:color w:val="000000"/>
          <w:sz w:val="22"/>
          <w:szCs w:val="22"/>
        </w:rPr>
        <w:tab/>
      </w:r>
      <w:r w:rsidRPr="003B298F">
        <w:rPr>
          <w:rFonts w:asciiTheme="minorHAnsi" w:hAnsiTheme="minorHAnsi" w:cstheme="minorHAnsi"/>
          <w:b/>
          <w:bCs/>
          <w:color w:val="000000"/>
          <w:sz w:val="22"/>
          <w:szCs w:val="22"/>
        </w:rPr>
        <w:tab/>
        <w:t xml:space="preserve">QUE PARTICIPEN EN EL </w:t>
      </w:r>
      <w:r w:rsidRPr="003B298F">
        <w:rPr>
          <w:rFonts w:asciiTheme="minorHAnsi" w:hAnsiTheme="minorHAnsi" w:cstheme="minorHAnsi"/>
          <w:b/>
          <w:bCs/>
          <w:color w:val="000000"/>
          <w:sz w:val="22"/>
          <w:szCs w:val="22"/>
        </w:rPr>
        <w:tab/>
        <w:t xml:space="preserve">CONTRATO CUANDO SE PERFECCIONE SU PARTICIPACIÓN, </w:t>
      </w:r>
      <w:r w:rsidRPr="003B298F">
        <w:rPr>
          <w:rFonts w:asciiTheme="minorHAnsi" w:hAnsiTheme="minorHAnsi" w:cstheme="minorHAnsi"/>
          <w:b/>
          <w:bCs/>
          <w:color w:val="000000"/>
          <w:sz w:val="22"/>
          <w:szCs w:val="22"/>
        </w:rPr>
        <w:tab/>
      </w:r>
      <w:r w:rsidRPr="003B298F">
        <w:rPr>
          <w:rFonts w:asciiTheme="minorHAnsi" w:hAnsiTheme="minorHAnsi" w:cstheme="minorHAnsi"/>
          <w:b/>
          <w:bCs/>
          <w:color w:val="000000"/>
          <w:sz w:val="22"/>
          <w:szCs w:val="22"/>
        </w:rPr>
        <w:tab/>
        <w:t xml:space="preserve">JUNTO CON AQUELLAS </w:t>
      </w:r>
      <w:r w:rsidRPr="003B298F">
        <w:rPr>
          <w:rFonts w:asciiTheme="minorHAnsi" w:hAnsiTheme="minorHAnsi" w:cstheme="minorHAnsi"/>
          <w:b/>
          <w:bCs/>
          <w:color w:val="000000"/>
          <w:sz w:val="22"/>
          <w:szCs w:val="22"/>
        </w:rPr>
        <w:tab/>
        <w:t xml:space="preserve">CONDICIONES DE SUBCONTRATACIÓN O SUMINISTRO DE </w:t>
      </w:r>
      <w:r w:rsidRPr="003B298F">
        <w:rPr>
          <w:rFonts w:asciiTheme="minorHAnsi" w:hAnsiTheme="minorHAnsi" w:cstheme="minorHAnsi"/>
          <w:b/>
          <w:bCs/>
          <w:color w:val="000000"/>
          <w:sz w:val="22"/>
          <w:szCs w:val="22"/>
        </w:rPr>
        <w:tab/>
      </w:r>
      <w:r w:rsidRPr="003B298F">
        <w:rPr>
          <w:rFonts w:asciiTheme="minorHAnsi" w:hAnsiTheme="minorHAnsi" w:cstheme="minorHAnsi"/>
          <w:b/>
          <w:bCs/>
          <w:color w:val="000000"/>
          <w:sz w:val="22"/>
          <w:szCs w:val="22"/>
        </w:rPr>
        <w:tab/>
        <w:t xml:space="preserve">CADA UNO DE ELLOS QUE GUARDEN UNA RELACIÓN DIRECTA </w:t>
      </w:r>
      <w:r w:rsidRPr="003B298F">
        <w:rPr>
          <w:rFonts w:asciiTheme="minorHAnsi" w:hAnsiTheme="minorHAnsi" w:cstheme="minorHAnsi"/>
          <w:b/>
          <w:bCs/>
          <w:color w:val="000000"/>
          <w:sz w:val="22"/>
          <w:szCs w:val="22"/>
        </w:rPr>
        <w:tab/>
        <w:t xml:space="preserve">CON EL PLAZO DE </w:t>
      </w:r>
      <w:r w:rsidRPr="003B298F">
        <w:rPr>
          <w:rFonts w:asciiTheme="minorHAnsi" w:hAnsiTheme="minorHAnsi" w:cstheme="minorHAnsi"/>
          <w:b/>
          <w:bCs/>
          <w:color w:val="000000"/>
          <w:sz w:val="22"/>
          <w:szCs w:val="22"/>
        </w:rPr>
        <w:tab/>
      </w:r>
      <w:r w:rsidRPr="003B298F">
        <w:rPr>
          <w:rFonts w:asciiTheme="minorHAnsi" w:hAnsiTheme="minorHAnsi" w:cstheme="minorHAnsi"/>
          <w:b/>
          <w:bCs/>
          <w:color w:val="000000"/>
          <w:sz w:val="22"/>
          <w:szCs w:val="22"/>
        </w:rPr>
        <w:tab/>
        <w:t>PAGO</w:t>
      </w:r>
    </w:p>
    <w:p w14:paraId="412B475F" w14:textId="77777777" w:rsidR="007F5EFB" w:rsidRPr="003B298F" w:rsidRDefault="007F5EFB">
      <w:pPr>
        <w:pStyle w:val="NormalWeb"/>
        <w:shd w:val="clear" w:color="auto" w:fill="FFFFFF"/>
        <w:spacing w:before="0" w:after="0"/>
        <w:jc w:val="both"/>
        <w:rPr>
          <w:rFonts w:asciiTheme="minorHAnsi" w:hAnsiTheme="minorHAnsi" w:cstheme="minorHAnsi"/>
          <w:color w:val="000000"/>
          <w:sz w:val="22"/>
          <w:szCs w:val="22"/>
        </w:rPr>
      </w:pPr>
    </w:p>
    <w:p w14:paraId="345DF056" w14:textId="77777777" w:rsidR="007F5EFB" w:rsidRPr="003B298F" w:rsidRDefault="007F5EFB">
      <w:pPr>
        <w:shd w:val="clear" w:color="auto" w:fill="FFFFFF"/>
        <w:ind w:left="709"/>
        <w:jc w:val="both"/>
        <w:rPr>
          <w:rFonts w:asciiTheme="minorHAnsi" w:hAnsiTheme="minorHAnsi" w:cstheme="minorHAnsi"/>
          <w:sz w:val="22"/>
          <w:szCs w:val="22"/>
        </w:rPr>
      </w:pPr>
    </w:p>
    <w:p w14:paraId="12D9F181" w14:textId="74FC3CA0" w:rsidR="007F5EFB" w:rsidRPr="003B298F" w:rsidRDefault="00C802B4" w:rsidP="00320050">
      <w:pPr>
        <w:pStyle w:val="NormalWeb"/>
        <w:suppressAutoHyphens/>
        <w:spacing w:before="0" w:after="31"/>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ab/>
      </w:r>
      <w:r w:rsidRPr="003B298F">
        <w:rPr>
          <w:rFonts w:asciiTheme="minorHAnsi" w:eastAsia="Segoe UI" w:hAnsiTheme="minorHAnsi" w:cstheme="minorHAnsi"/>
          <w:b/>
          <w:bCs/>
          <w:color w:val="000000"/>
          <w:sz w:val="22"/>
          <w:szCs w:val="22"/>
        </w:rPr>
        <w:tab/>
        <w:t>□</w:t>
      </w:r>
      <w:r w:rsidRPr="003B298F">
        <w:rPr>
          <w:rFonts w:asciiTheme="minorHAnsi" w:hAnsiTheme="minorHAnsi" w:cstheme="minorHAnsi"/>
          <w:b/>
          <w:bCs/>
          <w:color w:val="000000"/>
          <w:sz w:val="22"/>
          <w:szCs w:val="22"/>
        </w:rPr>
        <w:t xml:space="preserve"> APORTAR, A SOLICITUD DEL ÓRGANO DE CONTRATACIÓN, JUSTIFICANTE DE </w:t>
      </w:r>
      <w:r w:rsidRPr="003B298F">
        <w:rPr>
          <w:rFonts w:asciiTheme="minorHAnsi" w:hAnsiTheme="minorHAnsi" w:cstheme="minorHAnsi"/>
          <w:b/>
          <w:bCs/>
          <w:color w:val="000000"/>
          <w:sz w:val="22"/>
          <w:szCs w:val="22"/>
        </w:rPr>
        <w:tab/>
      </w:r>
      <w:r w:rsidRPr="003B298F">
        <w:rPr>
          <w:rFonts w:asciiTheme="minorHAnsi" w:hAnsiTheme="minorHAnsi" w:cstheme="minorHAnsi"/>
          <w:b/>
          <w:bCs/>
          <w:color w:val="000000"/>
          <w:sz w:val="22"/>
          <w:szCs w:val="22"/>
        </w:rPr>
        <w:tab/>
        <w:t xml:space="preserve">CUMPLIMIENTO DE LOS PAGOS A AQUÉLLOS, UNA VEZ TERMINADA LA </w:t>
      </w:r>
      <w:r w:rsidRPr="003B298F">
        <w:rPr>
          <w:rFonts w:asciiTheme="minorHAnsi" w:hAnsiTheme="minorHAnsi" w:cstheme="minorHAnsi"/>
          <w:b/>
          <w:bCs/>
          <w:color w:val="000000"/>
          <w:sz w:val="22"/>
          <w:szCs w:val="22"/>
        </w:rPr>
        <w:tab/>
      </w:r>
      <w:r w:rsidRPr="003B298F">
        <w:rPr>
          <w:rFonts w:asciiTheme="minorHAnsi" w:hAnsiTheme="minorHAnsi" w:cstheme="minorHAnsi"/>
          <w:b/>
          <w:bCs/>
          <w:color w:val="000000"/>
          <w:sz w:val="22"/>
          <w:szCs w:val="22"/>
        </w:rPr>
        <w:tab/>
      </w:r>
      <w:r w:rsidRPr="003B298F">
        <w:rPr>
          <w:rFonts w:asciiTheme="minorHAnsi" w:hAnsiTheme="minorHAnsi" w:cstheme="minorHAnsi"/>
          <w:b/>
          <w:bCs/>
          <w:color w:val="000000"/>
          <w:sz w:val="22"/>
          <w:szCs w:val="22"/>
        </w:rPr>
        <w:tab/>
      </w:r>
      <w:r w:rsidR="00320050" w:rsidRPr="003B298F">
        <w:rPr>
          <w:rFonts w:asciiTheme="minorHAnsi" w:hAnsiTheme="minorHAnsi" w:cstheme="minorHAnsi"/>
          <w:b/>
          <w:bCs/>
          <w:color w:val="000000"/>
          <w:sz w:val="22"/>
          <w:szCs w:val="22"/>
        </w:rPr>
        <w:t>PRESTACIÓN, DENTRO</w:t>
      </w:r>
      <w:r w:rsidRPr="003B298F">
        <w:rPr>
          <w:rFonts w:asciiTheme="minorHAnsi" w:hAnsiTheme="minorHAnsi" w:cstheme="minorHAnsi"/>
          <w:b/>
          <w:bCs/>
          <w:color w:val="000000"/>
          <w:sz w:val="22"/>
          <w:szCs w:val="22"/>
        </w:rPr>
        <w:t xml:space="preserve"> DE LOS PLAZOS DE PAGO LEGALMENTE ESTABLECIDOS EN LA </w:t>
      </w:r>
      <w:r w:rsidRPr="003B298F">
        <w:rPr>
          <w:rFonts w:asciiTheme="minorHAnsi" w:hAnsiTheme="minorHAnsi" w:cstheme="minorHAnsi"/>
          <w:b/>
          <w:bCs/>
          <w:color w:val="000000"/>
          <w:sz w:val="22"/>
          <w:szCs w:val="22"/>
        </w:rPr>
        <w:tab/>
      </w:r>
      <w:r w:rsidRPr="003B298F">
        <w:rPr>
          <w:rFonts w:asciiTheme="minorHAnsi" w:hAnsiTheme="minorHAnsi" w:cstheme="minorHAnsi"/>
          <w:b/>
          <w:bCs/>
          <w:color w:val="000000"/>
          <w:sz w:val="22"/>
          <w:szCs w:val="22"/>
        </w:rPr>
        <w:tab/>
        <w:t xml:space="preserve">LCSP Y EN LA LEY 3/2004, DE 29 DE DICIEMBRE, POR LA QUE SE ESTABLECEN </w:t>
      </w:r>
      <w:r w:rsidRPr="003B298F">
        <w:rPr>
          <w:rFonts w:asciiTheme="minorHAnsi" w:hAnsiTheme="minorHAnsi" w:cstheme="minorHAnsi"/>
          <w:b/>
          <w:bCs/>
          <w:color w:val="000000"/>
          <w:sz w:val="22"/>
          <w:szCs w:val="22"/>
        </w:rPr>
        <w:tab/>
      </w:r>
      <w:r w:rsidRPr="003B298F">
        <w:rPr>
          <w:rFonts w:asciiTheme="minorHAnsi" w:hAnsiTheme="minorHAnsi" w:cstheme="minorHAnsi"/>
          <w:b/>
          <w:bCs/>
          <w:color w:val="000000"/>
          <w:sz w:val="22"/>
          <w:szCs w:val="22"/>
        </w:rPr>
        <w:tab/>
      </w:r>
      <w:r w:rsidRPr="003B298F">
        <w:rPr>
          <w:rFonts w:asciiTheme="minorHAnsi" w:hAnsiTheme="minorHAnsi" w:cstheme="minorHAnsi"/>
          <w:b/>
          <w:bCs/>
          <w:color w:val="000000"/>
          <w:sz w:val="22"/>
          <w:szCs w:val="22"/>
        </w:rPr>
        <w:tab/>
        <w:t xml:space="preserve">MEDIDAS DE LUCHA CONTRA LA MOROSIDAD EN LAS OPERACIONES COMERCIALES, </w:t>
      </w:r>
      <w:r w:rsidRPr="003B298F">
        <w:rPr>
          <w:rFonts w:asciiTheme="minorHAnsi" w:hAnsiTheme="minorHAnsi" w:cstheme="minorHAnsi"/>
          <w:b/>
          <w:bCs/>
          <w:color w:val="000000"/>
          <w:sz w:val="22"/>
          <w:szCs w:val="22"/>
        </w:rPr>
        <w:tab/>
      </w:r>
      <w:r w:rsidRPr="003B298F">
        <w:rPr>
          <w:rFonts w:asciiTheme="minorHAnsi" w:hAnsiTheme="minorHAnsi" w:cstheme="minorHAnsi"/>
          <w:b/>
          <w:bCs/>
          <w:color w:val="000000"/>
          <w:sz w:val="22"/>
          <w:szCs w:val="22"/>
        </w:rPr>
        <w:tab/>
        <w:t>EN LO QUE LE SEA DE APLICACIÓN</w:t>
      </w:r>
    </w:p>
    <w:p w14:paraId="4E12A8AC" w14:textId="77777777" w:rsidR="007F5EFB" w:rsidRPr="003B298F" w:rsidRDefault="007F5EFB">
      <w:pPr>
        <w:pStyle w:val="NormalWeb"/>
        <w:suppressAutoHyphens/>
        <w:spacing w:before="0" w:after="31"/>
        <w:jc w:val="both"/>
        <w:rPr>
          <w:rFonts w:asciiTheme="minorHAnsi" w:hAnsiTheme="minorHAnsi" w:cstheme="minorHAnsi"/>
          <w:color w:val="000000"/>
          <w:sz w:val="22"/>
          <w:szCs w:val="22"/>
          <w:u w:val="single"/>
        </w:rPr>
      </w:pPr>
    </w:p>
    <w:p w14:paraId="3CDD9AE9" w14:textId="77777777" w:rsidR="007F5EFB" w:rsidRPr="003B298F" w:rsidRDefault="00C802B4">
      <w:pPr>
        <w:pStyle w:val="NormalWeb"/>
        <w:suppressAutoHyphens/>
        <w:spacing w:before="0" w:after="31"/>
        <w:jc w:val="both"/>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 COMPROBACIÓN DE LOS PAGOS A LOS SUBCONTRATISTAS EN TODO CASO</w:t>
      </w:r>
    </w:p>
    <w:p w14:paraId="1C8CC0FA" w14:textId="77777777" w:rsidR="007F5EFB" w:rsidRPr="003B298F" w:rsidRDefault="007F5EFB">
      <w:pPr>
        <w:pStyle w:val="NormalWeb"/>
        <w:suppressAutoHyphens/>
        <w:spacing w:before="0" w:after="31"/>
        <w:jc w:val="both"/>
        <w:rPr>
          <w:rFonts w:asciiTheme="minorHAnsi" w:hAnsiTheme="minorHAnsi" w:cstheme="minorHAnsi"/>
          <w:b/>
          <w:bCs/>
          <w:color w:val="000000"/>
          <w:sz w:val="22"/>
          <w:szCs w:val="22"/>
        </w:rPr>
      </w:pPr>
    </w:p>
    <w:p w14:paraId="5ED3F29D" w14:textId="3CB366CE" w:rsidR="007F5EFB" w:rsidRPr="003B298F" w:rsidRDefault="00C802B4" w:rsidP="00320050">
      <w:pPr>
        <w:pStyle w:val="NormalWeb"/>
        <w:suppressAutoHyphens/>
        <w:spacing w:before="0" w:after="31"/>
        <w:ind w:left="708"/>
        <w:jc w:val="both"/>
        <w:rPr>
          <w:rFonts w:asciiTheme="minorHAnsi" w:hAnsiTheme="minorHAnsi" w:cstheme="minorHAnsi"/>
          <w:sz w:val="22"/>
          <w:szCs w:val="22"/>
        </w:rPr>
      </w:pPr>
      <w:r w:rsidRPr="003B298F">
        <w:rPr>
          <w:rFonts w:asciiTheme="minorHAnsi" w:eastAsia="Segoe UI" w:hAnsiTheme="minorHAnsi" w:cstheme="minorHAnsi"/>
          <w:color w:val="000000"/>
          <w:sz w:val="22"/>
          <w:szCs w:val="22"/>
        </w:rPr>
        <w:t xml:space="preserve">□ </w:t>
      </w:r>
      <w:r w:rsidRPr="003B298F">
        <w:rPr>
          <w:rFonts w:asciiTheme="minorHAnsi" w:hAnsiTheme="minorHAnsi" w:cstheme="minorHAnsi"/>
          <w:b/>
          <w:bCs/>
          <w:color w:val="000000"/>
          <w:sz w:val="22"/>
          <w:szCs w:val="22"/>
        </w:rPr>
        <w:t xml:space="preserve">CONTRATOS DE VALOR ESTIMADO SUPERIOR A 5.000.000 DE </w:t>
      </w:r>
      <w:r w:rsidR="00320050" w:rsidRPr="003B298F">
        <w:rPr>
          <w:rFonts w:asciiTheme="minorHAnsi" w:hAnsiTheme="minorHAnsi" w:cstheme="minorHAnsi"/>
          <w:b/>
          <w:bCs/>
          <w:color w:val="000000"/>
          <w:sz w:val="22"/>
          <w:szCs w:val="22"/>
        </w:rPr>
        <w:t>EUROS Y</w:t>
      </w:r>
      <w:r w:rsidRPr="003B298F">
        <w:rPr>
          <w:rFonts w:asciiTheme="minorHAnsi" w:hAnsiTheme="minorHAnsi" w:cstheme="minorHAnsi"/>
          <w:b/>
          <w:bCs/>
          <w:color w:val="000000"/>
          <w:sz w:val="22"/>
          <w:szCs w:val="22"/>
        </w:rPr>
        <w:t xml:space="preserve"> EN LOS QUE EL IMPORTE DE LA SUBCONTRATACIÓN SEA IGUAL O SUPERIOR AL 30 POR CIENTO DEL PRECIO DEL CONTRATO</w:t>
      </w:r>
      <w:r w:rsidRPr="003B298F">
        <w:rPr>
          <w:rFonts w:asciiTheme="minorHAnsi" w:eastAsia="MS Mincho" w:hAnsiTheme="minorHAnsi" w:cstheme="minorHAnsi"/>
          <w:b/>
          <w:bCs/>
          <w:color w:val="000000"/>
          <w:sz w:val="22"/>
          <w:szCs w:val="22"/>
        </w:rPr>
        <w:t>. El contratista deberá aportar en cada certificación de obra, certificado de los pagos a los subcontratistas del contrato.</w:t>
      </w:r>
    </w:p>
    <w:p w14:paraId="040F48EE" w14:textId="77777777" w:rsidR="007F5EFB" w:rsidRPr="003B298F" w:rsidRDefault="007F5EFB">
      <w:pPr>
        <w:pStyle w:val="NormalWeb"/>
        <w:suppressAutoHyphens/>
        <w:spacing w:before="0" w:after="31"/>
        <w:jc w:val="both"/>
        <w:rPr>
          <w:rFonts w:asciiTheme="minorHAnsi" w:hAnsiTheme="minorHAnsi" w:cstheme="minorHAnsi"/>
          <w:b/>
          <w:bCs/>
          <w:sz w:val="22"/>
          <w:szCs w:val="22"/>
        </w:rPr>
      </w:pPr>
    </w:p>
    <w:p w14:paraId="596D8868" w14:textId="77777777" w:rsidR="007F5EFB" w:rsidRPr="003B298F" w:rsidRDefault="007F5EFB">
      <w:pPr>
        <w:pStyle w:val="NormalWeb"/>
        <w:spacing w:before="0" w:after="0"/>
        <w:jc w:val="both"/>
        <w:rPr>
          <w:rFonts w:asciiTheme="minorHAnsi" w:hAnsiTheme="minorHAnsi" w:cstheme="minorHAnsi"/>
          <w:b/>
          <w:bCs/>
          <w:color w:val="000000"/>
          <w:sz w:val="22"/>
          <w:szCs w:val="22"/>
        </w:rPr>
      </w:pPr>
    </w:p>
    <w:p w14:paraId="5A16F597" w14:textId="77777777" w:rsidR="007F5EFB" w:rsidRPr="003B298F" w:rsidRDefault="007F5EFB">
      <w:pPr>
        <w:pStyle w:val="NormalWeb"/>
        <w:spacing w:before="0" w:after="0"/>
        <w:jc w:val="both"/>
        <w:rPr>
          <w:rFonts w:asciiTheme="minorHAnsi" w:hAnsiTheme="minorHAnsi" w:cstheme="minorHAnsi"/>
          <w:b/>
          <w:bCs/>
          <w:color w:val="000000"/>
          <w:sz w:val="22"/>
          <w:szCs w:val="22"/>
        </w:rPr>
      </w:pPr>
    </w:p>
    <w:p w14:paraId="3DD88CB4"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R</w:t>
      </w:r>
    </w:p>
    <w:p w14:paraId="379AAFFB" w14:textId="77777777" w:rsidR="007F5EFB" w:rsidRPr="003B298F" w:rsidRDefault="007F5EFB">
      <w:pPr>
        <w:pStyle w:val="Standard"/>
        <w:rPr>
          <w:rFonts w:asciiTheme="minorHAnsi" w:hAnsiTheme="minorHAnsi" w:cstheme="minorHAnsi"/>
          <w:b/>
          <w:bCs/>
          <w:color w:val="000000"/>
          <w:sz w:val="22"/>
          <w:szCs w:val="22"/>
          <w:u w:val="single"/>
        </w:rPr>
      </w:pPr>
    </w:p>
    <w:p w14:paraId="445DFAD0"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PLAZO DE EJECUCIÓN DEL CONTRATO:</w:t>
      </w:r>
    </w:p>
    <w:p w14:paraId="646BD41A" w14:textId="77777777" w:rsidR="007F5EFB" w:rsidRPr="003B298F" w:rsidRDefault="007F5EFB">
      <w:pPr>
        <w:pStyle w:val="Standard"/>
        <w:rPr>
          <w:rFonts w:asciiTheme="minorHAnsi" w:hAnsiTheme="minorHAnsi" w:cstheme="minorHAnsi"/>
          <w:b/>
          <w:bCs/>
          <w:color w:val="000000"/>
          <w:sz w:val="22"/>
          <w:szCs w:val="22"/>
        </w:rPr>
      </w:pPr>
    </w:p>
    <w:p w14:paraId="17B4E1C8"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INICIO CÓMPUTO:</w:t>
      </w:r>
    </w:p>
    <w:p w14:paraId="1146848F" w14:textId="77777777" w:rsidR="007F5EFB" w:rsidRPr="003B298F" w:rsidRDefault="007F5EFB">
      <w:pPr>
        <w:pStyle w:val="Standard"/>
        <w:rPr>
          <w:rFonts w:asciiTheme="minorHAnsi" w:hAnsiTheme="minorHAnsi" w:cstheme="minorHAnsi"/>
          <w:b/>
          <w:bCs/>
          <w:color w:val="000000"/>
          <w:sz w:val="22"/>
          <w:szCs w:val="22"/>
        </w:rPr>
      </w:pPr>
    </w:p>
    <w:p w14:paraId="59581FB0"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PLAZOS PARCIALES:</w:t>
      </w:r>
    </w:p>
    <w:p w14:paraId="24C4968E" w14:textId="77777777" w:rsidR="007F5EFB" w:rsidRPr="003B298F" w:rsidRDefault="007F5EFB">
      <w:pPr>
        <w:pStyle w:val="Standard"/>
        <w:ind w:left="720"/>
        <w:rPr>
          <w:rFonts w:asciiTheme="minorHAnsi" w:eastAsia="MS Mincho" w:hAnsiTheme="minorHAnsi" w:cstheme="minorHAnsi"/>
          <w:b/>
          <w:bCs/>
          <w:color w:val="000000"/>
          <w:sz w:val="22"/>
          <w:szCs w:val="22"/>
        </w:rPr>
      </w:pPr>
    </w:p>
    <w:p w14:paraId="24D0837B" w14:textId="3CDD1405" w:rsidR="007F5EFB" w:rsidRPr="003B298F" w:rsidRDefault="00C52874">
      <w:pPr>
        <w:pStyle w:val="Standard"/>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NO</w:t>
      </w:r>
    </w:p>
    <w:p w14:paraId="6E50BA81" w14:textId="77777777" w:rsidR="007F5EFB" w:rsidRPr="003B298F" w:rsidRDefault="007F5EFB">
      <w:pPr>
        <w:pStyle w:val="Standard"/>
        <w:ind w:left="360" w:firstLine="349"/>
        <w:rPr>
          <w:rFonts w:asciiTheme="minorHAnsi" w:eastAsia="MS Mincho" w:hAnsiTheme="minorHAnsi" w:cstheme="minorHAnsi"/>
          <w:b/>
          <w:bCs/>
          <w:color w:val="000000"/>
          <w:sz w:val="22"/>
          <w:szCs w:val="22"/>
        </w:rPr>
      </w:pPr>
    </w:p>
    <w:p w14:paraId="2A0FE93D" w14:textId="77777777" w:rsidR="007F5EFB" w:rsidRPr="003B298F" w:rsidRDefault="00C802B4">
      <w:pPr>
        <w:pStyle w:val="Standard"/>
        <w:ind w:left="360" w:firstLine="349"/>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SI, Cuáles:</w:t>
      </w:r>
    </w:p>
    <w:p w14:paraId="3F73A519" w14:textId="77777777" w:rsidR="007F5EFB" w:rsidRPr="003B298F" w:rsidRDefault="007F5EFB">
      <w:pPr>
        <w:pStyle w:val="Standard"/>
        <w:rPr>
          <w:rFonts w:asciiTheme="minorHAnsi" w:hAnsiTheme="minorHAnsi" w:cstheme="minorHAnsi"/>
          <w:b/>
          <w:bCs/>
          <w:color w:val="000000"/>
          <w:sz w:val="22"/>
          <w:szCs w:val="22"/>
          <w:u w:val="single"/>
        </w:rPr>
      </w:pPr>
    </w:p>
    <w:p w14:paraId="5291850D"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PRESENTACIÓN DE PROGRAMA DE TRABAJO</w:t>
      </w:r>
    </w:p>
    <w:p w14:paraId="33AA1CD0" w14:textId="77777777" w:rsidR="007F5EFB" w:rsidRPr="003B298F" w:rsidRDefault="007F5EFB">
      <w:pPr>
        <w:pStyle w:val="Standard"/>
        <w:rPr>
          <w:rFonts w:asciiTheme="minorHAnsi" w:hAnsiTheme="minorHAnsi" w:cstheme="minorHAnsi"/>
          <w:b/>
          <w:bCs/>
          <w:color w:val="000000"/>
          <w:sz w:val="22"/>
          <w:szCs w:val="22"/>
        </w:rPr>
      </w:pPr>
    </w:p>
    <w:p w14:paraId="20203048" w14:textId="0D658D72" w:rsidR="007F5EFB" w:rsidRPr="003B298F" w:rsidRDefault="00C52874">
      <w:pPr>
        <w:pStyle w:val="Standard"/>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NO</w:t>
      </w:r>
    </w:p>
    <w:p w14:paraId="0DE8F008" w14:textId="77777777" w:rsidR="007F5EFB" w:rsidRPr="003B298F" w:rsidRDefault="007F5EFB">
      <w:pPr>
        <w:pStyle w:val="Standard"/>
        <w:ind w:left="720"/>
        <w:rPr>
          <w:rFonts w:asciiTheme="minorHAnsi" w:eastAsia="MS Mincho" w:hAnsiTheme="minorHAnsi" w:cstheme="minorHAnsi"/>
          <w:b/>
          <w:bCs/>
          <w:color w:val="000000"/>
          <w:sz w:val="22"/>
          <w:szCs w:val="22"/>
        </w:rPr>
      </w:pPr>
    </w:p>
    <w:p w14:paraId="3C4D2D63" w14:textId="0E1E2623" w:rsidR="007F5EFB" w:rsidRPr="003B298F" w:rsidRDefault="00C52874">
      <w:pPr>
        <w:pStyle w:val="Standard"/>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SI</w:t>
      </w:r>
    </w:p>
    <w:p w14:paraId="77D2F791" w14:textId="77777777" w:rsidR="007F5EFB" w:rsidRPr="003B298F" w:rsidRDefault="007F5EFB">
      <w:pPr>
        <w:pStyle w:val="Standard"/>
        <w:rPr>
          <w:rFonts w:asciiTheme="minorHAnsi" w:hAnsiTheme="minorHAnsi" w:cstheme="minorHAnsi"/>
          <w:b/>
          <w:bCs/>
          <w:color w:val="000000"/>
          <w:sz w:val="22"/>
          <w:szCs w:val="22"/>
        </w:rPr>
      </w:pPr>
    </w:p>
    <w:p w14:paraId="73707640"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S</w:t>
      </w:r>
    </w:p>
    <w:p w14:paraId="3C7569C4" w14:textId="77777777" w:rsidR="007F5EFB" w:rsidRPr="003B298F" w:rsidRDefault="007F5EFB">
      <w:pPr>
        <w:pStyle w:val="Standard"/>
        <w:rPr>
          <w:rFonts w:asciiTheme="minorHAnsi" w:hAnsiTheme="minorHAnsi" w:cstheme="minorHAnsi"/>
          <w:b/>
          <w:bCs/>
          <w:color w:val="000000"/>
          <w:sz w:val="22"/>
          <w:szCs w:val="22"/>
        </w:rPr>
      </w:pPr>
    </w:p>
    <w:p w14:paraId="7F67490F" w14:textId="77777777" w:rsidR="007F5EFB" w:rsidRPr="003B298F" w:rsidRDefault="00C802B4">
      <w:pPr>
        <w:pStyle w:val="a"/>
        <w:spacing w:before="0" w:after="0"/>
        <w:jc w:val="both"/>
        <w:rPr>
          <w:rFonts w:asciiTheme="minorHAnsi" w:hAnsiTheme="minorHAnsi" w:cstheme="minorHAnsi"/>
          <w:sz w:val="22"/>
          <w:szCs w:val="22"/>
        </w:rPr>
      </w:pPr>
      <w:r w:rsidRPr="003B298F">
        <w:rPr>
          <w:rFonts w:asciiTheme="minorHAnsi" w:hAnsiTheme="minorHAnsi" w:cstheme="minorHAnsi"/>
          <w:b/>
          <w:bCs/>
          <w:color w:val="000000"/>
          <w:sz w:val="22"/>
          <w:szCs w:val="22"/>
        </w:rPr>
        <w:t>INFORMACIÓN SOBRE LAS CONDICIONES DE SUBROGACIÓN EN CONTRATOS DE TRABAJO, D</w:t>
      </w:r>
      <w:r w:rsidRPr="003B298F">
        <w:rPr>
          <w:rFonts w:asciiTheme="minorHAnsi" w:hAnsiTheme="minorHAnsi" w:cstheme="minorHAnsi"/>
          <w:b/>
          <w:color w:val="000000"/>
          <w:sz w:val="22"/>
          <w:szCs w:val="22"/>
        </w:rPr>
        <w:t xml:space="preserve">E ACUERDO CON EL ARTÍCULO 130 DE LA LCSP: </w:t>
      </w:r>
      <w:r w:rsidRPr="003B298F">
        <w:rPr>
          <w:rFonts w:asciiTheme="minorHAnsi" w:hAnsiTheme="minorHAnsi" w:cstheme="minorHAnsi"/>
          <w:b/>
          <w:color w:val="000000"/>
          <w:sz w:val="22"/>
          <w:szCs w:val="22"/>
          <w:u w:val="single"/>
        </w:rPr>
        <w:t>NO PROCEDE</w:t>
      </w:r>
    </w:p>
    <w:p w14:paraId="386AC1E1" w14:textId="77777777" w:rsidR="007F5EFB" w:rsidRPr="003B298F" w:rsidRDefault="007F5EFB">
      <w:pPr>
        <w:pStyle w:val="NormalWeb"/>
        <w:spacing w:before="0" w:after="0"/>
        <w:jc w:val="both"/>
        <w:rPr>
          <w:rFonts w:asciiTheme="minorHAnsi" w:hAnsiTheme="minorHAnsi" w:cstheme="minorHAnsi"/>
          <w:b/>
          <w:bCs/>
          <w:color w:val="000000"/>
          <w:sz w:val="22"/>
          <w:szCs w:val="22"/>
        </w:rPr>
      </w:pPr>
    </w:p>
    <w:p w14:paraId="729CB146" w14:textId="77777777" w:rsidR="007F5EFB" w:rsidRPr="003B298F" w:rsidRDefault="00C802B4">
      <w:pPr>
        <w:pStyle w:val="NormalWeb"/>
        <w:spacing w:before="0" w:after="0"/>
        <w:jc w:val="both"/>
        <w:rPr>
          <w:rFonts w:asciiTheme="minorHAnsi" w:hAnsiTheme="minorHAnsi" w:cstheme="minorHAnsi"/>
          <w:sz w:val="22"/>
          <w:szCs w:val="22"/>
        </w:rPr>
      </w:pPr>
      <w:r w:rsidRPr="003B298F">
        <w:rPr>
          <w:rFonts w:asciiTheme="minorHAnsi" w:hAnsiTheme="minorHAnsi" w:cstheme="minorHAnsi"/>
          <w:b/>
          <w:color w:val="000000"/>
          <w:sz w:val="22"/>
          <w:szCs w:val="22"/>
        </w:rPr>
        <w:t xml:space="preserve">PENALIDADES AL CONTRATISTA PARA EL SUPUESTO DE INCUMPLIMIENTO POR EL MISMO DE LA OBLIGACIÓN PREVISTA EN ESTA CLÁUSULA: </w:t>
      </w:r>
      <w:r w:rsidRPr="003B298F">
        <w:rPr>
          <w:rFonts w:asciiTheme="minorHAnsi" w:hAnsiTheme="minorHAnsi" w:cstheme="minorHAnsi"/>
          <w:b/>
          <w:color w:val="000000"/>
          <w:sz w:val="22"/>
          <w:szCs w:val="22"/>
          <w:u w:val="single"/>
        </w:rPr>
        <w:t>NO PROCEDE</w:t>
      </w:r>
    </w:p>
    <w:p w14:paraId="260FC74B" w14:textId="77777777" w:rsidR="007F5EFB" w:rsidRPr="003B298F" w:rsidRDefault="007F5EFB">
      <w:pPr>
        <w:pStyle w:val="Standard"/>
        <w:ind w:left="360"/>
        <w:rPr>
          <w:rFonts w:asciiTheme="minorHAnsi" w:hAnsiTheme="minorHAnsi" w:cstheme="minorHAnsi"/>
          <w:b/>
          <w:bCs/>
          <w:color w:val="000000"/>
          <w:sz w:val="22"/>
          <w:szCs w:val="22"/>
        </w:rPr>
      </w:pPr>
    </w:p>
    <w:p w14:paraId="465D4B88" w14:textId="77777777" w:rsidR="007F5EFB" w:rsidRPr="003B298F" w:rsidRDefault="007F5EFB">
      <w:pPr>
        <w:pStyle w:val="Standard"/>
        <w:rPr>
          <w:rFonts w:asciiTheme="minorHAnsi" w:hAnsiTheme="minorHAnsi" w:cstheme="minorHAnsi"/>
          <w:b/>
          <w:bCs/>
          <w:color w:val="000000"/>
          <w:sz w:val="22"/>
          <w:szCs w:val="22"/>
          <w:u w:val="single"/>
        </w:rPr>
      </w:pPr>
    </w:p>
    <w:p w14:paraId="04278CFB"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T</w:t>
      </w:r>
    </w:p>
    <w:p w14:paraId="7C583439" w14:textId="77777777" w:rsidR="007F5EFB" w:rsidRPr="003B298F" w:rsidRDefault="007F5EFB">
      <w:pPr>
        <w:pStyle w:val="Standard"/>
        <w:rPr>
          <w:rFonts w:asciiTheme="minorHAnsi" w:hAnsiTheme="minorHAnsi" w:cstheme="minorHAnsi"/>
          <w:b/>
          <w:color w:val="000000"/>
          <w:sz w:val="22"/>
          <w:szCs w:val="22"/>
        </w:rPr>
      </w:pPr>
    </w:p>
    <w:p w14:paraId="5ED87401" w14:textId="77777777" w:rsidR="007F5EFB" w:rsidRPr="003B298F" w:rsidRDefault="00C802B4">
      <w:pPr>
        <w:pStyle w:val="Standard"/>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UNIDAD ENCARGADA DEL SEGUIMIENTO Y EJECUCIÓN DEL CONTRATO:</w:t>
      </w:r>
    </w:p>
    <w:p w14:paraId="30E72999" w14:textId="77777777" w:rsidR="007F5EFB" w:rsidRPr="003B298F" w:rsidRDefault="007F5EFB">
      <w:pPr>
        <w:pStyle w:val="Standard"/>
        <w:rPr>
          <w:rFonts w:asciiTheme="minorHAnsi" w:hAnsiTheme="minorHAnsi" w:cstheme="minorHAnsi"/>
          <w:b/>
          <w:color w:val="000000"/>
          <w:sz w:val="22"/>
          <w:szCs w:val="22"/>
        </w:rPr>
      </w:pPr>
    </w:p>
    <w:p w14:paraId="2F33A741" w14:textId="77777777" w:rsidR="007F5EFB" w:rsidRPr="00320050" w:rsidRDefault="00C802B4" w:rsidP="00320050">
      <w:pPr>
        <w:pStyle w:val="Standard"/>
        <w:jc w:val="both"/>
        <w:rPr>
          <w:rFonts w:asciiTheme="minorHAnsi" w:hAnsiTheme="minorHAnsi" w:cstheme="minorHAnsi"/>
          <w:b/>
          <w:color w:val="000000"/>
          <w:sz w:val="22"/>
          <w:szCs w:val="22"/>
        </w:rPr>
      </w:pPr>
      <w:r w:rsidRPr="00320050">
        <w:rPr>
          <w:rFonts w:asciiTheme="minorHAnsi" w:hAnsiTheme="minorHAnsi" w:cstheme="minorHAnsi"/>
          <w:b/>
          <w:color w:val="000000"/>
          <w:sz w:val="22"/>
          <w:szCs w:val="22"/>
        </w:rPr>
        <w:lastRenderedPageBreak/>
        <w:t>PERSONA ENCARGADA DEL SEGUIMIENTO DEL CUMPLIMIENTO DE LAS CLÁUSULAS DE RESPONSABILIDAD SOCIAL (CUMPLIMENTAR CUANDO NO SEA EL PROPIO RESPONSABLE DEL CONTRATO):</w:t>
      </w:r>
    </w:p>
    <w:p w14:paraId="6BA425D4" w14:textId="77777777" w:rsidR="007F5EFB" w:rsidRPr="003B298F" w:rsidRDefault="007F5EFB">
      <w:pPr>
        <w:pStyle w:val="Standard"/>
        <w:rPr>
          <w:rFonts w:asciiTheme="minorHAnsi" w:hAnsiTheme="minorHAnsi" w:cstheme="minorHAnsi"/>
          <w:b/>
          <w:color w:val="000000"/>
          <w:sz w:val="22"/>
          <w:szCs w:val="22"/>
        </w:rPr>
      </w:pPr>
    </w:p>
    <w:p w14:paraId="134C1F38" w14:textId="2AF7E1A3"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b/>
          <w:color w:val="000000"/>
          <w:sz w:val="22"/>
          <w:szCs w:val="22"/>
        </w:rPr>
        <w:t>ATRIBUCIONES DE LA DIRECCIÓN FACULTATIVA (</w:t>
      </w:r>
      <w:r w:rsidRPr="003B298F">
        <w:rPr>
          <w:rFonts w:asciiTheme="minorHAnsi" w:hAnsiTheme="minorHAnsi" w:cstheme="minorHAnsi"/>
          <w:color w:val="000000"/>
          <w:sz w:val="22"/>
          <w:szCs w:val="22"/>
        </w:rPr>
        <w:t xml:space="preserve">diferentes a las reguladas en </w:t>
      </w:r>
      <w:r w:rsidR="00320050" w:rsidRPr="003B298F">
        <w:rPr>
          <w:rFonts w:asciiTheme="minorHAnsi" w:hAnsiTheme="minorHAnsi" w:cstheme="minorHAnsi"/>
          <w:color w:val="000000"/>
          <w:sz w:val="22"/>
          <w:szCs w:val="22"/>
        </w:rPr>
        <w:t>el Pliego</w:t>
      </w:r>
      <w:r w:rsidRPr="003B298F">
        <w:rPr>
          <w:rFonts w:asciiTheme="minorHAnsi" w:hAnsiTheme="minorHAnsi" w:cstheme="minorHAnsi"/>
          <w:color w:val="000000"/>
          <w:sz w:val="22"/>
          <w:szCs w:val="22"/>
          <w:lang w:eastAsia="es-ES"/>
        </w:rPr>
        <w:t xml:space="preserve"> de Cláusulas Administrativas Generales para la Contratación de Obras del Estado aprobado por Decreto 3854/1970, de 31 de diciembre, en la LOE 38/1999, de 5 de noviembre y en la LOFCA 3/2004, de 30 de junio, de la Generalitat</w:t>
      </w:r>
      <w:r w:rsidRPr="003B298F">
        <w:rPr>
          <w:rFonts w:asciiTheme="minorHAnsi" w:hAnsiTheme="minorHAnsi" w:cstheme="minorHAnsi"/>
          <w:color w:val="000000"/>
          <w:sz w:val="22"/>
          <w:szCs w:val="22"/>
        </w:rPr>
        <w:t>):</w:t>
      </w:r>
    </w:p>
    <w:p w14:paraId="6A565BB7" w14:textId="77777777" w:rsidR="007F5EFB" w:rsidRPr="003B298F" w:rsidRDefault="007F5EFB">
      <w:pPr>
        <w:pStyle w:val="Standard"/>
        <w:rPr>
          <w:rFonts w:asciiTheme="minorHAnsi" w:hAnsiTheme="minorHAnsi" w:cstheme="minorHAnsi"/>
          <w:b/>
          <w:color w:val="000000"/>
          <w:sz w:val="22"/>
          <w:szCs w:val="22"/>
        </w:rPr>
      </w:pPr>
    </w:p>
    <w:p w14:paraId="2B87644C" w14:textId="77777777" w:rsidR="007F5EFB" w:rsidRPr="003B298F" w:rsidRDefault="00C802B4">
      <w:pPr>
        <w:pStyle w:val="Standard"/>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RÉGIMEN DE PENALIDADES</w:t>
      </w:r>
    </w:p>
    <w:p w14:paraId="041F88C3" w14:textId="77777777" w:rsidR="007F5EFB" w:rsidRPr="003B298F" w:rsidRDefault="007F5EFB">
      <w:pPr>
        <w:pStyle w:val="Standard"/>
        <w:autoSpaceDE w:val="0"/>
        <w:jc w:val="both"/>
        <w:rPr>
          <w:rFonts w:asciiTheme="minorHAnsi" w:hAnsiTheme="minorHAnsi" w:cstheme="minorHAnsi"/>
          <w:b/>
          <w:color w:val="000000"/>
          <w:spacing w:val="-3"/>
          <w:sz w:val="22"/>
          <w:szCs w:val="22"/>
        </w:rPr>
      </w:pPr>
    </w:p>
    <w:p w14:paraId="48CE4973" w14:textId="77777777" w:rsidR="007F5EFB" w:rsidRPr="003B298F" w:rsidRDefault="00C802B4">
      <w:pPr>
        <w:pStyle w:val="Standard"/>
        <w:autoSpaceDE w:val="0"/>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 xml:space="preserve">1. Penalidades por incumplimiento parcial de la ejecución de la cláusula 35.1 </w:t>
      </w:r>
      <w:r w:rsidRPr="003B298F">
        <w:rPr>
          <w:rFonts w:asciiTheme="minorHAnsi" w:hAnsiTheme="minorHAnsi" w:cstheme="minorHAnsi"/>
          <w:color w:val="000000"/>
          <w:spacing w:val="-3"/>
          <w:sz w:val="22"/>
          <w:szCs w:val="22"/>
        </w:rPr>
        <w:t xml:space="preserve">A estos efectos se entiende como incumplimiento parcial el incumplimiento de los plazos temporales para la realización de los hitos y objetivos a que se refiere el </w:t>
      </w:r>
      <w:r w:rsidRPr="003B298F">
        <w:rPr>
          <w:rFonts w:asciiTheme="minorHAnsi" w:hAnsiTheme="minorHAnsi" w:cstheme="minorHAnsi"/>
          <w:b/>
          <w:bCs/>
          <w:color w:val="000000"/>
          <w:spacing w:val="-3"/>
          <w:sz w:val="22"/>
          <w:szCs w:val="22"/>
        </w:rPr>
        <w:t>Apartado A del Anexo I.</w:t>
      </w:r>
    </w:p>
    <w:p w14:paraId="2CE4ABDA" w14:textId="77777777" w:rsidR="007F5EFB" w:rsidRPr="003B298F" w:rsidRDefault="007F5EFB">
      <w:pPr>
        <w:pStyle w:val="Standard"/>
        <w:autoSpaceDE w:val="0"/>
        <w:jc w:val="both"/>
        <w:rPr>
          <w:rFonts w:asciiTheme="minorHAnsi" w:hAnsiTheme="minorHAnsi" w:cstheme="minorHAnsi"/>
          <w:b/>
          <w:color w:val="000000"/>
          <w:spacing w:val="-3"/>
          <w:sz w:val="22"/>
          <w:szCs w:val="22"/>
        </w:rPr>
      </w:pPr>
    </w:p>
    <w:p w14:paraId="5BA19353" w14:textId="77777777" w:rsidR="007F5EFB" w:rsidRPr="003B298F" w:rsidRDefault="00C802B4">
      <w:pPr>
        <w:pStyle w:val="Standard"/>
        <w:autoSpaceDE w:val="0"/>
        <w:jc w:val="both"/>
        <w:rPr>
          <w:rFonts w:asciiTheme="minorHAnsi" w:hAnsiTheme="minorHAnsi" w:cstheme="minorHAnsi"/>
          <w:sz w:val="22"/>
          <w:szCs w:val="22"/>
        </w:rPr>
      </w:pPr>
      <w:r w:rsidRPr="003B298F">
        <w:rPr>
          <w:rFonts w:asciiTheme="minorHAnsi" w:hAnsiTheme="minorHAnsi" w:cstheme="minorHAnsi"/>
          <w:b/>
          <w:color w:val="000000"/>
          <w:spacing w:val="-3"/>
          <w:sz w:val="22"/>
          <w:szCs w:val="22"/>
        </w:rPr>
        <w:t>2. Penalidades por realización defectuosa del objeto del contrato o incumplimiento del compromiso de dedicar o adscribir a la ejecución del contrato los medios personales o materiales suficientes de la cláusula 35.3.</w:t>
      </w:r>
      <w:r w:rsidRPr="003B298F">
        <w:rPr>
          <w:rFonts w:asciiTheme="minorHAnsi" w:hAnsiTheme="minorHAnsi" w:cstheme="minorHAnsi"/>
          <w:color w:val="000000"/>
          <w:spacing w:val="-3"/>
          <w:sz w:val="22"/>
          <w:szCs w:val="22"/>
        </w:rPr>
        <w:t xml:space="preserve">  A estos efectos se entiende como cumplimiento defectuoso del contrato, el incumplimiento de los hitos y objetivos a que se refiere el </w:t>
      </w:r>
      <w:r w:rsidRPr="003B298F">
        <w:rPr>
          <w:rFonts w:asciiTheme="minorHAnsi" w:hAnsiTheme="minorHAnsi" w:cstheme="minorHAnsi"/>
          <w:b/>
          <w:bCs/>
          <w:color w:val="000000"/>
          <w:spacing w:val="-3"/>
          <w:sz w:val="22"/>
          <w:szCs w:val="22"/>
        </w:rPr>
        <w:t>Apartado A del Anexo I.</w:t>
      </w:r>
    </w:p>
    <w:p w14:paraId="609DBBC8" w14:textId="77777777" w:rsidR="007F5EFB" w:rsidRPr="003B298F" w:rsidRDefault="007F5EFB">
      <w:pPr>
        <w:pStyle w:val="Standard"/>
        <w:autoSpaceDE w:val="0"/>
        <w:jc w:val="both"/>
        <w:rPr>
          <w:rFonts w:asciiTheme="minorHAnsi" w:hAnsiTheme="minorHAnsi" w:cstheme="minorHAnsi"/>
          <w:b/>
          <w:color w:val="000000"/>
          <w:spacing w:val="-3"/>
          <w:sz w:val="22"/>
          <w:szCs w:val="22"/>
        </w:rPr>
      </w:pPr>
    </w:p>
    <w:p w14:paraId="1E39BF53" w14:textId="77777777" w:rsidR="007F5EFB" w:rsidRPr="003B298F" w:rsidRDefault="00C802B4">
      <w:pPr>
        <w:pStyle w:val="Standard"/>
        <w:autoSpaceDE w:val="0"/>
        <w:jc w:val="both"/>
        <w:rPr>
          <w:rFonts w:asciiTheme="minorHAnsi" w:hAnsiTheme="minorHAnsi" w:cstheme="minorHAnsi"/>
          <w:b/>
          <w:color w:val="000000"/>
          <w:spacing w:val="-3"/>
          <w:sz w:val="22"/>
          <w:szCs w:val="22"/>
        </w:rPr>
      </w:pPr>
      <w:r w:rsidRPr="003B298F">
        <w:rPr>
          <w:rFonts w:asciiTheme="minorHAnsi" w:hAnsiTheme="minorHAnsi" w:cstheme="minorHAnsi"/>
          <w:b/>
          <w:color w:val="000000"/>
          <w:spacing w:val="-3"/>
          <w:sz w:val="22"/>
          <w:szCs w:val="22"/>
        </w:rPr>
        <w:t>3. Penalidades por demora respecto del cumplimiento del plazo total de las previstas en la cláusula 35.4.</w:t>
      </w:r>
    </w:p>
    <w:p w14:paraId="286D9A90" w14:textId="77777777" w:rsidR="007F5EFB" w:rsidRPr="003B298F" w:rsidRDefault="007F5EFB">
      <w:pPr>
        <w:pStyle w:val="Standard"/>
        <w:autoSpaceDE w:val="0"/>
        <w:jc w:val="both"/>
        <w:rPr>
          <w:rFonts w:asciiTheme="minorHAnsi" w:hAnsiTheme="minorHAnsi" w:cstheme="minorHAnsi"/>
          <w:b/>
          <w:color w:val="000000"/>
          <w:spacing w:val="-3"/>
          <w:sz w:val="22"/>
          <w:szCs w:val="22"/>
        </w:rPr>
      </w:pPr>
    </w:p>
    <w:p w14:paraId="0FCF3DC3" w14:textId="77777777" w:rsidR="007F5EFB" w:rsidRPr="003B298F" w:rsidRDefault="00C802B4">
      <w:pPr>
        <w:pStyle w:val="Standard"/>
        <w:autoSpaceDE w:val="0"/>
        <w:jc w:val="both"/>
        <w:rPr>
          <w:rFonts w:asciiTheme="minorHAnsi" w:hAnsiTheme="minorHAnsi" w:cstheme="minorHAnsi"/>
          <w:b/>
          <w:color w:val="000000"/>
          <w:spacing w:val="-3"/>
          <w:sz w:val="22"/>
          <w:szCs w:val="22"/>
        </w:rPr>
      </w:pPr>
      <w:r w:rsidRPr="003B298F">
        <w:rPr>
          <w:rFonts w:asciiTheme="minorHAnsi" w:hAnsiTheme="minorHAnsi" w:cstheme="minorHAnsi"/>
          <w:b/>
          <w:color w:val="000000"/>
          <w:spacing w:val="-3"/>
          <w:sz w:val="22"/>
          <w:szCs w:val="22"/>
        </w:rPr>
        <w:t>4.- Penalidades distintas en caso de diferir de las previstas en la cláusula 35.4</w:t>
      </w:r>
    </w:p>
    <w:p w14:paraId="1C812534" w14:textId="77777777" w:rsidR="007F5EFB" w:rsidRPr="003B298F" w:rsidRDefault="007F5EFB">
      <w:pPr>
        <w:pStyle w:val="Standard"/>
        <w:autoSpaceDE w:val="0"/>
        <w:jc w:val="both"/>
        <w:rPr>
          <w:rFonts w:asciiTheme="minorHAnsi" w:hAnsiTheme="minorHAnsi" w:cstheme="minorHAnsi"/>
          <w:b/>
          <w:color w:val="000000"/>
          <w:spacing w:val="-3"/>
          <w:sz w:val="22"/>
          <w:szCs w:val="22"/>
        </w:rPr>
      </w:pPr>
    </w:p>
    <w:p w14:paraId="217CFAAF" w14:textId="77777777" w:rsidR="007F5EFB" w:rsidRPr="003B298F" w:rsidRDefault="00C802B4">
      <w:pPr>
        <w:pStyle w:val="Standard"/>
        <w:autoSpaceDE w:val="0"/>
        <w:spacing w:line="100" w:lineRule="atLeast"/>
        <w:jc w:val="both"/>
        <w:rPr>
          <w:rFonts w:asciiTheme="minorHAnsi" w:hAnsiTheme="minorHAnsi" w:cstheme="minorHAnsi"/>
          <w:b/>
          <w:bCs/>
          <w:color w:val="000000"/>
          <w:spacing w:val="-3"/>
          <w:sz w:val="22"/>
          <w:szCs w:val="22"/>
        </w:rPr>
      </w:pPr>
      <w:r w:rsidRPr="003B298F">
        <w:rPr>
          <w:rFonts w:asciiTheme="minorHAnsi" w:hAnsiTheme="minorHAnsi" w:cstheme="minorHAnsi"/>
          <w:b/>
          <w:bCs/>
          <w:color w:val="000000"/>
          <w:spacing w:val="-3"/>
          <w:sz w:val="22"/>
          <w:szCs w:val="22"/>
        </w:rPr>
        <w:t>5. Penalidades en caso de incumplimiento de las condiciones de la oferta, de la falta de acreditación de la aptitud del subcontratista o de las condiciones de emergencia o urgencia:</w:t>
      </w:r>
    </w:p>
    <w:p w14:paraId="52A9C74B" w14:textId="77777777" w:rsidR="007F5EFB" w:rsidRPr="003B298F" w:rsidRDefault="00C802B4">
      <w:pPr>
        <w:pStyle w:val="Standard"/>
        <w:ind w:left="709"/>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564F592B" w14:textId="77777777" w:rsidR="007F5EFB" w:rsidRPr="003B298F" w:rsidRDefault="00C802B4">
      <w:pPr>
        <w:pStyle w:val="Standard"/>
        <w:ind w:left="709"/>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SI</w:t>
      </w:r>
      <w:r w:rsidRPr="003B298F">
        <w:rPr>
          <w:rFonts w:asciiTheme="minorHAnsi" w:eastAsia="Calibri" w:hAnsiTheme="minorHAnsi" w:cstheme="minorHAnsi"/>
          <w:b/>
          <w:bCs/>
          <w:color w:val="000000"/>
          <w:sz w:val="22"/>
          <w:szCs w:val="22"/>
        </w:rPr>
        <w:t>, en su caso:</w:t>
      </w:r>
    </w:p>
    <w:p w14:paraId="3D1CA70E" w14:textId="77777777" w:rsidR="007F5EFB" w:rsidRPr="003B298F" w:rsidRDefault="00C802B4">
      <w:pPr>
        <w:pStyle w:val="NormalWeb"/>
        <w:suppressAutoHyphens/>
        <w:spacing w:before="0" w:after="0"/>
        <w:ind w:left="1418"/>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I</w:t>
      </w:r>
      <w:r w:rsidRPr="003B298F">
        <w:rPr>
          <w:rFonts w:asciiTheme="minorHAnsi" w:hAnsiTheme="minorHAnsi" w:cstheme="minorHAnsi"/>
          <w:b/>
          <w:bCs/>
          <w:color w:val="000000"/>
          <w:sz w:val="22"/>
          <w:szCs w:val="22"/>
        </w:rPr>
        <w:t>mposición al contratista de una penalidad de hasta un 50% del importe del subcontrato.</w:t>
      </w:r>
    </w:p>
    <w:p w14:paraId="0F419529" w14:textId="77777777" w:rsidR="007F5EFB" w:rsidRPr="003B298F" w:rsidRDefault="00C802B4">
      <w:pPr>
        <w:pStyle w:val="Standard"/>
        <w:autoSpaceDE w:val="0"/>
        <w:spacing w:line="100" w:lineRule="atLeast"/>
        <w:ind w:left="1418"/>
        <w:jc w:val="both"/>
        <w:rPr>
          <w:rFonts w:asciiTheme="minorHAnsi" w:hAnsiTheme="minorHAnsi" w:cstheme="minorHAnsi"/>
          <w:sz w:val="22"/>
          <w:szCs w:val="22"/>
        </w:rPr>
      </w:pPr>
      <w:r w:rsidRPr="003B298F">
        <w:rPr>
          <w:rFonts w:asciiTheme="minorHAnsi" w:eastAsia="Segoe UI" w:hAnsiTheme="minorHAnsi" w:cstheme="minorHAnsi"/>
          <w:b/>
          <w:bCs/>
          <w:color w:val="000000"/>
          <w:spacing w:val="-3"/>
          <w:sz w:val="22"/>
          <w:szCs w:val="22"/>
        </w:rPr>
        <w:t>□</w:t>
      </w:r>
      <w:r w:rsidRPr="003B298F">
        <w:rPr>
          <w:rFonts w:asciiTheme="minorHAnsi" w:eastAsia="MS Mincho" w:hAnsiTheme="minorHAnsi" w:cstheme="minorHAnsi"/>
          <w:b/>
          <w:bCs/>
          <w:color w:val="000000"/>
          <w:spacing w:val="-3"/>
          <w:sz w:val="22"/>
          <w:szCs w:val="22"/>
        </w:rPr>
        <w:t xml:space="preserve"> R</w:t>
      </w:r>
      <w:r w:rsidRPr="003B298F">
        <w:rPr>
          <w:rFonts w:asciiTheme="minorHAnsi" w:hAnsiTheme="minorHAnsi" w:cstheme="minorHAnsi"/>
          <w:b/>
          <w:bCs/>
          <w:color w:val="000000"/>
          <w:spacing w:val="-3"/>
          <w:sz w:val="22"/>
          <w:szCs w:val="22"/>
        </w:rPr>
        <w:t>esolución del contrato, si se ha declarado obligación esencial</w:t>
      </w:r>
    </w:p>
    <w:p w14:paraId="62040DE6" w14:textId="77777777" w:rsidR="007F5EFB" w:rsidRPr="003B298F" w:rsidRDefault="007F5EFB">
      <w:pPr>
        <w:pStyle w:val="Standard"/>
        <w:autoSpaceDE w:val="0"/>
        <w:spacing w:line="100" w:lineRule="atLeast"/>
        <w:ind w:left="1418"/>
        <w:jc w:val="both"/>
        <w:rPr>
          <w:rFonts w:asciiTheme="minorHAnsi" w:hAnsiTheme="minorHAnsi" w:cstheme="minorHAnsi"/>
          <w:b/>
          <w:bCs/>
          <w:color w:val="000000"/>
          <w:spacing w:val="-3"/>
          <w:sz w:val="22"/>
          <w:szCs w:val="22"/>
        </w:rPr>
      </w:pPr>
    </w:p>
    <w:p w14:paraId="2A4CD182" w14:textId="77777777" w:rsidR="007F5EFB" w:rsidRPr="003B298F" w:rsidRDefault="007F5EFB">
      <w:pPr>
        <w:pStyle w:val="Standard"/>
        <w:autoSpaceDE w:val="0"/>
        <w:ind w:left="709"/>
        <w:jc w:val="both"/>
        <w:rPr>
          <w:rFonts w:asciiTheme="minorHAnsi" w:hAnsiTheme="minorHAnsi" w:cstheme="minorHAnsi"/>
          <w:b/>
          <w:bCs/>
          <w:color w:val="000000"/>
          <w:spacing w:val="-3"/>
          <w:sz w:val="22"/>
          <w:szCs w:val="22"/>
        </w:rPr>
      </w:pPr>
    </w:p>
    <w:p w14:paraId="600E2A03" w14:textId="0240F4F7" w:rsidR="007F5EFB" w:rsidRPr="00320050" w:rsidRDefault="00320050">
      <w:pPr>
        <w:pStyle w:val="Standard"/>
        <w:autoSpaceDE w:val="0"/>
        <w:spacing w:line="100" w:lineRule="atLeast"/>
        <w:jc w:val="both"/>
        <w:rPr>
          <w:rFonts w:asciiTheme="minorHAnsi" w:hAnsiTheme="minorHAnsi" w:cstheme="minorHAnsi"/>
          <w:color w:val="000000"/>
          <w:spacing w:val="-3"/>
          <w:sz w:val="22"/>
          <w:szCs w:val="22"/>
        </w:rPr>
      </w:pPr>
      <w:r w:rsidRPr="00320050">
        <w:rPr>
          <w:rFonts w:asciiTheme="minorHAnsi" w:hAnsiTheme="minorHAnsi" w:cstheme="minorHAnsi"/>
          <w:b/>
          <w:bCs/>
          <w:color w:val="000000"/>
          <w:spacing w:val="-3"/>
          <w:sz w:val="22"/>
          <w:szCs w:val="22"/>
        </w:rPr>
        <w:t>6.-</w:t>
      </w:r>
      <w:r w:rsidR="00C802B4" w:rsidRPr="00320050">
        <w:rPr>
          <w:rFonts w:asciiTheme="minorHAnsi" w:hAnsiTheme="minorHAnsi" w:cstheme="minorHAnsi"/>
          <w:color w:val="000000"/>
          <w:spacing w:val="-3"/>
          <w:sz w:val="22"/>
          <w:szCs w:val="22"/>
        </w:rPr>
        <w:t xml:space="preserve"> Penalidades de la cláusula 35.3 en los supuestos de comprobación obligatoria de los pagos a los </w:t>
      </w:r>
      <w:r w:rsidRPr="00320050">
        <w:rPr>
          <w:rFonts w:asciiTheme="minorHAnsi" w:hAnsiTheme="minorHAnsi" w:cstheme="minorHAnsi"/>
          <w:color w:val="000000"/>
          <w:spacing w:val="-3"/>
          <w:sz w:val="22"/>
          <w:szCs w:val="22"/>
        </w:rPr>
        <w:t>subcontratistas. Indicar</w:t>
      </w:r>
    </w:p>
    <w:p w14:paraId="1A6EA15D" w14:textId="77777777" w:rsidR="007F5EFB" w:rsidRPr="00320050" w:rsidRDefault="007F5EFB">
      <w:pPr>
        <w:pStyle w:val="Standard"/>
        <w:autoSpaceDE w:val="0"/>
        <w:spacing w:line="100" w:lineRule="atLeast"/>
        <w:jc w:val="both"/>
        <w:rPr>
          <w:rFonts w:asciiTheme="minorHAnsi" w:hAnsiTheme="minorHAnsi" w:cstheme="minorHAnsi"/>
          <w:color w:val="000000"/>
          <w:spacing w:val="-3"/>
          <w:sz w:val="22"/>
          <w:szCs w:val="22"/>
        </w:rPr>
      </w:pPr>
    </w:p>
    <w:p w14:paraId="21313252" w14:textId="77777777" w:rsidR="007F5EFB" w:rsidRPr="00320050" w:rsidRDefault="00C802B4">
      <w:pPr>
        <w:pStyle w:val="Standard"/>
        <w:autoSpaceDE w:val="0"/>
        <w:spacing w:after="31"/>
        <w:jc w:val="both"/>
        <w:rPr>
          <w:rFonts w:asciiTheme="minorHAnsi" w:hAnsiTheme="minorHAnsi" w:cstheme="minorHAnsi"/>
          <w:color w:val="000000"/>
          <w:spacing w:val="-3"/>
          <w:sz w:val="22"/>
          <w:szCs w:val="22"/>
        </w:rPr>
      </w:pPr>
      <w:r w:rsidRPr="00320050">
        <w:rPr>
          <w:rFonts w:asciiTheme="minorHAnsi" w:hAnsiTheme="minorHAnsi" w:cstheme="minorHAnsi"/>
          <w:b/>
          <w:bCs/>
          <w:color w:val="000000"/>
          <w:spacing w:val="-3"/>
          <w:sz w:val="22"/>
          <w:szCs w:val="22"/>
        </w:rPr>
        <w:t>7.-</w:t>
      </w:r>
      <w:r w:rsidRPr="00320050">
        <w:rPr>
          <w:rFonts w:asciiTheme="minorHAnsi" w:hAnsiTheme="minorHAnsi" w:cstheme="minorHAnsi"/>
          <w:color w:val="000000"/>
          <w:spacing w:val="-3"/>
          <w:sz w:val="22"/>
          <w:szCs w:val="22"/>
        </w:rPr>
        <w:t xml:space="preserve"> Penalidades de la cláusula 45.10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Indicar:</w:t>
      </w:r>
    </w:p>
    <w:p w14:paraId="77643CD7" w14:textId="77777777" w:rsidR="007F5EFB" w:rsidRPr="00320050" w:rsidRDefault="007F5EFB">
      <w:pPr>
        <w:pStyle w:val="Standard"/>
        <w:autoSpaceDE w:val="0"/>
        <w:spacing w:after="31"/>
        <w:jc w:val="both"/>
        <w:rPr>
          <w:rFonts w:asciiTheme="minorHAnsi" w:hAnsiTheme="minorHAnsi" w:cstheme="minorHAnsi"/>
          <w:color w:val="000000"/>
          <w:spacing w:val="-3"/>
          <w:sz w:val="22"/>
          <w:szCs w:val="22"/>
        </w:rPr>
      </w:pPr>
    </w:p>
    <w:p w14:paraId="5B7F0821" w14:textId="6215E6E0" w:rsidR="007F5EFB" w:rsidRPr="00320050" w:rsidRDefault="00C802B4">
      <w:pPr>
        <w:pStyle w:val="Standard"/>
        <w:spacing w:after="31"/>
        <w:jc w:val="both"/>
        <w:rPr>
          <w:rFonts w:asciiTheme="minorHAnsi" w:hAnsiTheme="minorHAnsi" w:cstheme="minorHAnsi"/>
          <w:color w:val="000000"/>
          <w:spacing w:val="-3"/>
          <w:sz w:val="22"/>
          <w:szCs w:val="22"/>
        </w:rPr>
      </w:pPr>
      <w:r w:rsidRPr="00320050">
        <w:rPr>
          <w:rFonts w:asciiTheme="minorHAnsi" w:hAnsiTheme="minorHAnsi" w:cstheme="minorHAnsi"/>
          <w:b/>
          <w:bCs/>
          <w:color w:val="000000"/>
          <w:spacing w:val="-3"/>
          <w:sz w:val="22"/>
          <w:szCs w:val="22"/>
        </w:rPr>
        <w:t>8.-</w:t>
      </w:r>
      <w:r w:rsidRPr="00320050">
        <w:rPr>
          <w:rFonts w:asciiTheme="minorHAnsi" w:hAnsiTheme="minorHAnsi" w:cstheme="minorHAnsi"/>
          <w:color w:val="000000"/>
          <w:spacing w:val="-3"/>
          <w:sz w:val="22"/>
          <w:szCs w:val="22"/>
        </w:rPr>
        <w:t xml:space="preserve"> Penalidades de la cláusula </w:t>
      </w:r>
      <w:r w:rsidR="00320050" w:rsidRPr="00320050">
        <w:rPr>
          <w:rFonts w:asciiTheme="minorHAnsi" w:hAnsiTheme="minorHAnsi" w:cstheme="minorHAnsi"/>
          <w:color w:val="000000"/>
          <w:spacing w:val="-3"/>
          <w:sz w:val="22"/>
          <w:szCs w:val="22"/>
        </w:rPr>
        <w:t>39.1 por</w:t>
      </w:r>
      <w:r w:rsidRPr="00320050">
        <w:rPr>
          <w:rFonts w:asciiTheme="minorHAnsi" w:hAnsiTheme="minorHAnsi" w:cstheme="minorHAnsi"/>
          <w:color w:val="000000"/>
          <w:spacing w:val="-3"/>
          <w:sz w:val="22"/>
          <w:szCs w:val="22"/>
        </w:rPr>
        <w:t xml:space="preserve"> incumplimiento de las obligaciones en materia medioambiental, social y </w:t>
      </w:r>
      <w:r w:rsidR="00320050" w:rsidRPr="00320050">
        <w:rPr>
          <w:rFonts w:asciiTheme="minorHAnsi" w:hAnsiTheme="minorHAnsi" w:cstheme="minorHAnsi"/>
          <w:color w:val="000000"/>
          <w:spacing w:val="-3"/>
          <w:sz w:val="22"/>
          <w:szCs w:val="22"/>
        </w:rPr>
        <w:t>laboral y</w:t>
      </w:r>
      <w:r w:rsidRPr="00320050">
        <w:rPr>
          <w:rFonts w:asciiTheme="minorHAnsi" w:hAnsiTheme="minorHAnsi" w:cstheme="minorHAnsi"/>
          <w:color w:val="000000"/>
          <w:spacing w:val="-3"/>
          <w:sz w:val="22"/>
          <w:szCs w:val="22"/>
        </w:rPr>
        <w:t>, en especial, los incumplimientos o los retrasos reiterados en el pago de los salarios o la aplicación de condiciones salariales inferiores a las derivadas de los convenios colectivos que sea grave y dolosa. Indicar:</w:t>
      </w:r>
    </w:p>
    <w:p w14:paraId="2CBB1A11" w14:textId="77777777" w:rsidR="007F5EFB" w:rsidRPr="00320050" w:rsidRDefault="007F5EFB">
      <w:pPr>
        <w:pStyle w:val="Standard"/>
        <w:spacing w:after="31"/>
        <w:jc w:val="both"/>
        <w:rPr>
          <w:rFonts w:asciiTheme="minorHAnsi" w:hAnsiTheme="minorHAnsi" w:cstheme="minorHAnsi"/>
          <w:color w:val="000000"/>
          <w:spacing w:val="-3"/>
          <w:sz w:val="22"/>
          <w:szCs w:val="22"/>
        </w:rPr>
      </w:pPr>
    </w:p>
    <w:p w14:paraId="20E3D745" w14:textId="79C1B0AC" w:rsidR="007F5EFB" w:rsidRPr="00320050" w:rsidRDefault="00C802B4">
      <w:pPr>
        <w:pStyle w:val="Standard"/>
        <w:autoSpaceDE w:val="0"/>
        <w:spacing w:after="31"/>
        <w:jc w:val="both"/>
        <w:rPr>
          <w:rFonts w:asciiTheme="minorHAnsi" w:hAnsiTheme="minorHAnsi" w:cstheme="minorHAnsi"/>
          <w:color w:val="000000"/>
          <w:spacing w:val="-3"/>
          <w:sz w:val="22"/>
          <w:szCs w:val="22"/>
        </w:rPr>
      </w:pPr>
      <w:r w:rsidRPr="00320050">
        <w:rPr>
          <w:rFonts w:asciiTheme="minorHAnsi" w:hAnsiTheme="minorHAnsi" w:cstheme="minorHAnsi"/>
          <w:b/>
          <w:bCs/>
          <w:color w:val="000000"/>
          <w:spacing w:val="-3"/>
          <w:sz w:val="22"/>
          <w:szCs w:val="22"/>
        </w:rPr>
        <w:t>9.-</w:t>
      </w:r>
      <w:r w:rsidRPr="00320050">
        <w:rPr>
          <w:rFonts w:asciiTheme="minorHAnsi" w:hAnsiTheme="minorHAnsi" w:cstheme="minorHAnsi"/>
          <w:color w:val="000000"/>
          <w:spacing w:val="-3"/>
          <w:sz w:val="22"/>
          <w:szCs w:val="22"/>
        </w:rPr>
        <w:t xml:space="preserve"> Penalidades de la cláusula 35.3, por cumplimiento defectuoso en caso de no presentar el </w:t>
      </w:r>
      <w:r w:rsidR="00320050" w:rsidRPr="00320050">
        <w:rPr>
          <w:rFonts w:asciiTheme="minorHAnsi" w:hAnsiTheme="minorHAnsi" w:cstheme="minorHAnsi"/>
          <w:color w:val="000000"/>
          <w:spacing w:val="-3"/>
          <w:sz w:val="22"/>
          <w:szCs w:val="22"/>
        </w:rPr>
        <w:t>Informe que</w:t>
      </w:r>
      <w:r w:rsidRPr="00320050">
        <w:rPr>
          <w:rFonts w:asciiTheme="minorHAnsi" w:hAnsiTheme="minorHAnsi" w:cstheme="minorHAnsi"/>
          <w:color w:val="000000"/>
          <w:spacing w:val="-3"/>
          <w:sz w:val="22"/>
          <w:szCs w:val="22"/>
        </w:rPr>
        <w:t xml:space="preserve"> hace referencia la cláusula 37.20 del presente pliego, o falta de veracidad de este, obstrucción, resistencia, </w:t>
      </w:r>
      <w:r w:rsidRPr="00320050">
        <w:rPr>
          <w:rFonts w:asciiTheme="minorHAnsi" w:hAnsiTheme="minorHAnsi" w:cstheme="minorHAnsi"/>
          <w:color w:val="000000"/>
          <w:spacing w:val="-3"/>
          <w:sz w:val="22"/>
          <w:szCs w:val="22"/>
        </w:rPr>
        <w:lastRenderedPageBreak/>
        <w:t>negativa o excusa al seguimiento del cumplimiento de las obligaciones contractuales asumidas por la empresa o entidad adjudicataria (</w:t>
      </w:r>
      <w:r w:rsidR="00320050">
        <w:rPr>
          <w:rFonts w:asciiTheme="minorHAnsi" w:hAnsiTheme="minorHAnsi" w:cstheme="minorHAnsi"/>
          <w:color w:val="000000"/>
          <w:spacing w:val="-3"/>
          <w:sz w:val="22"/>
          <w:szCs w:val="22"/>
        </w:rPr>
        <w:t>s</w:t>
      </w:r>
      <w:r w:rsidRPr="00320050">
        <w:rPr>
          <w:rFonts w:asciiTheme="minorHAnsi" w:hAnsiTheme="minorHAnsi" w:cstheme="minorHAnsi"/>
          <w:color w:val="000000"/>
          <w:spacing w:val="-3"/>
          <w:sz w:val="22"/>
          <w:szCs w:val="22"/>
        </w:rPr>
        <w:t xml:space="preserve">ólo para contratos de </w:t>
      </w:r>
      <w:r w:rsidR="00320050" w:rsidRPr="00320050">
        <w:rPr>
          <w:rFonts w:asciiTheme="minorHAnsi" w:hAnsiTheme="minorHAnsi" w:cstheme="minorHAnsi"/>
          <w:color w:val="000000"/>
          <w:spacing w:val="-3"/>
          <w:sz w:val="22"/>
          <w:szCs w:val="22"/>
        </w:rPr>
        <w:t>duración igual</w:t>
      </w:r>
      <w:r w:rsidRPr="00320050">
        <w:rPr>
          <w:rFonts w:asciiTheme="minorHAnsi" w:hAnsiTheme="minorHAnsi" w:cstheme="minorHAnsi"/>
          <w:color w:val="000000"/>
          <w:spacing w:val="-3"/>
          <w:sz w:val="22"/>
          <w:szCs w:val="22"/>
        </w:rPr>
        <w:t xml:space="preserve"> o superior a 6 meses).</w:t>
      </w:r>
    </w:p>
    <w:p w14:paraId="5FC6246B" w14:textId="77777777" w:rsidR="007F5EFB" w:rsidRPr="003B298F" w:rsidRDefault="007F5EFB">
      <w:pPr>
        <w:pStyle w:val="Prrafodelista"/>
        <w:spacing w:after="31"/>
        <w:ind w:left="0"/>
        <w:jc w:val="both"/>
        <w:rPr>
          <w:rFonts w:asciiTheme="minorHAnsi" w:hAnsiTheme="minorHAnsi" w:cstheme="minorHAnsi"/>
          <w:b/>
          <w:bCs/>
          <w:color w:val="000000"/>
          <w:sz w:val="22"/>
          <w:szCs w:val="22"/>
          <w:shd w:val="clear" w:color="auto" w:fill="81D41A"/>
        </w:rPr>
      </w:pPr>
    </w:p>
    <w:p w14:paraId="4F6FF91B" w14:textId="60E835F8" w:rsidR="007F5EFB" w:rsidRPr="00320050" w:rsidRDefault="00320050">
      <w:pPr>
        <w:pStyle w:val="Standard"/>
        <w:spacing w:after="31"/>
        <w:jc w:val="both"/>
        <w:rPr>
          <w:rFonts w:asciiTheme="minorHAnsi" w:hAnsiTheme="minorHAnsi" w:cstheme="minorHAnsi"/>
          <w:sz w:val="22"/>
          <w:szCs w:val="22"/>
        </w:rPr>
      </w:pPr>
      <w:r>
        <w:rPr>
          <w:rFonts w:asciiTheme="minorHAnsi" w:hAnsiTheme="minorHAnsi" w:cstheme="minorHAnsi"/>
          <w:b/>
          <w:bCs/>
          <w:color w:val="000000"/>
          <w:sz w:val="22"/>
          <w:szCs w:val="22"/>
        </w:rPr>
        <w:t>10</w:t>
      </w:r>
      <w:r w:rsidR="00C802B4" w:rsidRPr="003B298F">
        <w:rPr>
          <w:rFonts w:asciiTheme="minorHAnsi" w:hAnsiTheme="minorHAnsi" w:cstheme="minorHAnsi"/>
          <w:b/>
          <w:bCs/>
          <w:color w:val="000000"/>
          <w:sz w:val="22"/>
          <w:szCs w:val="22"/>
        </w:rPr>
        <w:t xml:space="preserve">.- </w:t>
      </w:r>
      <w:r w:rsidR="00C802B4" w:rsidRPr="00320050">
        <w:rPr>
          <w:rFonts w:asciiTheme="minorHAnsi" w:hAnsiTheme="minorHAnsi" w:cstheme="minorHAnsi"/>
          <w:color w:val="000000"/>
          <w:sz w:val="22"/>
          <w:szCs w:val="22"/>
        </w:rPr>
        <w:t xml:space="preserve">Penalidades por incumplir la obligación de aportar la Declaración de Ausencia de Conflicto de Intereses (DACI) y las de los </w:t>
      </w:r>
      <w:r w:rsidRPr="00320050">
        <w:rPr>
          <w:rFonts w:asciiTheme="minorHAnsi" w:hAnsiTheme="minorHAnsi" w:cstheme="minorHAnsi"/>
          <w:color w:val="000000"/>
          <w:sz w:val="22"/>
          <w:szCs w:val="22"/>
        </w:rPr>
        <w:t>subcontratistas:</w:t>
      </w:r>
    </w:p>
    <w:p w14:paraId="15B471A7" w14:textId="77777777" w:rsidR="007F5EFB" w:rsidRPr="003B298F" w:rsidRDefault="007F5EFB">
      <w:pPr>
        <w:pStyle w:val="Standard"/>
        <w:spacing w:after="31"/>
        <w:jc w:val="both"/>
        <w:rPr>
          <w:rFonts w:asciiTheme="minorHAnsi" w:hAnsiTheme="minorHAnsi" w:cstheme="minorHAnsi"/>
          <w:color w:val="000000"/>
          <w:sz w:val="22"/>
          <w:szCs w:val="22"/>
        </w:rPr>
      </w:pPr>
    </w:p>
    <w:p w14:paraId="4678DC46" w14:textId="77777777" w:rsidR="007F5EFB" w:rsidRPr="003B298F" w:rsidRDefault="007F5EFB">
      <w:pPr>
        <w:pStyle w:val="Standard"/>
        <w:ind w:left="709"/>
        <w:jc w:val="both"/>
        <w:rPr>
          <w:rFonts w:asciiTheme="minorHAnsi" w:hAnsiTheme="minorHAnsi" w:cstheme="minorHAnsi"/>
          <w:color w:val="000000"/>
          <w:sz w:val="22"/>
          <w:szCs w:val="22"/>
        </w:rPr>
      </w:pPr>
    </w:p>
    <w:p w14:paraId="25A743A5" w14:textId="77777777" w:rsidR="007F5EFB" w:rsidRPr="003B298F" w:rsidRDefault="00C802B4">
      <w:pPr>
        <w:pStyle w:val="Standard"/>
        <w:spacing w:line="100" w:lineRule="atLeast"/>
        <w:jc w:val="both"/>
        <w:rPr>
          <w:rFonts w:asciiTheme="minorHAnsi" w:hAnsiTheme="minorHAnsi" w:cstheme="minorHAnsi"/>
          <w:sz w:val="22"/>
          <w:szCs w:val="22"/>
        </w:rPr>
      </w:pPr>
      <w:r w:rsidRPr="003B298F">
        <w:rPr>
          <w:rFonts w:asciiTheme="minorHAnsi" w:hAnsiTheme="minorHAnsi" w:cstheme="minorHAnsi"/>
          <w:b/>
          <w:color w:val="000000"/>
          <w:sz w:val="22"/>
          <w:szCs w:val="22"/>
          <w:shd w:val="clear" w:color="auto" w:fill="FFFFFF"/>
        </w:rPr>
        <w:t>CONSIDERACIÓN COMO INFRACCIÓN GRAVE DEL INCUMPLIMIENTO DE</w:t>
      </w:r>
      <w:r w:rsidRPr="003B298F">
        <w:rPr>
          <w:rFonts w:asciiTheme="minorHAnsi" w:hAnsiTheme="minorHAnsi" w:cstheme="minorHAnsi"/>
          <w:b/>
          <w:bCs/>
          <w:color w:val="000000"/>
          <w:sz w:val="22"/>
          <w:szCs w:val="22"/>
        </w:rPr>
        <w:t xml:space="preserve"> LAS CONDICIONES ESPECIALES DE EJECUCIÓN ESTABLECIDAS:</w:t>
      </w:r>
    </w:p>
    <w:p w14:paraId="1CDADF18" w14:textId="77777777" w:rsidR="007F5EFB" w:rsidRPr="003B298F" w:rsidRDefault="00C802B4">
      <w:pPr>
        <w:pStyle w:val="Standard"/>
        <w:ind w:left="709"/>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13AD6082" w14:textId="77777777" w:rsidR="007F5EFB" w:rsidRPr="003B298F" w:rsidRDefault="00C802B4">
      <w:pPr>
        <w:pStyle w:val="Standard"/>
        <w:autoSpaceDE w:val="0"/>
        <w:spacing w:line="100" w:lineRule="atLeast"/>
        <w:ind w:left="720"/>
        <w:jc w:val="both"/>
        <w:rPr>
          <w:rFonts w:asciiTheme="minorHAnsi" w:hAnsiTheme="minorHAnsi" w:cstheme="minorHAnsi"/>
          <w:sz w:val="22"/>
          <w:szCs w:val="22"/>
        </w:rPr>
      </w:pPr>
      <w:r w:rsidRPr="003B298F">
        <w:rPr>
          <w:rFonts w:asciiTheme="minorHAnsi" w:eastAsia="Segoe UI" w:hAnsiTheme="minorHAnsi" w:cstheme="minorHAnsi"/>
          <w:b/>
          <w:bCs/>
          <w:color w:val="000000"/>
          <w:spacing w:val="-3"/>
          <w:sz w:val="22"/>
          <w:szCs w:val="22"/>
        </w:rPr>
        <w:t>□</w:t>
      </w:r>
      <w:r w:rsidRPr="003B298F">
        <w:rPr>
          <w:rFonts w:asciiTheme="minorHAnsi" w:eastAsia="MS Mincho" w:hAnsiTheme="minorHAnsi" w:cstheme="minorHAnsi"/>
          <w:b/>
          <w:bCs/>
          <w:color w:val="000000"/>
          <w:spacing w:val="-3"/>
          <w:sz w:val="22"/>
          <w:szCs w:val="22"/>
        </w:rPr>
        <w:t xml:space="preserve"> SI, penalidades en su caso de la cláusula 35.3</w:t>
      </w:r>
    </w:p>
    <w:p w14:paraId="7D5C04F5" w14:textId="77777777" w:rsidR="007F5EFB" w:rsidRPr="003B298F" w:rsidRDefault="007F5EFB">
      <w:pPr>
        <w:pStyle w:val="Standard"/>
        <w:autoSpaceDE w:val="0"/>
        <w:jc w:val="both"/>
        <w:rPr>
          <w:rFonts w:asciiTheme="minorHAnsi" w:hAnsiTheme="minorHAnsi" w:cstheme="minorHAnsi"/>
          <w:b/>
          <w:color w:val="000000"/>
          <w:sz w:val="22"/>
          <w:szCs w:val="22"/>
        </w:rPr>
      </w:pPr>
    </w:p>
    <w:p w14:paraId="3681366B" w14:textId="77777777" w:rsidR="007F5EFB" w:rsidRPr="003B298F" w:rsidRDefault="007F5EFB">
      <w:pPr>
        <w:pStyle w:val="Standard"/>
        <w:autoSpaceDE w:val="0"/>
        <w:jc w:val="both"/>
        <w:rPr>
          <w:rFonts w:asciiTheme="minorHAnsi" w:hAnsiTheme="minorHAnsi" w:cstheme="minorHAnsi"/>
          <w:b/>
          <w:bCs/>
          <w:color w:val="000000"/>
          <w:sz w:val="22"/>
          <w:szCs w:val="22"/>
          <w:u w:val="single"/>
        </w:rPr>
      </w:pPr>
    </w:p>
    <w:p w14:paraId="16116AC2"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U</w:t>
      </w:r>
    </w:p>
    <w:p w14:paraId="35395DAF" w14:textId="77777777" w:rsidR="007F5EFB" w:rsidRPr="003B298F" w:rsidRDefault="007F5EFB">
      <w:pPr>
        <w:pStyle w:val="Standard"/>
        <w:rPr>
          <w:rFonts w:asciiTheme="minorHAnsi" w:hAnsiTheme="minorHAnsi" w:cstheme="minorHAnsi"/>
          <w:b/>
          <w:bCs/>
          <w:color w:val="000000"/>
          <w:sz w:val="22"/>
          <w:szCs w:val="22"/>
          <w:u w:val="single"/>
        </w:rPr>
      </w:pPr>
    </w:p>
    <w:p w14:paraId="74CBC7CE" w14:textId="77777777" w:rsidR="007F5EFB" w:rsidRPr="003B298F" w:rsidRDefault="00C802B4">
      <w:pPr>
        <w:pStyle w:val="Standard"/>
        <w:spacing w:line="100" w:lineRule="atLeast"/>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PLAZO DE RECEPCIÓN:</w:t>
      </w:r>
    </w:p>
    <w:p w14:paraId="48BD23BE" w14:textId="77777777" w:rsidR="007F5EFB" w:rsidRPr="003B298F" w:rsidRDefault="007F5EFB">
      <w:pPr>
        <w:pStyle w:val="Standard"/>
        <w:spacing w:line="100" w:lineRule="atLeast"/>
        <w:rPr>
          <w:rFonts w:asciiTheme="minorHAnsi" w:hAnsiTheme="minorHAnsi" w:cstheme="minorHAnsi"/>
          <w:b/>
          <w:bCs/>
          <w:color w:val="000000"/>
          <w:sz w:val="22"/>
          <w:szCs w:val="22"/>
        </w:rPr>
      </w:pPr>
    </w:p>
    <w:p w14:paraId="1B111E3F" w14:textId="77777777" w:rsidR="007F5EFB" w:rsidRPr="003B298F" w:rsidRDefault="00C802B4">
      <w:pPr>
        <w:pStyle w:val="Standard"/>
        <w:spacing w:line="100" w:lineRule="atLeast"/>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RECEPCIÓN PARCIAL</w:t>
      </w:r>
    </w:p>
    <w:p w14:paraId="7AC211C7" w14:textId="77777777" w:rsidR="007F5EFB" w:rsidRPr="003B298F" w:rsidRDefault="00C802B4">
      <w:pPr>
        <w:pStyle w:val="Standard"/>
        <w:ind w:left="709"/>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0230F6A8" w14:textId="77777777" w:rsidR="007F5EFB" w:rsidRPr="003B298F" w:rsidRDefault="00C802B4">
      <w:pPr>
        <w:pStyle w:val="Standard"/>
        <w:spacing w:line="100" w:lineRule="atLeast"/>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SI</w:t>
      </w:r>
    </w:p>
    <w:p w14:paraId="2B734C25" w14:textId="77777777" w:rsidR="007F5EFB" w:rsidRPr="003B298F" w:rsidRDefault="007F5EFB">
      <w:pPr>
        <w:pStyle w:val="Standard"/>
        <w:spacing w:line="100" w:lineRule="atLeast"/>
        <w:ind w:left="720"/>
        <w:jc w:val="both"/>
        <w:rPr>
          <w:rFonts w:asciiTheme="minorHAnsi" w:eastAsia="MS Mincho" w:hAnsiTheme="minorHAnsi" w:cstheme="minorHAnsi"/>
          <w:b/>
          <w:bCs/>
          <w:color w:val="000000"/>
          <w:sz w:val="22"/>
          <w:szCs w:val="22"/>
        </w:rPr>
      </w:pPr>
    </w:p>
    <w:p w14:paraId="013CFB5E" w14:textId="77777777" w:rsidR="007F5EFB" w:rsidRPr="003B298F" w:rsidRDefault="007F5EFB">
      <w:pPr>
        <w:pStyle w:val="Standard"/>
        <w:rPr>
          <w:rFonts w:asciiTheme="minorHAnsi" w:hAnsiTheme="minorHAnsi" w:cstheme="minorHAnsi"/>
          <w:b/>
          <w:bCs/>
          <w:color w:val="000000"/>
          <w:sz w:val="22"/>
          <w:szCs w:val="22"/>
        </w:rPr>
      </w:pPr>
    </w:p>
    <w:p w14:paraId="311C8158"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V</w:t>
      </w:r>
    </w:p>
    <w:p w14:paraId="2D9AC9ED" w14:textId="77777777" w:rsidR="007F5EFB" w:rsidRPr="003B298F" w:rsidRDefault="007F5EFB">
      <w:pPr>
        <w:pStyle w:val="Standard"/>
        <w:rPr>
          <w:rFonts w:asciiTheme="minorHAnsi" w:hAnsiTheme="minorHAnsi" w:cstheme="minorHAnsi"/>
          <w:b/>
          <w:bCs/>
          <w:color w:val="000000"/>
          <w:sz w:val="22"/>
          <w:szCs w:val="22"/>
        </w:rPr>
      </w:pPr>
    </w:p>
    <w:p w14:paraId="264146BA" w14:textId="77777777" w:rsidR="007F5EFB" w:rsidRPr="003B298F" w:rsidRDefault="00C802B4">
      <w:pPr>
        <w:pStyle w:val="Standard"/>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PLAZO DE GARANTÍA</w:t>
      </w:r>
    </w:p>
    <w:p w14:paraId="3143238D" w14:textId="77777777" w:rsidR="007F5EFB" w:rsidRPr="003B298F" w:rsidRDefault="007F5EFB">
      <w:pPr>
        <w:pStyle w:val="Standard"/>
        <w:rPr>
          <w:rFonts w:asciiTheme="minorHAnsi" w:hAnsiTheme="minorHAnsi" w:cstheme="minorHAnsi"/>
          <w:b/>
          <w:bCs/>
          <w:color w:val="000000"/>
          <w:sz w:val="22"/>
          <w:szCs w:val="22"/>
        </w:rPr>
      </w:pPr>
    </w:p>
    <w:p w14:paraId="77B7AF79" w14:textId="77777777" w:rsidR="007F5EFB" w:rsidRPr="003B298F" w:rsidRDefault="007F5EFB">
      <w:pPr>
        <w:pStyle w:val="Standard"/>
        <w:rPr>
          <w:rFonts w:asciiTheme="minorHAnsi" w:hAnsiTheme="minorHAnsi" w:cstheme="minorHAnsi"/>
          <w:b/>
          <w:bCs/>
          <w:color w:val="000000"/>
          <w:sz w:val="22"/>
          <w:szCs w:val="22"/>
        </w:rPr>
      </w:pPr>
    </w:p>
    <w:p w14:paraId="0148D6DB"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W</w:t>
      </w:r>
    </w:p>
    <w:p w14:paraId="62674C79" w14:textId="77777777" w:rsidR="007F5EFB" w:rsidRPr="003B298F" w:rsidRDefault="007F5EFB">
      <w:pPr>
        <w:pStyle w:val="Standard"/>
        <w:rPr>
          <w:rFonts w:asciiTheme="minorHAnsi" w:hAnsiTheme="minorHAnsi" w:cstheme="minorHAnsi"/>
          <w:b/>
          <w:bCs/>
          <w:color w:val="000000"/>
          <w:sz w:val="22"/>
          <w:szCs w:val="22"/>
          <w:u w:val="single"/>
        </w:rPr>
      </w:pPr>
    </w:p>
    <w:p w14:paraId="2FEDB1A6" w14:textId="77777777" w:rsidR="007F5EFB" w:rsidRPr="003B298F" w:rsidRDefault="00C802B4">
      <w:pPr>
        <w:pStyle w:val="Standard"/>
        <w:autoSpaceDE w:val="0"/>
        <w:jc w:val="both"/>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FORMA DE PAGO:</w:t>
      </w:r>
    </w:p>
    <w:p w14:paraId="4CC4FDA1" w14:textId="77777777" w:rsidR="007F5EFB" w:rsidRPr="003B298F" w:rsidRDefault="007F5EFB">
      <w:pPr>
        <w:pStyle w:val="Standard"/>
        <w:autoSpaceDE w:val="0"/>
        <w:jc w:val="both"/>
        <w:rPr>
          <w:rFonts w:asciiTheme="minorHAnsi" w:hAnsiTheme="minorHAnsi" w:cstheme="minorHAnsi"/>
          <w:b/>
          <w:bCs/>
          <w:color w:val="000000"/>
          <w:sz w:val="22"/>
          <w:szCs w:val="22"/>
        </w:rPr>
      </w:pPr>
    </w:p>
    <w:p w14:paraId="3C42D88A" w14:textId="77777777" w:rsidR="007F5EFB" w:rsidRPr="003B298F" w:rsidRDefault="00C802B4">
      <w:pPr>
        <w:pStyle w:val="Standard"/>
        <w:autoSpaceDE w:val="0"/>
        <w:jc w:val="both"/>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ABONOS A CUENTA:</w:t>
      </w:r>
    </w:p>
    <w:p w14:paraId="6B79F1CF" w14:textId="77777777" w:rsidR="007F5EFB" w:rsidRPr="003B298F" w:rsidRDefault="007F5EFB">
      <w:pPr>
        <w:pStyle w:val="Standard"/>
        <w:ind w:left="720"/>
        <w:rPr>
          <w:rFonts w:asciiTheme="minorHAnsi" w:eastAsia="MS Mincho" w:hAnsiTheme="minorHAnsi" w:cstheme="minorHAnsi"/>
          <w:b/>
          <w:bCs/>
          <w:color w:val="000000"/>
          <w:sz w:val="22"/>
          <w:szCs w:val="22"/>
        </w:rPr>
      </w:pPr>
    </w:p>
    <w:p w14:paraId="403E7D92" w14:textId="77777777" w:rsidR="007F5EFB" w:rsidRPr="003B298F" w:rsidRDefault="00C802B4">
      <w:pPr>
        <w:pStyle w:val="Standard"/>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38642F1E" w14:textId="77777777" w:rsidR="007F5EFB" w:rsidRPr="003B298F" w:rsidRDefault="007F5EFB">
      <w:pPr>
        <w:pStyle w:val="Standard"/>
        <w:ind w:left="360" w:firstLine="349"/>
        <w:rPr>
          <w:rFonts w:asciiTheme="minorHAnsi" w:eastAsia="MS Mincho" w:hAnsiTheme="minorHAnsi" w:cstheme="minorHAnsi"/>
          <w:b/>
          <w:bCs/>
          <w:color w:val="000000"/>
          <w:sz w:val="22"/>
          <w:szCs w:val="22"/>
        </w:rPr>
      </w:pPr>
    </w:p>
    <w:p w14:paraId="76706D02" w14:textId="77777777" w:rsidR="007F5EFB" w:rsidRPr="003B298F" w:rsidRDefault="00C802B4">
      <w:pPr>
        <w:pStyle w:val="Standard"/>
        <w:ind w:left="360" w:firstLine="349"/>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SI</w:t>
      </w:r>
    </w:p>
    <w:p w14:paraId="5212E122" w14:textId="77777777" w:rsidR="007F5EFB" w:rsidRPr="003B298F" w:rsidRDefault="007F5EFB">
      <w:pPr>
        <w:pStyle w:val="Standard"/>
        <w:rPr>
          <w:rFonts w:asciiTheme="minorHAnsi" w:hAnsiTheme="minorHAnsi" w:cstheme="minorHAnsi"/>
          <w:b/>
          <w:bCs/>
          <w:color w:val="000000"/>
          <w:sz w:val="22"/>
          <w:szCs w:val="22"/>
          <w:u w:val="single"/>
        </w:rPr>
      </w:pPr>
    </w:p>
    <w:p w14:paraId="3953B57C" w14:textId="77777777" w:rsidR="007F5EFB" w:rsidRPr="003B298F" w:rsidRDefault="007F5EFB">
      <w:pPr>
        <w:pStyle w:val="Standard"/>
        <w:autoSpaceDE w:val="0"/>
        <w:jc w:val="both"/>
        <w:rPr>
          <w:rFonts w:asciiTheme="minorHAnsi" w:hAnsiTheme="minorHAnsi" w:cstheme="minorHAnsi"/>
          <w:b/>
          <w:bCs/>
          <w:color w:val="000000"/>
          <w:sz w:val="22"/>
          <w:szCs w:val="22"/>
          <w:u w:val="single"/>
        </w:rPr>
      </w:pPr>
    </w:p>
    <w:p w14:paraId="5B66319C" w14:textId="77777777" w:rsidR="007F5EFB" w:rsidRPr="003B298F" w:rsidRDefault="00C802B4">
      <w:pPr>
        <w:pStyle w:val="western"/>
        <w:spacing w:before="0" w:after="0"/>
        <w:rPr>
          <w:rFonts w:asciiTheme="minorHAnsi" w:hAnsiTheme="minorHAnsi" w:cstheme="minorHAnsi"/>
          <w:b/>
          <w:bCs/>
          <w:sz w:val="22"/>
          <w:szCs w:val="22"/>
        </w:rPr>
      </w:pPr>
      <w:r w:rsidRPr="003B298F">
        <w:rPr>
          <w:rFonts w:asciiTheme="minorHAnsi" w:hAnsiTheme="minorHAnsi" w:cstheme="minorHAnsi"/>
          <w:b/>
          <w:bCs/>
          <w:sz w:val="22"/>
          <w:szCs w:val="22"/>
        </w:rPr>
        <w:t>SE MODIFICA EL RÉGIMEN GENERAL DE LAS CERTIFICACIONES</w:t>
      </w:r>
    </w:p>
    <w:p w14:paraId="7A8A0629" w14:textId="77777777" w:rsidR="007F5EFB" w:rsidRPr="003B298F" w:rsidRDefault="007F5EFB">
      <w:pPr>
        <w:pStyle w:val="Standard"/>
        <w:ind w:left="720"/>
        <w:rPr>
          <w:rFonts w:asciiTheme="minorHAnsi" w:eastAsia="MS Mincho" w:hAnsiTheme="minorHAnsi" w:cstheme="minorHAnsi"/>
          <w:b/>
          <w:bCs/>
          <w:color w:val="000000"/>
          <w:sz w:val="22"/>
          <w:szCs w:val="22"/>
        </w:rPr>
      </w:pPr>
    </w:p>
    <w:p w14:paraId="1C1B4098" w14:textId="77777777" w:rsidR="007F5EFB" w:rsidRPr="003B298F" w:rsidRDefault="00C802B4">
      <w:pPr>
        <w:pStyle w:val="Standard"/>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5C89B7B2" w14:textId="77777777" w:rsidR="007F5EFB" w:rsidRPr="003B298F" w:rsidRDefault="007F5EFB">
      <w:pPr>
        <w:pStyle w:val="Standard"/>
        <w:ind w:left="360" w:firstLine="349"/>
        <w:rPr>
          <w:rFonts w:asciiTheme="minorHAnsi" w:eastAsia="MS Mincho" w:hAnsiTheme="minorHAnsi" w:cstheme="minorHAnsi"/>
          <w:b/>
          <w:bCs/>
          <w:color w:val="000000"/>
          <w:sz w:val="22"/>
          <w:szCs w:val="22"/>
        </w:rPr>
      </w:pPr>
    </w:p>
    <w:p w14:paraId="2A591583" w14:textId="77777777" w:rsidR="007F5EFB" w:rsidRPr="003B298F" w:rsidRDefault="00C802B4">
      <w:pPr>
        <w:pStyle w:val="Standard"/>
        <w:ind w:left="360" w:firstLine="349"/>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SI, nuevo régimen:</w:t>
      </w:r>
    </w:p>
    <w:p w14:paraId="369B0102" w14:textId="77777777" w:rsidR="007F5EFB" w:rsidRPr="003B298F" w:rsidRDefault="007F5EFB">
      <w:pPr>
        <w:pStyle w:val="Standard"/>
        <w:rPr>
          <w:rFonts w:asciiTheme="minorHAnsi" w:hAnsiTheme="minorHAnsi" w:cstheme="minorHAnsi"/>
          <w:b/>
          <w:bCs/>
          <w:color w:val="000000"/>
          <w:sz w:val="22"/>
          <w:szCs w:val="22"/>
          <w:u w:val="single"/>
        </w:rPr>
      </w:pPr>
    </w:p>
    <w:p w14:paraId="738268F7" w14:textId="77777777" w:rsidR="007F5EFB" w:rsidRPr="003B298F" w:rsidRDefault="007F5EFB">
      <w:pPr>
        <w:pStyle w:val="western"/>
        <w:spacing w:before="0" w:after="0"/>
        <w:rPr>
          <w:rFonts w:asciiTheme="minorHAnsi" w:hAnsiTheme="minorHAnsi" w:cstheme="minorHAnsi"/>
          <w:b/>
          <w:bCs/>
          <w:sz w:val="22"/>
          <w:szCs w:val="22"/>
          <w:u w:val="single"/>
        </w:rPr>
      </w:pPr>
    </w:p>
    <w:p w14:paraId="6D01B142" w14:textId="77777777" w:rsidR="007F5EFB" w:rsidRPr="003B298F" w:rsidRDefault="007F5EFB">
      <w:pPr>
        <w:pStyle w:val="western"/>
        <w:spacing w:before="0" w:after="0"/>
        <w:rPr>
          <w:rFonts w:asciiTheme="minorHAnsi" w:hAnsiTheme="minorHAnsi" w:cstheme="minorHAnsi"/>
          <w:b/>
          <w:bCs/>
          <w:sz w:val="22"/>
          <w:szCs w:val="22"/>
        </w:rPr>
      </w:pPr>
    </w:p>
    <w:p w14:paraId="74FA0F9C" w14:textId="77777777" w:rsidR="007F5EFB" w:rsidRPr="003B298F" w:rsidRDefault="00C802B4">
      <w:pPr>
        <w:pStyle w:val="western"/>
        <w:spacing w:before="0" w:after="0"/>
        <w:jc w:val="both"/>
        <w:rPr>
          <w:rFonts w:asciiTheme="minorHAnsi" w:hAnsiTheme="minorHAnsi" w:cstheme="minorHAnsi"/>
          <w:b/>
          <w:sz w:val="22"/>
          <w:szCs w:val="22"/>
          <w:shd w:val="clear" w:color="auto" w:fill="FFFFFF"/>
        </w:rPr>
      </w:pPr>
      <w:r w:rsidRPr="003B298F">
        <w:rPr>
          <w:rFonts w:asciiTheme="minorHAnsi" w:hAnsiTheme="minorHAnsi" w:cstheme="minorHAnsi"/>
          <w:b/>
          <w:sz w:val="22"/>
          <w:szCs w:val="22"/>
          <w:shd w:val="clear" w:color="auto" w:fill="FFFFFF"/>
        </w:rPr>
        <w:t>CONDICIONES DE LOS ABONOS A CUENTA SOBRE SU IMPORTE POR LAS OPERACIONES PREPARATORIAS REALIZADAS COMO INSTALACIONES Y ACOPIO DE MATERIALES O EQUIPOS DE MAQUINARIA PESADA ADSCRITOS A LA OBRA:</w:t>
      </w:r>
    </w:p>
    <w:p w14:paraId="00AFB0EC" w14:textId="77777777" w:rsidR="007F5EFB" w:rsidRPr="003B298F" w:rsidRDefault="007F5EFB">
      <w:pPr>
        <w:pStyle w:val="Standard"/>
        <w:rPr>
          <w:rFonts w:asciiTheme="minorHAnsi" w:hAnsiTheme="minorHAnsi" w:cstheme="minorHAnsi"/>
          <w:b/>
          <w:bCs/>
          <w:color w:val="000000"/>
          <w:sz w:val="22"/>
          <w:szCs w:val="22"/>
          <w:u w:val="single"/>
        </w:rPr>
      </w:pPr>
    </w:p>
    <w:p w14:paraId="6F23106B" w14:textId="77777777" w:rsidR="007F5EFB" w:rsidRPr="003B298F" w:rsidRDefault="007F5EFB">
      <w:pPr>
        <w:pStyle w:val="Standard"/>
        <w:rPr>
          <w:rFonts w:asciiTheme="minorHAnsi" w:hAnsiTheme="minorHAnsi" w:cstheme="minorHAnsi"/>
          <w:b/>
          <w:bCs/>
          <w:color w:val="000000"/>
          <w:sz w:val="22"/>
          <w:szCs w:val="22"/>
          <w:u w:val="single"/>
        </w:rPr>
      </w:pPr>
    </w:p>
    <w:p w14:paraId="2F39CC0A"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lastRenderedPageBreak/>
        <w:t>APARTADO X</w:t>
      </w:r>
    </w:p>
    <w:p w14:paraId="575561B1" w14:textId="77777777" w:rsidR="007F5EFB" w:rsidRPr="003B298F" w:rsidRDefault="007F5EFB">
      <w:pPr>
        <w:pStyle w:val="Standard"/>
        <w:rPr>
          <w:rFonts w:asciiTheme="minorHAnsi" w:hAnsiTheme="minorHAnsi" w:cstheme="minorHAnsi"/>
          <w:b/>
          <w:bCs/>
          <w:color w:val="000000"/>
          <w:sz w:val="22"/>
          <w:szCs w:val="22"/>
          <w:u w:val="single"/>
        </w:rPr>
      </w:pPr>
    </w:p>
    <w:p w14:paraId="019196C6" w14:textId="2287658B" w:rsidR="007F5EFB" w:rsidRPr="003B298F" w:rsidRDefault="00C802B4">
      <w:pPr>
        <w:pStyle w:val="Standard"/>
        <w:rPr>
          <w:rFonts w:asciiTheme="minorHAnsi" w:hAnsiTheme="minorHAnsi" w:cstheme="minorHAnsi"/>
          <w:sz w:val="22"/>
          <w:szCs w:val="22"/>
        </w:rPr>
      </w:pPr>
      <w:r w:rsidRPr="003B298F">
        <w:rPr>
          <w:rFonts w:asciiTheme="minorHAnsi" w:hAnsiTheme="minorHAnsi" w:cstheme="minorHAnsi"/>
          <w:b/>
          <w:bCs/>
          <w:color w:val="000000"/>
          <w:sz w:val="22"/>
          <w:szCs w:val="22"/>
        </w:rPr>
        <w:t xml:space="preserve">MEDIDAS PARA GARANTIZAR EL CUMPLIMIENTO DE LAS OBLIGACIONES MEDIOAMBIENTALES, SOCIALES O </w:t>
      </w:r>
      <w:r w:rsidR="00320050" w:rsidRPr="003B298F">
        <w:rPr>
          <w:rFonts w:asciiTheme="minorHAnsi" w:hAnsiTheme="minorHAnsi" w:cstheme="minorHAnsi"/>
          <w:b/>
          <w:bCs/>
          <w:color w:val="000000"/>
          <w:sz w:val="22"/>
          <w:szCs w:val="22"/>
        </w:rPr>
        <w:t>LABORALES:</w:t>
      </w:r>
    </w:p>
    <w:p w14:paraId="4951EABE" w14:textId="77777777" w:rsidR="007F5EFB" w:rsidRPr="003B298F" w:rsidRDefault="007F5EFB">
      <w:pPr>
        <w:pStyle w:val="Standard"/>
        <w:spacing w:after="31"/>
        <w:jc w:val="both"/>
        <w:rPr>
          <w:rFonts w:asciiTheme="minorHAnsi" w:hAnsiTheme="minorHAnsi" w:cstheme="minorHAnsi"/>
          <w:color w:val="000000"/>
          <w:sz w:val="22"/>
          <w:szCs w:val="22"/>
        </w:rPr>
      </w:pPr>
    </w:p>
    <w:p w14:paraId="66A7596F" w14:textId="77777777" w:rsidR="007F5EFB" w:rsidRPr="003B298F" w:rsidRDefault="00C802B4">
      <w:pPr>
        <w:pStyle w:val="Standard"/>
        <w:spacing w:after="31"/>
        <w:jc w:val="both"/>
        <w:rPr>
          <w:rFonts w:asciiTheme="minorHAnsi" w:hAnsiTheme="minorHAnsi" w:cstheme="minorHAnsi"/>
          <w:i/>
          <w:color w:val="000000"/>
          <w:sz w:val="22"/>
          <w:szCs w:val="22"/>
        </w:rPr>
      </w:pPr>
      <w:r w:rsidRPr="003B298F">
        <w:rPr>
          <w:rFonts w:asciiTheme="minorHAnsi" w:hAnsiTheme="minorHAnsi" w:cstheme="minorHAnsi"/>
          <w:i/>
          <w:color w:val="000000"/>
          <w:sz w:val="22"/>
          <w:szCs w:val="22"/>
        </w:rPr>
        <w:t>.</w:t>
      </w:r>
    </w:p>
    <w:p w14:paraId="3D1ED788" w14:textId="77777777" w:rsidR="007F5EFB" w:rsidRPr="003B298F" w:rsidRDefault="00C802B4">
      <w:pPr>
        <w:pStyle w:val="Standard"/>
        <w:spacing w:after="31"/>
        <w:jc w:val="both"/>
        <w:rPr>
          <w:rFonts w:asciiTheme="minorHAnsi" w:hAnsiTheme="minorHAnsi" w:cstheme="minorHAnsi"/>
          <w:i/>
          <w:color w:val="000000"/>
          <w:sz w:val="22"/>
          <w:szCs w:val="22"/>
        </w:rPr>
      </w:pPr>
      <w:r w:rsidRPr="003B298F">
        <w:rPr>
          <w:rFonts w:asciiTheme="minorHAnsi" w:hAnsiTheme="minorHAnsi" w:cstheme="minorHAnsi"/>
          <w:i/>
          <w:color w:val="000000"/>
          <w:sz w:val="22"/>
          <w:szCs w:val="22"/>
        </w:rPr>
        <w:t>.</w:t>
      </w:r>
    </w:p>
    <w:p w14:paraId="633F5EEF" w14:textId="77777777" w:rsidR="007F5EFB" w:rsidRPr="003B298F" w:rsidRDefault="00C802B4">
      <w:pPr>
        <w:pStyle w:val="Standard"/>
        <w:spacing w:after="31"/>
        <w:jc w:val="both"/>
        <w:rPr>
          <w:rFonts w:asciiTheme="minorHAnsi" w:hAnsiTheme="minorHAnsi" w:cstheme="minorHAnsi"/>
          <w:i/>
          <w:color w:val="000000"/>
          <w:sz w:val="22"/>
          <w:szCs w:val="22"/>
        </w:rPr>
      </w:pPr>
      <w:r w:rsidRPr="003B298F">
        <w:rPr>
          <w:rFonts w:asciiTheme="minorHAnsi" w:hAnsiTheme="minorHAnsi" w:cstheme="minorHAnsi"/>
          <w:i/>
          <w:color w:val="000000"/>
          <w:sz w:val="22"/>
          <w:szCs w:val="22"/>
        </w:rPr>
        <w:t>.</w:t>
      </w:r>
    </w:p>
    <w:p w14:paraId="1129F18F" w14:textId="77777777" w:rsidR="007F5EFB" w:rsidRPr="003B298F" w:rsidRDefault="007F5EFB">
      <w:pPr>
        <w:pStyle w:val="Standard"/>
        <w:spacing w:after="31"/>
        <w:jc w:val="both"/>
        <w:rPr>
          <w:rFonts w:asciiTheme="minorHAnsi" w:hAnsiTheme="minorHAnsi" w:cstheme="minorHAnsi"/>
          <w:i/>
          <w:color w:val="000000"/>
          <w:sz w:val="22"/>
          <w:szCs w:val="22"/>
        </w:rPr>
      </w:pPr>
    </w:p>
    <w:p w14:paraId="1124C2A9" w14:textId="77777777" w:rsidR="007F5EFB" w:rsidRPr="003B298F" w:rsidRDefault="00C802B4">
      <w:pPr>
        <w:pStyle w:val="Standard"/>
        <w:spacing w:after="3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En especial, para garantizar el pleno cumplimiento por el adjudicatario del principio de «no causar un perjuicio significativo al medio ambiente» (principio do no </w:t>
      </w:r>
      <w:proofErr w:type="spellStart"/>
      <w:r w:rsidRPr="003B298F">
        <w:rPr>
          <w:rFonts w:asciiTheme="minorHAnsi" w:hAnsiTheme="minorHAnsi" w:cstheme="minorHAnsi"/>
          <w:color w:val="000000"/>
          <w:sz w:val="22"/>
          <w:szCs w:val="22"/>
        </w:rPr>
        <w:t>significant</w:t>
      </w:r>
      <w:proofErr w:type="spellEnd"/>
      <w:r w:rsidRPr="003B298F">
        <w:rPr>
          <w:rFonts w:asciiTheme="minorHAnsi" w:hAnsiTheme="minorHAnsi" w:cstheme="minorHAnsi"/>
          <w:color w:val="000000"/>
          <w:sz w:val="22"/>
          <w:szCs w:val="22"/>
        </w:rPr>
        <w:t xml:space="preserve"> </w:t>
      </w:r>
      <w:proofErr w:type="spellStart"/>
      <w:r w:rsidRPr="003B298F">
        <w:rPr>
          <w:rFonts w:asciiTheme="minorHAnsi" w:hAnsiTheme="minorHAnsi" w:cstheme="minorHAnsi"/>
          <w:color w:val="000000"/>
          <w:sz w:val="22"/>
          <w:szCs w:val="22"/>
        </w:rPr>
        <w:t>harm</w:t>
      </w:r>
      <w:proofErr w:type="spellEnd"/>
      <w:r w:rsidRPr="003B298F">
        <w:rPr>
          <w:rFonts w:asciiTheme="minorHAnsi" w:hAnsiTheme="minorHAnsi" w:cstheme="minorHAnsi"/>
          <w:color w:val="000000"/>
          <w:sz w:val="22"/>
          <w:szCs w:val="22"/>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 xml:space="preserve">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 el órgano de contratación adoptará la siguiente o siguientes medidas. Indicar:</w:t>
      </w:r>
    </w:p>
    <w:p w14:paraId="4A4C7A5A" w14:textId="77777777" w:rsidR="007F5EFB" w:rsidRPr="003B298F" w:rsidRDefault="007F5EFB">
      <w:pPr>
        <w:pStyle w:val="Standard"/>
        <w:spacing w:after="31"/>
        <w:jc w:val="both"/>
        <w:rPr>
          <w:rFonts w:asciiTheme="minorHAnsi" w:hAnsiTheme="minorHAnsi" w:cstheme="minorHAnsi"/>
          <w:i/>
          <w:color w:val="000000"/>
          <w:sz w:val="22"/>
          <w:szCs w:val="22"/>
        </w:rPr>
      </w:pPr>
    </w:p>
    <w:p w14:paraId="72FEA7EF" w14:textId="77777777" w:rsidR="007F5EFB" w:rsidRPr="003B298F" w:rsidRDefault="007F5EFB">
      <w:pPr>
        <w:pStyle w:val="Standard"/>
        <w:spacing w:after="31"/>
        <w:jc w:val="both"/>
        <w:rPr>
          <w:rFonts w:asciiTheme="minorHAnsi" w:hAnsiTheme="minorHAnsi" w:cstheme="minorHAnsi"/>
          <w:i/>
          <w:color w:val="000000"/>
          <w:sz w:val="22"/>
          <w:szCs w:val="22"/>
        </w:rPr>
      </w:pPr>
    </w:p>
    <w:p w14:paraId="2E7D627A" w14:textId="77777777" w:rsidR="007F5EFB" w:rsidRPr="003B298F" w:rsidRDefault="00C802B4">
      <w:pPr>
        <w:pStyle w:val="Standard"/>
        <w:spacing w:after="31"/>
        <w:jc w:val="both"/>
        <w:rPr>
          <w:rFonts w:asciiTheme="minorHAnsi" w:hAnsiTheme="minorHAnsi" w:cstheme="minorHAnsi"/>
          <w:sz w:val="22"/>
          <w:szCs w:val="22"/>
        </w:rPr>
      </w:pPr>
      <w:r w:rsidRPr="003B298F">
        <w:rPr>
          <w:rFonts w:asciiTheme="minorHAnsi" w:hAnsiTheme="minorHAnsi" w:cstheme="minorHAnsi"/>
          <w:color w:val="000000"/>
          <w:sz w:val="22"/>
          <w:szCs w:val="22"/>
        </w:rPr>
        <w:t>La obligación del cumplimiento del citado principio</w:t>
      </w:r>
      <w:r w:rsidRPr="003B298F">
        <w:rPr>
          <w:rFonts w:asciiTheme="minorHAnsi" w:hAnsiTheme="minorHAnsi" w:cstheme="minorHAnsi"/>
          <w:b/>
          <w:bCs/>
          <w:color w:val="000000"/>
          <w:sz w:val="22"/>
          <w:szCs w:val="22"/>
        </w:rPr>
        <w:t xml:space="preserve"> </w:t>
      </w:r>
      <w:r w:rsidRPr="003B298F">
        <w:rPr>
          <w:rFonts w:asciiTheme="minorHAnsi" w:hAnsiTheme="minorHAnsi" w:cstheme="minorHAnsi"/>
          <w:color w:val="000000"/>
          <w:sz w:val="22"/>
          <w:szCs w:val="22"/>
        </w:rPr>
        <w:t>tendrá el carácter de obligación contractual esencial de conformidad con lo dispuesto en la letra f) del apartado 1 del artículo 211.</w:t>
      </w:r>
    </w:p>
    <w:p w14:paraId="435FCC65" w14:textId="77777777" w:rsidR="007F5EFB" w:rsidRPr="003B298F" w:rsidRDefault="007F5EFB">
      <w:pPr>
        <w:pStyle w:val="Standard"/>
        <w:spacing w:after="31"/>
        <w:jc w:val="both"/>
        <w:rPr>
          <w:rFonts w:asciiTheme="minorHAnsi" w:hAnsiTheme="minorHAnsi" w:cstheme="minorHAnsi"/>
          <w:b/>
          <w:bCs/>
          <w:color w:val="000000"/>
          <w:sz w:val="22"/>
          <w:szCs w:val="22"/>
        </w:rPr>
      </w:pPr>
    </w:p>
    <w:p w14:paraId="4D311E60" w14:textId="77777777" w:rsidR="007F5EFB" w:rsidRPr="003B298F" w:rsidRDefault="007F5EFB">
      <w:pPr>
        <w:pStyle w:val="Standard"/>
        <w:rPr>
          <w:rFonts w:asciiTheme="minorHAnsi" w:hAnsiTheme="minorHAnsi" w:cstheme="minorHAnsi"/>
          <w:b/>
          <w:bCs/>
          <w:color w:val="000000"/>
          <w:sz w:val="22"/>
          <w:szCs w:val="22"/>
          <w:u w:val="single"/>
        </w:rPr>
      </w:pPr>
    </w:p>
    <w:p w14:paraId="706720FD" w14:textId="3FA4EDC4" w:rsidR="007F5EFB" w:rsidRPr="003B298F" w:rsidRDefault="00C802B4" w:rsidP="00E262BD">
      <w:pPr>
        <w:pStyle w:val="Standard"/>
        <w:jc w:val="both"/>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 xml:space="preserve">CONDICIONES </w:t>
      </w:r>
      <w:r w:rsidR="00E262BD" w:rsidRPr="003B298F">
        <w:rPr>
          <w:rFonts w:asciiTheme="minorHAnsi" w:hAnsiTheme="minorHAnsi" w:cstheme="minorHAnsi"/>
          <w:b/>
          <w:bCs/>
          <w:color w:val="000000"/>
          <w:sz w:val="22"/>
          <w:szCs w:val="22"/>
        </w:rPr>
        <w:t>ESPECIALES DE</w:t>
      </w:r>
      <w:r w:rsidRPr="003B298F">
        <w:rPr>
          <w:rFonts w:asciiTheme="minorHAnsi" w:hAnsiTheme="minorHAnsi" w:cstheme="minorHAnsi"/>
          <w:b/>
          <w:bCs/>
          <w:color w:val="000000"/>
          <w:sz w:val="22"/>
          <w:szCs w:val="22"/>
        </w:rPr>
        <w:t xml:space="preserve"> EJECUCIÓN A CUMPLIR: (AL MENOS UNA DE ENTRE LAS PREVISTAS EN EL 202.2 ES OBLIGATORIA)</w:t>
      </w:r>
    </w:p>
    <w:p w14:paraId="3F697B21" w14:textId="77777777" w:rsidR="007F5EFB" w:rsidRPr="003B298F" w:rsidRDefault="007F5EFB">
      <w:pPr>
        <w:pStyle w:val="Standard"/>
        <w:rPr>
          <w:rFonts w:asciiTheme="minorHAnsi" w:hAnsiTheme="minorHAnsi" w:cstheme="minorHAnsi"/>
          <w:b/>
          <w:bCs/>
          <w:color w:val="000000"/>
          <w:sz w:val="22"/>
          <w:szCs w:val="22"/>
        </w:rPr>
      </w:pPr>
    </w:p>
    <w:p w14:paraId="4CA56626" w14:textId="77777777" w:rsidR="007F5EFB" w:rsidRPr="003B298F" w:rsidRDefault="007F5EFB">
      <w:pPr>
        <w:pStyle w:val="Standard"/>
        <w:rPr>
          <w:rFonts w:asciiTheme="minorHAnsi" w:hAnsiTheme="minorHAnsi" w:cstheme="minorHAnsi"/>
          <w:b/>
          <w:bCs/>
          <w:i/>
          <w:color w:val="000000"/>
          <w:sz w:val="22"/>
          <w:szCs w:val="22"/>
        </w:rPr>
      </w:pPr>
    </w:p>
    <w:p w14:paraId="004C8C63" w14:textId="77777777" w:rsidR="007F5EFB" w:rsidRPr="003B298F" w:rsidRDefault="007F5EFB">
      <w:pPr>
        <w:pStyle w:val="Standard"/>
        <w:rPr>
          <w:rFonts w:asciiTheme="minorHAnsi" w:hAnsiTheme="minorHAnsi" w:cstheme="minorHAnsi"/>
          <w:b/>
          <w:bCs/>
          <w:color w:val="000000"/>
          <w:sz w:val="22"/>
          <w:szCs w:val="22"/>
        </w:rPr>
      </w:pPr>
    </w:p>
    <w:p w14:paraId="13B25782" w14:textId="77777777" w:rsidR="007F5EFB" w:rsidRPr="003B298F" w:rsidRDefault="00C802B4" w:rsidP="00E262BD">
      <w:pPr>
        <w:pStyle w:val="Standard"/>
        <w:jc w:val="both"/>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ATRIBUCIÓN DE CARÁCTER DE OBLIGACIÓN ESENCIAL A LAS CONDICIONES ESPECIALES DE EJECUCIÓN ESTABLECIDAS:</w:t>
      </w:r>
    </w:p>
    <w:p w14:paraId="3BD3C9C7" w14:textId="77777777" w:rsidR="007F5EFB" w:rsidRPr="003B298F" w:rsidRDefault="007F5EFB">
      <w:pPr>
        <w:pStyle w:val="Standard"/>
        <w:ind w:left="720"/>
        <w:rPr>
          <w:rFonts w:asciiTheme="minorHAnsi" w:eastAsia="MS Mincho" w:hAnsiTheme="minorHAnsi" w:cstheme="minorHAnsi"/>
          <w:b/>
          <w:bCs/>
          <w:color w:val="000000"/>
          <w:sz w:val="22"/>
          <w:szCs w:val="22"/>
        </w:rPr>
      </w:pPr>
    </w:p>
    <w:p w14:paraId="46F0BE4D" w14:textId="1A2571E4" w:rsidR="007F5EFB" w:rsidRPr="003B298F" w:rsidRDefault="00E262BD">
      <w:pPr>
        <w:pStyle w:val="Standard"/>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NO</w:t>
      </w:r>
    </w:p>
    <w:p w14:paraId="1CC16851" w14:textId="77777777" w:rsidR="007F5EFB" w:rsidRPr="003B298F" w:rsidRDefault="007F5EFB">
      <w:pPr>
        <w:pStyle w:val="Standard"/>
        <w:ind w:left="360" w:firstLine="349"/>
        <w:rPr>
          <w:rFonts w:asciiTheme="minorHAnsi" w:eastAsia="MS Mincho" w:hAnsiTheme="minorHAnsi" w:cstheme="minorHAnsi"/>
          <w:b/>
          <w:bCs/>
          <w:color w:val="000000"/>
          <w:sz w:val="22"/>
          <w:szCs w:val="22"/>
        </w:rPr>
      </w:pPr>
    </w:p>
    <w:p w14:paraId="42CBA4D2" w14:textId="298F0036" w:rsidR="007F5EFB" w:rsidRPr="003B298F" w:rsidRDefault="00C802B4">
      <w:pPr>
        <w:pStyle w:val="Standard"/>
        <w:ind w:left="360" w:firstLine="349"/>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SI</w:t>
      </w:r>
    </w:p>
    <w:p w14:paraId="197EEB60" w14:textId="77777777" w:rsidR="007F5EFB" w:rsidRPr="003B298F" w:rsidRDefault="007F5EFB">
      <w:pPr>
        <w:pStyle w:val="Standard"/>
        <w:rPr>
          <w:rFonts w:asciiTheme="minorHAnsi" w:hAnsiTheme="minorHAnsi" w:cstheme="minorHAnsi"/>
          <w:b/>
          <w:bCs/>
          <w:color w:val="000000"/>
          <w:sz w:val="22"/>
          <w:szCs w:val="22"/>
          <w:u w:val="single"/>
        </w:rPr>
      </w:pPr>
    </w:p>
    <w:p w14:paraId="3518889C" w14:textId="77777777" w:rsidR="007F5EFB" w:rsidRPr="003B298F" w:rsidRDefault="007F5EFB">
      <w:pPr>
        <w:pStyle w:val="Standard"/>
        <w:rPr>
          <w:rFonts w:asciiTheme="minorHAnsi" w:hAnsiTheme="minorHAnsi" w:cstheme="minorHAnsi"/>
          <w:b/>
          <w:bCs/>
          <w:color w:val="000000"/>
          <w:sz w:val="22"/>
          <w:szCs w:val="22"/>
          <w:u w:val="single"/>
          <w:shd w:val="clear" w:color="auto" w:fill="FFFFFF"/>
        </w:rPr>
      </w:pPr>
    </w:p>
    <w:p w14:paraId="093D8E22" w14:textId="77777777" w:rsidR="007F5EFB" w:rsidRPr="003B298F" w:rsidRDefault="007F5EFB">
      <w:pPr>
        <w:pStyle w:val="Standard"/>
        <w:rPr>
          <w:rFonts w:asciiTheme="minorHAnsi" w:hAnsiTheme="minorHAnsi" w:cstheme="minorHAnsi"/>
          <w:b/>
          <w:bCs/>
          <w:color w:val="000000"/>
          <w:sz w:val="22"/>
          <w:szCs w:val="22"/>
        </w:rPr>
      </w:pPr>
    </w:p>
    <w:p w14:paraId="19827071"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APARTADO Y</w:t>
      </w:r>
    </w:p>
    <w:p w14:paraId="3C205A78" w14:textId="77777777" w:rsidR="007F5EFB" w:rsidRPr="003B298F" w:rsidRDefault="007F5EFB">
      <w:pPr>
        <w:pStyle w:val="Standard"/>
        <w:rPr>
          <w:rFonts w:asciiTheme="minorHAnsi" w:hAnsiTheme="minorHAnsi" w:cstheme="minorHAnsi"/>
          <w:b/>
          <w:bCs/>
          <w:color w:val="000000"/>
          <w:sz w:val="22"/>
          <w:szCs w:val="22"/>
          <w:u w:val="single"/>
        </w:rPr>
      </w:pPr>
    </w:p>
    <w:p w14:paraId="403B8902" w14:textId="77777777" w:rsidR="007F5EFB" w:rsidRPr="003B298F" w:rsidRDefault="00C802B4">
      <w:pPr>
        <w:pStyle w:val="Standard"/>
        <w:spacing w:line="100" w:lineRule="atLeast"/>
        <w:jc w:val="both"/>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IMPORTE DE GASTOS POR DESISTIMIENTO O RENUNCIA:</w:t>
      </w:r>
    </w:p>
    <w:p w14:paraId="4703DC48" w14:textId="77777777" w:rsidR="007F5EFB" w:rsidRPr="003B298F" w:rsidRDefault="007F5EFB">
      <w:pPr>
        <w:pStyle w:val="Standard"/>
        <w:spacing w:line="100" w:lineRule="atLeast"/>
        <w:jc w:val="both"/>
        <w:rPr>
          <w:rFonts w:asciiTheme="minorHAnsi" w:hAnsiTheme="minorHAnsi" w:cstheme="minorHAnsi"/>
          <w:b/>
          <w:bCs/>
          <w:color w:val="000000"/>
          <w:sz w:val="22"/>
          <w:szCs w:val="22"/>
          <w:u w:val="single"/>
        </w:rPr>
      </w:pPr>
    </w:p>
    <w:p w14:paraId="7A2685BA" w14:textId="77777777" w:rsidR="007F5EFB" w:rsidRPr="003B298F" w:rsidRDefault="007F5EFB">
      <w:pPr>
        <w:pStyle w:val="Standard"/>
        <w:rPr>
          <w:rFonts w:asciiTheme="minorHAnsi" w:hAnsiTheme="minorHAnsi" w:cstheme="minorHAnsi"/>
          <w:b/>
          <w:bCs/>
          <w:color w:val="000000"/>
          <w:sz w:val="22"/>
          <w:szCs w:val="22"/>
        </w:rPr>
      </w:pPr>
    </w:p>
    <w:p w14:paraId="32E52D07" w14:textId="77777777" w:rsidR="007F5EFB" w:rsidRPr="003B298F" w:rsidRDefault="007F5EFB">
      <w:pPr>
        <w:pStyle w:val="Standard"/>
        <w:rPr>
          <w:rFonts w:asciiTheme="minorHAnsi" w:hAnsiTheme="minorHAnsi" w:cstheme="minorHAnsi"/>
          <w:b/>
          <w:bCs/>
          <w:color w:val="000000"/>
          <w:sz w:val="22"/>
          <w:szCs w:val="22"/>
        </w:rPr>
      </w:pPr>
    </w:p>
    <w:p w14:paraId="1CFD3425" w14:textId="77777777" w:rsidR="007F5EFB" w:rsidRPr="003B298F" w:rsidRDefault="007F5EFB">
      <w:pPr>
        <w:pStyle w:val="Standard"/>
        <w:rPr>
          <w:rFonts w:asciiTheme="minorHAnsi" w:hAnsiTheme="minorHAnsi" w:cstheme="minorHAnsi"/>
          <w:b/>
          <w:bCs/>
          <w:color w:val="000000"/>
          <w:sz w:val="22"/>
          <w:szCs w:val="22"/>
        </w:rPr>
      </w:pPr>
    </w:p>
    <w:p w14:paraId="38C637AC" w14:textId="77777777" w:rsidR="007F5EFB" w:rsidRPr="003B298F" w:rsidRDefault="00C802B4">
      <w:pPr>
        <w:pStyle w:val="Standard"/>
        <w:rPr>
          <w:rFonts w:asciiTheme="minorHAnsi" w:hAnsiTheme="minorHAnsi" w:cstheme="minorHAnsi"/>
          <w:b/>
          <w:bCs/>
          <w:color w:val="000000"/>
          <w:sz w:val="22"/>
          <w:szCs w:val="22"/>
          <w:u w:val="single"/>
        </w:rPr>
      </w:pPr>
      <w:r w:rsidRPr="003B298F">
        <w:rPr>
          <w:rFonts w:asciiTheme="minorHAnsi" w:hAnsiTheme="minorHAnsi" w:cstheme="minorHAnsi"/>
          <w:b/>
          <w:bCs/>
          <w:color w:val="000000"/>
          <w:sz w:val="22"/>
          <w:szCs w:val="22"/>
          <w:u w:val="single"/>
        </w:rPr>
        <w:t>OBSERVACIONES PARA CONTRATOS OBRAS:</w:t>
      </w:r>
    </w:p>
    <w:p w14:paraId="27529F39" w14:textId="77777777" w:rsidR="007F5EFB" w:rsidRPr="003B298F" w:rsidRDefault="007F5EFB">
      <w:pPr>
        <w:pStyle w:val="Standard"/>
        <w:jc w:val="center"/>
        <w:rPr>
          <w:rFonts w:asciiTheme="minorHAnsi" w:hAnsiTheme="minorHAnsi" w:cstheme="minorHAnsi"/>
          <w:b/>
          <w:bCs/>
          <w:color w:val="000000"/>
          <w:sz w:val="22"/>
          <w:szCs w:val="22"/>
          <w:u w:val="single"/>
        </w:rPr>
      </w:pPr>
    </w:p>
    <w:p w14:paraId="27B30A1A" w14:textId="77777777" w:rsidR="007F5EFB" w:rsidRPr="003B298F" w:rsidRDefault="00C802B4">
      <w:pPr>
        <w:pStyle w:val="Standard"/>
        <w:jc w:val="both"/>
        <w:rPr>
          <w:rFonts w:asciiTheme="minorHAnsi" w:hAnsiTheme="minorHAnsi" w:cstheme="minorHAnsi"/>
          <w:b/>
          <w:iCs/>
          <w:color w:val="000000"/>
          <w:sz w:val="22"/>
          <w:szCs w:val="22"/>
          <w:lang w:eastAsia="es-ES"/>
        </w:rPr>
      </w:pPr>
      <w:r w:rsidRPr="003B298F">
        <w:rPr>
          <w:rFonts w:asciiTheme="minorHAnsi" w:hAnsiTheme="minorHAnsi" w:cstheme="minorHAnsi"/>
          <w:b/>
          <w:iCs/>
          <w:color w:val="000000"/>
          <w:sz w:val="22"/>
          <w:szCs w:val="22"/>
          <w:lang w:eastAsia="es-ES"/>
        </w:rPr>
        <w:t>CONTRATACIÓN DEL CONTROL DE CALIDAD DE LA OBRA MEDIANTE UN CONTRATO INDEPENDIENTE</w:t>
      </w:r>
    </w:p>
    <w:p w14:paraId="1A974A5C" w14:textId="77777777" w:rsidR="007F5EFB" w:rsidRPr="003B298F" w:rsidRDefault="00C802B4">
      <w:pPr>
        <w:pStyle w:val="Standard"/>
        <w:ind w:left="720"/>
        <w:rPr>
          <w:rFonts w:asciiTheme="minorHAnsi" w:eastAsia="Calibri" w:hAnsiTheme="minorHAnsi" w:cstheme="minorHAnsi"/>
          <w:b/>
          <w:color w:val="000000"/>
          <w:sz w:val="22"/>
          <w:szCs w:val="22"/>
        </w:rPr>
      </w:pPr>
      <w:r w:rsidRPr="003B298F">
        <w:rPr>
          <w:rFonts w:asciiTheme="minorHAnsi" w:eastAsia="Calibri" w:hAnsiTheme="minorHAnsi" w:cstheme="minorHAnsi"/>
          <w:b/>
          <w:color w:val="000000"/>
          <w:sz w:val="22"/>
          <w:szCs w:val="22"/>
        </w:rPr>
        <w:t xml:space="preserve"> </w:t>
      </w:r>
    </w:p>
    <w:p w14:paraId="390C66C4" w14:textId="77777777" w:rsidR="007F5EFB" w:rsidRPr="003B298F" w:rsidRDefault="00C802B4">
      <w:pPr>
        <w:pStyle w:val="Standard"/>
        <w:ind w:left="720"/>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2BCF41A6" w14:textId="77777777" w:rsidR="007F5EFB" w:rsidRPr="003B298F" w:rsidRDefault="007F5EFB">
      <w:pPr>
        <w:pStyle w:val="Standard"/>
        <w:ind w:left="360" w:firstLine="349"/>
        <w:rPr>
          <w:rFonts w:asciiTheme="minorHAnsi" w:eastAsia="MS Mincho" w:hAnsiTheme="minorHAnsi" w:cstheme="minorHAnsi"/>
          <w:b/>
          <w:bCs/>
          <w:color w:val="000000"/>
          <w:sz w:val="22"/>
          <w:szCs w:val="22"/>
        </w:rPr>
      </w:pPr>
    </w:p>
    <w:p w14:paraId="49164BFB" w14:textId="77777777" w:rsidR="007F5EFB" w:rsidRPr="003B298F" w:rsidRDefault="00C802B4">
      <w:pPr>
        <w:pStyle w:val="Standard"/>
        <w:ind w:left="360" w:firstLine="349"/>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lastRenderedPageBreak/>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SI</w:t>
      </w:r>
    </w:p>
    <w:p w14:paraId="776DAB61" w14:textId="77777777" w:rsidR="007F5EFB" w:rsidRPr="003B298F" w:rsidRDefault="007F5EFB">
      <w:pPr>
        <w:pStyle w:val="Standard"/>
        <w:jc w:val="both"/>
        <w:rPr>
          <w:rFonts w:asciiTheme="minorHAnsi" w:hAnsiTheme="minorHAnsi" w:cstheme="minorHAnsi"/>
          <w:b/>
          <w:bCs/>
          <w:iCs/>
          <w:color w:val="000000"/>
          <w:sz w:val="22"/>
          <w:szCs w:val="22"/>
          <w:u w:val="single"/>
          <w:lang w:eastAsia="es-ES"/>
        </w:rPr>
      </w:pPr>
    </w:p>
    <w:p w14:paraId="4554A837" w14:textId="77777777" w:rsidR="007F5EFB" w:rsidRPr="003B298F" w:rsidRDefault="007F5EFB">
      <w:pPr>
        <w:pStyle w:val="Standard"/>
        <w:jc w:val="both"/>
        <w:rPr>
          <w:rFonts w:asciiTheme="minorHAnsi" w:hAnsiTheme="minorHAnsi" w:cstheme="minorHAnsi"/>
          <w:b/>
          <w:iCs/>
          <w:color w:val="000000"/>
          <w:sz w:val="22"/>
          <w:szCs w:val="22"/>
          <w:lang w:eastAsia="es-ES"/>
        </w:rPr>
      </w:pPr>
    </w:p>
    <w:p w14:paraId="5BC6291C" w14:textId="77777777" w:rsidR="007F5EFB" w:rsidRPr="003B298F" w:rsidRDefault="00C802B4">
      <w:pPr>
        <w:pStyle w:val="Standard"/>
        <w:jc w:val="both"/>
        <w:rPr>
          <w:rFonts w:asciiTheme="minorHAnsi" w:hAnsiTheme="minorHAnsi" w:cstheme="minorHAnsi"/>
          <w:b/>
          <w:iCs/>
          <w:color w:val="000000"/>
          <w:sz w:val="22"/>
          <w:szCs w:val="22"/>
          <w:lang w:eastAsia="es-ES"/>
        </w:rPr>
      </w:pPr>
      <w:r w:rsidRPr="003B298F">
        <w:rPr>
          <w:rFonts w:asciiTheme="minorHAnsi" w:hAnsiTheme="minorHAnsi" w:cstheme="minorHAnsi"/>
          <w:b/>
          <w:iCs/>
          <w:color w:val="000000"/>
          <w:sz w:val="22"/>
          <w:szCs w:val="22"/>
          <w:lang w:eastAsia="es-ES"/>
        </w:rPr>
        <w:t>INCLUSIÓN DEL CONTROL DE CALIDAD EN LA PROPIA OBRA</w:t>
      </w:r>
    </w:p>
    <w:p w14:paraId="5C23FCEC" w14:textId="77777777" w:rsidR="007F5EFB" w:rsidRPr="003B298F" w:rsidRDefault="00C802B4">
      <w:pPr>
        <w:pStyle w:val="Standard"/>
        <w:ind w:left="720"/>
        <w:jc w:val="both"/>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hAnsiTheme="minorHAnsi" w:cstheme="minorHAnsi"/>
          <w:b/>
          <w:bCs/>
          <w:color w:val="000000"/>
          <w:sz w:val="22"/>
          <w:szCs w:val="22"/>
        </w:rPr>
        <w:t>NO</w:t>
      </w:r>
    </w:p>
    <w:p w14:paraId="6BAADD32" w14:textId="77777777" w:rsidR="007F5EFB" w:rsidRPr="003B298F" w:rsidRDefault="007F5EFB">
      <w:pPr>
        <w:pStyle w:val="Standard"/>
        <w:ind w:left="360" w:firstLine="349"/>
        <w:rPr>
          <w:rFonts w:asciiTheme="minorHAnsi" w:eastAsia="MS Mincho" w:hAnsiTheme="minorHAnsi" w:cstheme="minorHAnsi"/>
          <w:b/>
          <w:bCs/>
          <w:color w:val="000000"/>
          <w:sz w:val="22"/>
          <w:szCs w:val="22"/>
        </w:rPr>
      </w:pPr>
    </w:p>
    <w:p w14:paraId="14F4C3D9" w14:textId="6FEFFF43" w:rsidR="007F5EFB" w:rsidRPr="003B298F" w:rsidRDefault="00E262BD">
      <w:pPr>
        <w:pStyle w:val="Standard"/>
        <w:ind w:left="360" w:firstLine="349"/>
        <w:rPr>
          <w:rFonts w:asciiTheme="minorHAnsi" w:hAnsiTheme="minorHAnsi" w:cstheme="minorHAnsi"/>
          <w:sz w:val="22"/>
          <w:szCs w:val="22"/>
        </w:rPr>
      </w:pPr>
      <w:r w:rsidRPr="003B298F">
        <w:rPr>
          <w:rFonts w:asciiTheme="minorHAnsi" w:eastAsia="Segoe UI" w:hAnsiTheme="minorHAnsi" w:cstheme="minorHAnsi"/>
          <w:b/>
          <w:bCs/>
          <w:color w:val="000000"/>
          <w:sz w:val="22"/>
          <w:szCs w:val="22"/>
        </w:rPr>
        <w:t>□</w:t>
      </w:r>
      <w:r w:rsidRPr="003B298F">
        <w:rPr>
          <w:rFonts w:asciiTheme="minorHAnsi" w:eastAsia="MS Mincho" w:hAnsiTheme="minorHAnsi" w:cstheme="minorHAnsi"/>
          <w:b/>
          <w:bCs/>
          <w:color w:val="000000"/>
          <w:sz w:val="22"/>
          <w:szCs w:val="22"/>
        </w:rPr>
        <w:t xml:space="preserve"> </w:t>
      </w:r>
      <w:r w:rsidRPr="003B298F">
        <w:rPr>
          <w:rFonts w:asciiTheme="minorHAnsi" w:eastAsia="Calibri" w:hAnsiTheme="minorHAnsi" w:cstheme="minorHAnsi"/>
          <w:b/>
          <w:bCs/>
          <w:color w:val="000000"/>
          <w:sz w:val="22"/>
          <w:szCs w:val="22"/>
        </w:rPr>
        <w:t>SI</w:t>
      </w:r>
    </w:p>
    <w:p w14:paraId="0D0A18E7" w14:textId="77777777" w:rsidR="007F5EFB" w:rsidRPr="003B298F" w:rsidRDefault="007F5EFB">
      <w:pPr>
        <w:pStyle w:val="Standard"/>
        <w:jc w:val="both"/>
        <w:rPr>
          <w:rFonts w:asciiTheme="minorHAnsi" w:hAnsiTheme="minorHAnsi" w:cstheme="minorHAnsi"/>
          <w:b/>
          <w:bCs/>
          <w:iCs/>
          <w:color w:val="000000"/>
          <w:sz w:val="22"/>
          <w:szCs w:val="22"/>
          <w:u w:val="single"/>
        </w:rPr>
      </w:pPr>
    </w:p>
    <w:p w14:paraId="4DC5D7E2"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7591E021"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3D4869B8"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634937BA"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12AB0CD5"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7F8663A3"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3CABD587"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4B3BFAEB"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7CC60B47"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58483A6B"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2A3ABEF3"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14A51060"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7C8D71A1"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01490C31"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4F4BFF8F"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2F2AB59F"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01BE791C"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342C4661"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66142532"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19C4F8F5"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00A75932"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67FAB1D4"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61F5AB25"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0A25CCFD"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10EDF578"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4A6C0B9A"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35D51B9F"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264C3E4B"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211446BD"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3E13CABF"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2D52B993"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541D5548"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123A0285"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6FC602D8"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26C0CDA6"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437CC4E8"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615F2DBC"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5E658A21"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23855FF8"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20EDFB6F"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255A92F4"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6C969F53"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5075BD9E"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7D7F5B6D"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43348314" w14:textId="77777777" w:rsidR="00C52874" w:rsidRDefault="00C52874">
      <w:pPr>
        <w:pStyle w:val="Standard"/>
        <w:jc w:val="center"/>
        <w:rPr>
          <w:rFonts w:asciiTheme="minorHAnsi" w:hAnsiTheme="minorHAnsi" w:cstheme="minorHAnsi"/>
          <w:b/>
          <w:bCs/>
          <w:color w:val="000000"/>
          <w:sz w:val="22"/>
          <w:szCs w:val="22"/>
          <w:shd w:val="clear" w:color="auto" w:fill="FFFFFF"/>
        </w:rPr>
      </w:pPr>
    </w:p>
    <w:p w14:paraId="7CBD993D" w14:textId="19E36208" w:rsidR="007F5EFB" w:rsidRPr="003B298F" w:rsidRDefault="00C802B4">
      <w:pPr>
        <w:pStyle w:val="Standard"/>
        <w:jc w:val="center"/>
        <w:rPr>
          <w:rFonts w:asciiTheme="minorHAnsi" w:hAnsiTheme="minorHAnsi" w:cstheme="minorHAnsi"/>
          <w:b/>
          <w:bCs/>
          <w:color w:val="000000"/>
          <w:sz w:val="22"/>
          <w:szCs w:val="22"/>
          <w:shd w:val="clear" w:color="auto" w:fill="FFFFFF"/>
        </w:rPr>
      </w:pPr>
      <w:r w:rsidRPr="003B298F">
        <w:rPr>
          <w:rFonts w:asciiTheme="minorHAnsi" w:hAnsiTheme="minorHAnsi" w:cstheme="minorHAnsi"/>
          <w:b/>
          <w:bCs/>
          <w:color w:val="000000"/>
          <w:sz w:val="22"/>
          <w:szCs w:val="22"/>
          <w:shd w:val="clear" w:color="auto" w:fill="FFFFFF"/>
        </w:rPr>
        <w:t xml:space="preserve">ANEXO  II  </w:t>
      </w:r>
    </w:p>
    <w:p w14:paraId="10ACAA9B" w14:textId="77777777" w:rsidR="007F5EFB" w:rsidRPr="003B298F" w:rsidRDefault="007F5EFB">
      <w:pPr>
        <w:pStyle w:val="Standard"/>
        <w:jc w:val="center"/>
        <w:rPr>
          <w:rFonts w:asciiTheme="minorHAnsi" w:hAnsiTheme="minorHAnsi" w:cstheme="minorHAnsi"/>
          <w:b/>
          <w:bCs/>
          <w:color w:val="000000"/>
          <w:sz w:val="22"/>
          <w:szCs w:val="22"/>
          <w:shd w:val="clear" w:color="auto" w:fill="FFFFFF"/>
        </w:rPr>
      </w:pPr>
    </w:p>
    <w:p w14:paraId="4B19B015" w14:textId="2CE8D648" w:rsidR="007F5EFB" w:rsidRPr="003B298F" w:rsidRDefault="00C802B4">
      <w:pPr>
        <w:pStyle w:val="Standard"/>
        <w:jc w:val="both"/>
        <w:rPr>
          <w:rFonts w:asciiTheme="minorHAnsi" w:hAnsiTheme="minorHAnsi" w:cstheme="minorHAnsi"/>
          <w:b/>
          <w:bCs/>
          <w:color w:val="000000"/>
          <w:sz w:val="22"/>
          <w:szCs w:val="22"/>
          <w:shd w:val="clear" w:color="auto" w:fill="FFFFFF"/>
        </w:rPr>
      </w:pPr>
      <w:r w:rsidRPr="003B298F">
        <w:rPr>
          <w:rFonts w:asciiTheme="minorHAnsi" w:hAnsiTheme="minorHAnsi" w:cstheme="minorHAnsi"/>
          <w:b/>
          <w:bCs/>
          <w:color w:val="000000"/>
          <w:sz w:val="22"/>
          <w:szCs w:val="22"/>
          <w:shd w:val="clear" w:color="auto" w:fill="FFFFFF"/>
        </w:rPr>
        <w:t xml:space="preserve">MODELO DE DECLARACIÓN RESPONSABLE (EN CASO DE HABER DOS SOBRES ELECTRÓNICOS SE INTRODUCIRÁ EN EL SOBRE CORRESPONDIENTE A LOS CRITERIOS DE ADJUDICACIÓN CUYA CUANTIFICACIÓN DEPENDA DE JUICIOS DE VALOR, </w:t>
      </w:r>
      <w:r w:rsidR="00E262BD" w:rsidRPr="003B298F">
        <w:rPr>
          <w:rFonts w:asciiTheme="minorHAnsi" w:hAnsiTheme="minorHAnsi" w:cstheme="minorHAnsi"/>
          <w:b/>
          <w:bCs/>
          <w:color w:val="000000"/>
          <w:sz w:val="22"/>
          <w:szCs w:val="22"/>
          <w:shd w:val="clear" w:color="auto" w:fill="FFFFFF"/>
        </w:rPr>
        <w:t>SOBRE ELECTRÓNICO</w:t>
      </w:r>
      <w:r w:rsidRPr="003B298F">
        <w:rPr>
          <w:rFonts w:asciiTheme="minorHAnsi" w:hAnsiTheme="minorHAnsi" w:cstheme="minorHAnsi"/>
          <w:b/>
          <w:bCs/>
          <w:color w:val="000000"/>
          <w:sz w:val="22"/>
          <w:szCs w:val="22"/>
          <w:shd w:val="clear" w:color="auto" w:fill="FFFFFF"/>
        </w:rPr>
        <w:t xml:space="preserve"> N.º 1.)</w:t>
      </w:r>
    </w:p>
    <w:p w14:paraId="3385032D" w14:textId="77777777" w:rsidR="007F5EFB" w:rsidRPr="003B298F" w:rsidRDefault="007F5EFB">
      <w:pPr>
        <w:pStyle w:val="Standard"/>
        <w:jc w:val="both"/>
        <w:rPr>
          <w:rFonts w:asciiTheme="minorHAnsi" w:hAnsiTheme="minorHAnsi" w:cstheme="minorHAnsi"/>
          <w:b/>
          <w:bCs/>
          <w:color w:val="000000"/>
          <w:sz w:val="22"/>
          <w:szCs w:val="22"/>
          <w:shd w:val="clear" w:color="auto" w:fill="FFFFFF"/>
        </w:rPr>
      </w:pPr>
    </w:p>
    <w:p w14:paraId="10D79E42" w14:textId="77777777" w:rsidR="007F5EFB" w:rsidRPr="003B298F" w:rsidRDefault="007F5EFB">
      <w:pPr>
        <w:pStyle w:val="Standard"/>
        <w:ind w:right="11"/>
        <w:jc w:val="center"/>
        <w:rPr>
          <w:rFonts w:asciiTheme="minorHAnsi" w:hAnsiTheme="minorHAnsi" w:cstheme="minorHAnsi"/>
          <w:color w:val="000000"/>
          <w:sz w:val="22"/>
          <w:szCs w:val="22"/>
        </w:rPr>
      </w:pPr>
    </w:p>
    <w:p w14:paraId="3ADEF356" w14:textId="77777777" w:rsidR="007F5EFB" w:rsidRPr="003B298F" w:rsidRDefault="00C802B4">
      <w:pPr>
        <w:pStyle w:val="Standard"/>
        <w:ind w:right="11"/>
        <w:jc w:val="right"/>
        <w:rPr>
          <w:rFonts w:asciiTheme="minorHAnsi" w:hAnsiTheme="minorHAnsi" w:cstheme="minorHAnsi"/>
          <w:color w:val="000000"/>
          <w:sz w:val="22"/>
          <w:szCs w:val="22"/>
        </w:rPr>
      </w:pPr>
      <w:r w:rsidRPr="003B298F">
        <w:rPr>
          <w:rFonts w:asciiTheme="minorHAnsi" w:hAnsiTheme="minorHAnsi" w:cstheme="minorHAnsi"/>
          <w:color w:val="000000"/>
          <w:sz w:val="22"/>
          <w:szCs w:val="22"/>
        </w:rPr>
        <w:t>Expediente de contratación n.º………………...</w:t>
      </w:r>
    </w:p>
    <w:p w14:paraId="162A0E46" w14:textId="77777777" w:rsidR="007F5EFB" w:rsidRPr="003B298F" w:rsidRDefault="007F5EFB">
      <w:pPr>
        <w:pStyle w:val="Standard"/>
        <w:ind w:right="11"/>
        <w:rPr>
          <w:rFonts w:asciiTheme="minorHAnsi" w:hAnsiTheme="minorHAnsi" w:cstheme="minorHAnsi"/>
          <w:color w:val="000000"/>
          <w:sz w:val="22"/>
          <w:szCs w:val="22"/>
        </w:rPr>
      </w:pPr>
    </w:p>
    <w:p w14:paraId="667259B6" w14:textId="77777777" w:rsidR="007F5EFB" w:rsidRPr="003B298F" w:rsidRDefault="007F5EFB">
      <w:pPr>
        <w:pStyle w:val="Standard"/>
        <w:ind w:right="11"/>
        <w:rPr>
          <w:rFonts w:asciiTheme="minorHAnsi" w:hAnsiTheme="minorHAnsi" w:cstheme="minorHAnsi"/>
          <w:color w:val="000000"/>
          <w:sz w:val="22"/>
          <w:szCs w:val="22"/>
        </w:rPr>
      </w:pPr>
    </w:p>
    <w:p w14:paraId="4BE8837E" w14:textId="77777777" w:rsidR="007F5EFB" w:rsidRPr="003B298F" w:rsidRDefault="00C802B4">
      <w:pPr>
        <w:pStyle w:val="Standard"/>
        <w:ind w:right="11"/>
        <w:rPr>
          <w:rFonts w:asciiTheme="minorHAnsi" w:hAnsiTheme="minorHAnsi" w:cstheme="minorHAnsi"/>
          <w:color w:val="000000"/>
          <w:sz w:val="22"/>
          <w:szCs w:val="22"/>
        </w:rPr>
      </w:pPr>
      <w:r w:rsidRPr="003B298F">
        <w:rPr>
          <w:rFonts w:asciiTheme="minorHAnsi" w:hAnsiTheme="minorHAnsi" w:cstheme="minorHAnsi"/>
          <w:color w:val="000000"/>
          <w:sz w:val="22"/>
          <w:szCs w:val="22"/>
        </w:rPr>
        <w:t>En …........................., a  ......... de ........................... de .......</w:t>
      </w:r>
    </w:p>
    <w:p w14:paraId="32095396" w14:textId="77777777" w:rsidR="007F5EFB" w:rsidRPr="003B298F" w:rsidRDefault="007F5EFB">
      <w:pPr>
        <w:pStyle w:val="Standard"/>
        <w:ind w:right="11"/>
        <w:rPr>
          <w:rFonts w:asciiTheme="minorHAnsi" w:hAnsiTheme="minorHAnsi" w:cstheme="minorHAnsi"/>
          <w:color w:val="000000"/>
          <w:sz w:val="22"/>
          <w:szCs w:val="22"/>
        </w:rPr>
      </w:pPr>
    </w:p>
    <w:p w14:paraId="2AD88107" w14:textId="77777777" w:rsidR="007F5EFB" w:rsidRPr="003B298F" w:rsidRDefault="00C802B4">
      <w:pPr>
        <w:pStyle w:val="Standard"/>
        <w:ind w:right="11"/>
        <w:jc w:val="both"/>
        <w:rPr>
          <w:rFonts w:asciiTheme="minorHAnsi" w:hAnsiTheme="minorHAnsi" w:cstheme="minorHAnsi"/>
          <w:sz w:val="22"/>
          <w:szCs w:val="22"/>
        </w:rPr>
      </w:pPr>
      <w:r w:rsidRPr="003B298F">
        <w:rPr>
          <w:rFonts w:asciiTheme="minorHAnsi" w:hAnsiTheme="minorHAnsi" w:cstheme="minorHAnsi"/>
          <w:color w:val="000000"/>
          <w:sz w:val="22"/>
          <w:szCs w:val="22"/>
        </w:rPr>
        <w:t>Don/Doña..................................................................................., de nacionalidad ..........................., provisto del D.N.I./NIE/pasaporte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 xml:space="preserve">.............................., vecino/a de ........................................., provincia de ......................................, con domicilio en ...................................................................., teléfono …….., </w:t>
      </w:r>
      <w:r w:rsidRPr="003B298F">
        <w:rPr>
          <w:rFonts w:asciiTheme="minorHAnsi" w:hAnsiTheme="minorHAnsi" w:cstheme="minorHAnsi"/>
          <w:color w:val="000000"/>
          <w:spacing w:val="-2"/>
          <w:sz w:val="22"/>
          <w:szCs w:val="22"/>
          <w:shd w:val="clear" w:color="auto" w:fill="FFFFFF"/>
        </w:rPr>
        <w:t>dirección de correo electrónico habilitada</w:t>
      </w:r>
      <w:r w:rsidRPr="003B298F">
        <w:rPr>
          <w:rFonts w:asciiTheme="minorHAnsi" w:hAnsiTheme="minorHAnsi" w:cstheme="minorHAnsi"/>
          <w:color w:val="000000"/>
          <w:sz w:val="22"/>
          <w:szCs w:val="22"/>
        </w:rPr>
        <w:t xml:space="preserve"> ……………….., actuando en nombre propio /en representación de ...................................</w:t>
      </w:r>
      <w:r w:rsidRPr="003B298F">
        <w:rPr>
          <w:rFonts w:asciiTheme="minorHAnsi" w:hAnsiTheme="minorHAnsi" w:cstheme="minorHAnsi"/>
          <w:color w:val="000000"/>
          <w:sz w:val="22"/>
          <w:szCs w:val="22"/>
          <w:lang w:eastAsia="es-ES"/>
        </w:rPr>
        <w:t xml:space="preserve"> en calidad de (indíquese si apoderado, administrador, etc.) ........................................................,</w:t>
      </w:r>
      <w:r w:rsidRPr="003B298F">
        <w:rPr>
          <w:rFonts w:asciiTheme="minorHAnsi" w:hAnsiTheme="minorHAnsi" w:cstheme="minorHAnsi"/>
          <w:color w:val="000000"/>
          <w:sz w:val="22"/>
          <w:szCs w:val="22"/>
        </w:rPr>
        <w:t xml:space="preserve"> empresa con NIF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 xml:space="preserve">……………..,  como licitador interesado en participar en el procedimiento de adjudicación del contrato………….. tramitado como Expediente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w:t>
      </w:r>
    </w:p>
    <w:p w14:paraId="4EDAB3B9" w14:textId="77777777" w:rsidR="007F5EFB" w:rsidRPr="003B298F" w:rsidRDefault="007F5EFB">
      <w:pPr>
        <w:pStyle w:val="Standard"/>
        <w:ind w:right="11"/>
        <w:rPr>
          <w:rFonts w:asciiTheme="minorHAnsi" w:hAnsiTheme="minorHAnsi" w:cstheme="minorHAnsi"/>
          <w:b/>
          <w:color w:val="000000"/>
          <w:sz w:val="22"/>
          <w:szCs w:val="22"/>
        </w:rPr>
      </w:pPr>
    </w:p>
    <w:p w14:paraId="372D934E" w14:textId="77777777" w:rsidR="007F5EFB" w:rsidRPr="003B298F" w:rsidRDefault="00C802B4">
      <w:pPr>
        <w:pStyle w:val="Standard"/>
        <w:ind w:right="11"/>
        <w:jc w:val="center"/>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DECLARO:</w:t>
      </w:r>
    </w:p>
    <w:p w14:paraId="6A78DBAB" w14:textId="77777777" w:rsidR="007F5EFB" w:rsidRPr="003B298F" w:rsidRDefault="007F5EFB">
      <w:pPr>
        <w:pStyle w:val="Textbody"/>
        <w:ind w:right="11"/>
        <w:jc w:val="both"/>
        <w:rPr>
          <w:rFonts w:asciiTheme="minorHAnsi" w:hAnsiTheme="minorHAnsi" w:cstheme="minorHAnsi"/>
          <w:color w:val="000000"/>
          <w:sz w:val="22"/>
          <w:szCs w:val="22"/>
        </w:rPr>
      </w:pPr>
    </w:p>
    <w:p w14:paraId="39902223" w14:textId="77777777" w:rsidR="007F5EFB" w:rsidRPr="003B298F" w:rsidRDefault="00C802B4">
      <w:pPr>
        <w:pStyle w:val="Textbody"/>
        <w:spacing w:after="283"/>
        <w:jc w:val="both"/>
        <w:rPr>
          <w:rFonts w:asciiTheme="minorHAnsi" w:hAnsiTheme="minorHAnsi" w:cstheme="minorHAnsi"/>
          <w:sz w:val="22"/>
          <w:szCs w:val="22"/>
        </w:rPr>
      </w:pPr>
      <w:r w:rsidRPr="003B298F">
        <w:rPr>
          <w:rFonts w:asciiTheme="minorHAnsi" w:hAnsiTheme="minorHAnsi" w:cstheme="minorHAnsi"/>
          <w:b w:val="0"/>
          <w:color w:val="000000"/>
          <w:sz w:val="22"/>
          <w:szCs w:val="22"/>
        </w:rPr>
        <w:t>1.- Que la sociedad está válidamente constituida y que conforme a su objeto social puede presentarse a la licitación, así como que el firmante de la declaración ostenta la debida representación para la presentación de la proposición y de aquella. (</w:t>
      </w:r>
      <w:r w:rsidRPr="003B298F">
        <w:rPr>
          <w:rFonts w:asciiTheme="minorHAnsi" w:hAnsiTheme="minorHAnsi" w:cstheme="minorHAnsi"/>
          <w:bCs/>
          <w:color w:val="000000"/>
          <w:sz w:val="22"/>
          <w:szCs w:val="22"/>
        </w:rPr>
        <w:t>Cumplimentar en el caso de personas jurídicas con forma societaria)</w:t>
      </w:r>
    </w:p>
    <w:p w14:paraId="697A6B95" w14:textId="77777777" w:rsidR="007F5EFB" w:rsidRPr="003B298F" w:rsidRDefault="00C802B4">
      <w:pPr>
        <w:pStyle w:val="Standard"/>
        <w:ind w:right="11"/>
        <w:jc w:val="both"/>
        <w:rPr>
          <w:rFonts w:asciiTheme="minorHAnsi" w:hAnsiTheme="minorHAnsi" w:cstheme="minorHAnsi"/>
          <w:sz w:val="22"/>
          <w:szCs w:val="22"/>
        </w:rPr>
      </w:pPr>
      <w:r w:rsidRPr="003B298F">
        <w:rPr>
          <w:rFonts w:asciiTheme="minorHAnsi" w:hAnsiTheme="minorHAnsi" w:cstheme="minorHAnsi"/>
          <w:color w:val="000000"/>
          <w:sz w:val="22"/>
          <w:szCs w:val="22"/>
        </w:rPr>
        <w:t>2.- Que la empresa cuenta con la adecuada solvencia económica, financiera y técnica o, en su caso, la clasificación correspondiente, en los términos exigidos en los pliegos reguladores del procedimiento de adjudicación del contrato; que la empresa cuenta con las autorizaciones necesarias para ejercer la actividad y que no está incursa en prohibición de contratar alguna.</w:t>
      </w:r>
    </w:p>
    <w:p w14:paraId="187E2F4A" w14:textId="77777777" w:rsidR="007F5EFB" w:rsidRPr="003B298F" w:rsidRDefault="007F5EFB">
      <w:pPr>
        <w:pStyle w:val="Textbody"/>
        <w:spacing w:after="283"/>
        <w:jc w:val="both"/>
        <w:rPr>
          <w:rFonts w:asciiTheme="minorHAnsi" w:hAnsiTheme="minorHAnsi" w:cstheme="minorHAnsi"/>
          <w:b w:val="0"/>
          <w:color w:val="000000"/>
          <w:sz w:val="22"/>
          <w:szCs w:val="22"/>
        </w:rPr>
      </w:pPr>
    </w:p>
    <w:p w14:paraId="3BE8DC89" w14:textId="77777777" w:rsidR="007F5EFB" w:rsidRPr="003B298F" w:rsidRDefault="00C802B4">
      <w:pPr>
        <w:pStyle w:val="Textbody"/>
        <w:spacing w:after="283"/>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3.- (Señale lo que proceda)</w:t>
      </w:r>
    </w:p>
    <w:p w14:paraId="6F614584" w14:textId="77777777" w:rsidR="007F5EFB" w:rsidRPr="003B298F" w:rsidRDefault="00C802B4">
      <w:pPr>
        <w:pStyle w:val="Textbody"/>
        <w:spacing w:after="283"/>
        <w:jc w:val="both"/>
        <w:rPr>
          <w:rFonts w:asciiTheme="minorHAnsi" w:hAnsiTheme="minorHAnsi" w:cstheme="minorHAnsi"/>
          <w:sz w:val="22"/>
          <w:szCs w:val="22"/>
        </w:rPr>
      </w:pPr>
      <w:r w:rsidRPr="003B298F">
        <w:rPr>
          <w:rFonts w:asciiTheme="minorHAnsi" w:eastAsia="Segoe UI" w:hAnsiTheme="minorHAnsi" w:cstheme="minorHAnsi"/>
          <w:bCs/>
          <w:color w:val="000000"/>
          <w:sz w:val="22"/>
          <w:szCs w:val="22"/>
        </w:rPr>
        <w:t xml:space="preserve">□ </w:t>
      </w:r>
      <w:r w:rsidRPr="003B298F">
        <w:rPr>
          <w:rFonts w:asciiTheme="minorHAnsi" w:hAnsiTheme="minorHAnsi" w:cstheme="minorHAnsi"/>
          <w:b w:val="0"/>
          <w:color w:val="000000"/>
          <w:sz w:val="22"/>
          <w:szCs w:val="22"/>
        </w:rPr>
        <w:t>No haber sido adjudicataria o no haber participado en la elaboración de las especificaciones técnicas o de los documentos preparatorios del contrato y/o no haber asesorado al órgano de contratación durante la preparación del procedimiento de contratación, individualmente o mediante unión temporal de empresa, o mediante empresa vinculada de conformidad con el artículo 42 del Código de comercio.</w:t>
      </w:r>
    </w:p>
    <w:p w14:paraId="01B4B951" w14:textId="77777777" w:rsidR="007F5EFB" w:rsidRPr="003B298F" w:rsidRDefault="00C802B4">
      <w:pPr>
        <w:pStyle w:val="Textbody"/>
        <w:spacing w:after="283"/>
        <w:jc w:val="both"/>
        <w:rPr>
          <w:rFonts w:asciiTheme="minorHAnsi" w:hAnsiTheme="minorHAnsi" w:cstheme="minorHAnsi"/>
          <w:sz w:val="22"/>
          <w:szCs w:val="22"/>
        </w:rPr>
      </w:pPr>
      <w:r w:rsidRPr="003B298F">
        <w:rPr>
          <w:rFonts w:asciiTheme="minorHAnsi" w:eastAsia="Segoe UI" w:hAnsiTheme="minorHAnsi" w:cstheme="minorHAnsi"/>
          <w:bCs/>
          <w:color w:val="000000"/>
          <w:sz w:val="22"/>
          <w:szCs w:val="22"/>
        </w:rPr>
        <w:t>□</w:t>
      </w:r>
      <w:r w:rsidRPr="003B298F">
        <w:rPr>
          <w:rFonts w:asciiTheme="minorHAnsi" w:hAnsiTheme="minorHAnsi" w:cstheme="minorHAnsi"/>
          <w:b w:val="0"/>
          <w:color w:val="000000"/>
          <w:sz w:val="22"/>
          <w:szCs w:val="22"/>
        </w:rPr>
        <w:t xml:space="preserve"> Haber sido adjudicataria o haber participado en la elaboración de las especificaciones técnicas o de los documentos preparatorios del contrato y/o haber asesorado al órgano de contratación durante la preparación del procedimiento de contratación, individualmente o en nombre propio o mediante unión temporal de empresa, o mediante empresa vinculada de conformidad con el artículo 42 del Código de comercio.</w:t>
      </w:r>
    </w:p>
    <w:p w14:paraId="0D35FC52" w14:textId="77777777" w:rsidR="007F5EFB" w:rsidRPr="003B298F" w:rsidRDefault="00C802B4">
      <w:pPr>
        <w:pStyle w:val="Textbody"/>
        <w:spacing w:after="283"/>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4.- (Señale lo que proceda)</w:t>
      </w:r>
    </w:p>
    <w:p w14:paraId="6B1D897D" w14:textId="77777777" w:rsidR="007F5EFB" w:rsidRPr="003B298F" w:rsidRDefault="00C802B4">
      <w:pPr>
        <w:pStyle w:val="Textbody"/>
        <w:spacing w:after="283"/>
        <w:jc w:val="both"/>
        <w:rPr>
          <w:rFonts w:asciiTheme="minorHAnsi" w:hAnsiTheme="minorHAnsi" w:cstheme="minorHAnsi"/>
          <w:sz w:val="22"/>
          <w:szCs w:val="22"/>
        </w:rPr>
      </w:pPr>
      <w:r w:rsidRPr="003B298F">
        <w:rPr>
          <w:rFonts w:asciiTheme="minorHAnsi" w:eastAsia="Segoe UI" w:hAnsiTheme="minorHAnsi" w:cstheme="minorHAnsi"/>
          <w:bCs/>
          <w:color w:val="000000"/>
          <w:sz w:val="22"/>
          <w:szCs w:val="22"/>
        </w:rPr>
        <w:lastRenderedPageBreak/>
        <w:t>□</w:t>
      </w:r>
      <w:r w:rsidRPr="003B298F">
        <w:rPr>
          <w:rFonts w:asciiTheme="minorHAnsi" w:hAnsiTheme="minorHAnsi" w:cstheme="minorHAnsi"/>
          <w:b w:val="0"/>
          <w:color w:val="000000"/>
          <w:sz w:val="22"/>
          <w:szCs w:val="22"/>
        </w:rPr>
        <w:t xml:space="preserve"> Pertenecer a grupo de empresas. Relacionar las empresas del grupo que se presenta a esta licitación sea individualmente o en compromiso de UTE</w:t>
      </w:r>
    </w:p>
    <w:p w14:paraId="67307DFB" w14:textId="77777777" w:rsidR="007F5EFB" w:rsidRPr="003B298F" w:rsidRDefault="00C802B4">
      <w:pPr>
        <w:pStyle w:val="Textbody"/>
        <w:spacing w:after="283"/>
        <w:jc w:val="both"/>
        <w:rPr>
          <w:rFonts w:asciiTheme="minorHAnsi" w:hAnsiTheme="minorHAnsi" w:cstheme="minorHAnsi"/>
          <w:sz w:val="22"/>
          <w:szCs w:val="22"/>
        </w:rPr>
      </w:pPr>
      <w:r w:rsidRPr="003B298F">
        <w:rPr>
          <w:rFonts w:asciiTheme="minorHAnsi" w:hAnsiTheme="minorHAnsi" w:cstheme="minorHAnsi"/>
          <w:b w:val="0"/>
          <w:color w:val="000000"/>
          <w:sz w:val="22"/>
          <w:szCs w:val="22"/>
        </w:rPr>
        <w:t xml:space="preserve"> </w:t>
      </w:r>
      <w:r w:rsidRPr="003B298F">
        <w:rPr>
          <w:rFonts w:asciiTheme="minorHAnsi" w:eastAsia="Segoe UI" w:hAnsiTheme="minorHAnsi" w:cstheme="minorHAnsi"/>
          <w:bCs/>
          <w:color w:val="000000"/>
          <w:sz w:val="22"/>
          <w:szCs w:val="22"/>
        </w:rPr>
        <w:t xml:space="preserve">□ </w:t>
      </w:r>
      <w:r w:rsidRPr="003B298F">
        <w:rPr>
          <w:rFonts w:asciiTheme="minorHAnsi" w:hAnsiTheme="minorHAnsi" w:cstheme="minorHAnsi"/>
          <w:b w:val="0"/>
          <w:color w:val="000000"/>
          <w:sz w:val="22"/>
          <w:szCs w:val="22"/>
        </w:rPr>
        <w:t>No pertenecer a ningún grupo de empresas</w:t>
      </w:r>
    </w:p>
    <w:p w14:paraId="4A5DE15F" w14:textId="77777777" w:rsidR="007F5EFB" w:rsidRPr="003B298F" w:rsidRDefault="00C802B4">
      <w:pPr>
        <w:pStyle w:val="Textbody"/>
        <w:spacing w:after="283"/>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5.- (INCLÚYASE ESTA DECLARACIÓN SOLO SI LOS PLIEGOS EXIGEN ESTE COMPROMISO DE ADSCRIPCIÓN DE MEDIOS, SEGÚN APARTADO L DEL ANEXO I)</w:t>
      </w:r>
    </w:p>
    <w:p w14:paraId="0E9BD587" w14:textId="77777777" w:rsidR="007F5EFB" w:rsidRPr="003B298F" w:rsidRDefault="00C802B4">
      <w:pPr>
        <w:pStyle w:val="Textbody"/>
        <w:spacing w:after="283"/>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Que me comprometo a designar un coordinador técnico integrado en la propia plantilla de la empresa contratista, el cual actuará como único interlocutor con la Administración, siendo comunicada su designación a la Administración a la firma del contrato. Y a adscribir a la ejecución del contrato los siguientes medios cuyo mantenimiento tendrá el carácter de obligación esencial en caso de que se incumplan, con los efectos previstos en el artículo 211 y 192.2 de la LCSP 9/2017. (Enumerar diferenciando medios personales y materiales según sean exigidos)</w:t>
      </w:r>
    </w:p>
    <w:p w14:paraId="0B5B519F" w14:textId="77777777" w:rsidR="007F5EFB" w:rsidRPr="003B298F" w:rsidRDefault="00C802B4">
      <w:pPr>
        <w:pStyle w:val="Standard"/>
        <w:rPr>
          <w:rFonts w:asciiTheme="minorHAnsi" w:hAnsiTheme="minorHAnsi" w:cstheme="minorHAnsi"/>
          <w:color w:val="000000"/>
          <w:sz w:val="22"/>
          <w:szCs w:val="22"/>
        </w:rPr>
      </w:pPr>
      <w:r w:rsidRPr="003B298F">
        <w:rPr>
          <w:rFonts w:asciiTheme="minorHAnsi" w:hAnsiTheme="minorHAnsi" w:cstheme="minorHAnsi"/>
          <w:color w:val="000000"/>
          <w:sz w:val="22"/>
          <w:szCs w:val="22"/>
        </w:rPr>
        <w:t>(A CUMPLIMENTAR UNA POR CADA EMPLEADO):</w:t>
      </w:r>
    </w:p>
    <w:p w14:paraId="4956EF5E" w14:textId="77777777" w:rsidR="007F5EFB" w:rsidRPr="003B298F" w:rsidRDefault="007F5EFB">
      <w:pPr>
        <w:pStyle w:val="Standard"/>
        <w:rPr>
          <w:rFonts w:asciiTheme="minorHAnsi" w:hAnsiTheme="minorHAnsi" w:cstheme="minorHAnsi"/>
          <w:color w:val="000000"/>
          <w:sz w:val="22"/>
          <w:szCs w:val="22"/>
        </w:rPr>
      </w:pPr>
    </w:p>
    <w:p w14:paraId="2729C23D" w14:textId="77777777" w:rsidR="007F5EFB" w:rsidRPr="003B298F" w:rsidRDefault="00C802B4">
      <w:pPr>
        <w:pStyle w:val="Standard"/>
        <w:rPr>
          <w:rFonts w:asciiTheme="minorHAnsi" w:hAnsiTheme="minorHAnsi" w:cstheme="minorHAnsi"/>
          <w:color w:val="000000"/>
          <w:sz w:val="22"/>
          <w:szCs w:val="22"/>
        </w:rPr>
      </w:pPr>
      <w:r w:rsidRPr="003B298F">
        <w:rPr>
          <w:rFonts w:asciiTheme="minorHAnsi" w:hAnsiTheme="minorHAnsi" w:cstheme="minorHAnsi"/>
          <w:color w:val="000000"/>
          <w:sz w:val="22"/>
          <w:szCs w:val="22"/>
        </w:rPr>
        <w:t>DATOS GENERALES:</w:t>
      </w:r>
    </w:p>
    <w:tbl>
      <w:tblPr>
        <w:tblW w:w="9242" w:type="dxa"/>
        <w:tblInd w:w="-85" w:type="dxa"/>
        <w:tblLayout w:type="fixed"/>
        <w:tblCellMar>
          <w:left w:w="10" w:type="dxa"/>
          <w:right w:w="10" w:type="dxa"/>
        </w:tblCellMar>
        <w:tblLook w:val="0000" w:firstRow="0" w:lastRow="0" w:firstColumn="0" w:lastColumn="0" w:noHBand="0" w:noVBand="0"/>
      </w:tblPr>
      <w:tblGrid>
        <w:gridCol w:w="3472"/>
        <w:gridCol w:w="5770"/>
      </w:tblGrid>
      <w:tr w:rsidR="007F5EFB" w:rsidRPr="003B298F" w14:paraId="2BDF9084" w14:textId="77777777">
        <w:tc>
          <w:tcPr>
            <w:tcW w:w="3472"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tcPr>
          <w:p w14:paraId="080D76E1" w14:textId="77777777" w:rsidR="007F5EFB" w:rsidRPr="003B298F" w:rsidRDefault="00C802B4">
            <w:pPr>
              <w:pStyle w:val="Standard"/>
              <w:rPr>
                <w:rFonts w:asciiTheme="minorHAnsi" w:hAnsiTheme="minorHAnsi" w:cstheme="minorHAnsi"/>
                <w:color w:val="000000"/>
                <w:sz w:val="22"/>
                <w:szCs w:val="22"/>
              </w:rPr>
            </w:pPr>
            <w:r w:rsidRPr="003B298F">
              <w:rPr>
                <w:rFonts w:asciiTheme="minorHAnsi" w:hAnsiTheme="minorHAnsi" w:cstheme="minorHAnsi"/>
                <w:color w:val="000000"/>
                <w:sz w:val="22"/>
                <w:szCs w:val="22"/>
              </w:rPr>
              <w:t>Categoría dentro del proyecto</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964B9E" w14:textId="77777777" w:rsidR="007F5EFB" w:rsidRPr="003B298F" w:rsidRDefault="007F5EFB">
            <w:pPr>
              <w:pStyle w:val="Standard"/>
              <w:snapToGrid w:val="0"/>
              <w:rPr>
                <w:rFonts w:asciiTheme="minorHAnsi" w:hAnsiTheme="minorHAnsi" w:cstheme="minorHAnsi"/>
                <w:color w:val="000000"/>
                <w:sz w:val="22"/>
                <w:szCs w:val="22"/>
              </w:rPr>
            </w:pPr>
          </w:p>
        </w:tc>
      </w:tr>
      <w:tr w:rsidR="007F5EFB" w:rsidRPr="003B298F" w14:paraId="07F62169" w14:textId="77777777">
        <w:tc>
          <w:tcPr>
            <w:tcW w:w="3472"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tcPr>
          <w:p w14:paraId="3AB7E08F" w14:textId="77777777" w:rsidR="007F5EFB" w:rsidRPr="003B298F" w:rsidRDefault="00C802B4">
            <w:pPr>
              <w:pStyle w:val="Standard"/>
              <w:rPr>
                <w:rFonts w:asciiTheme="minorHAnsi" w:hAnsiTheme="minorHAnsi" w:cstheme="minorHAnsi"/>
                <w:color w:val="000000"/>
                <w:sz w:val="22"/>
                <w:szCs w:val="22"/>
              </w:rPr>
            </w:pPr>
            <w:r w:rsidRPr="003B298F">
              <w:rPr>
                <w:rFonts w:asciiTheme="minorHAnsi" w:hAnsiTheme="minorHAnsi" w:cstheme="minorHAnsi"/>
                <w:color w:val="000000"/>
                <w:sz w:val="22"/>
                <w:szCs w:val="22"/>
              </w:rPr>
              <w:t>Titulación</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2EA82A" w14:textId="77777777" w:rsidR="007F5EFB" w:rsidRPr="003B298F" w:rsidRDefault="007F5EFB">
            <w:pPr>
              <w:pStyle w:val="Standard"/>
              <w:snapToGrid w:val="0"/>
              <w:rPr>
                <w:rFonts w:asciiTheme="minorHAnsi" w:hAnsiTheme="minorHAnsi" w:cstheme="minorHAnsi"/>
                <w:color w:val="000000"/>
                <w:sz w:val="22"/>
                <w:szCs w:val="22"/>
              </w:rPr>
            </w:pPr>
          </w:p>
        </w:tc>
      </w:tr>
      <w:tr w:rsidR="007F5EFB" w:rsidRPr="003B298F" w14:paraId="50D9A797" w14:textId="77777777">
        <w:tc>
          <w:tcPr>
            <w:tcW w:w="3472"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tcPr>
          <w:p w14:paraId="086C7DEF" w14:textId="77777777" w:rsidR="007F5EFB" w:rsidRPr="003B298F" w:rsidRDefault="00C802B4">
            <w:pPr>
              <w:pStyle w:val="Standard"/>
              <w:rPr>
                <w:rFonts w:asciiTheme="minorHAnsi" w:hAnsiTheme="minorHAnsi" w:cstheme="minorHAnsi"/>
                <w:color w:val="000000"/>
                <w:sz w:val="22"/>
                <w:szCs w:val="22"/>
              </w:rPr>
            </w:pPr>
            <w:r w:rsidRPr="003B298F">
              <w:rPr>
                <w:rFonts w:asciiTheme="minorHAnsi" w:hAnsiTheme="minorHAnsi" w:cstheme="minorHAnsi"/>
                <w:color w:val="000000"/>
                <w:sz w:val="22"/>
                <w:szCs w:val="22"/>
              </w:rPr>
              <w:t>Trayectoria profesional, indicando:</w:t>
            </w:r>
          </w:p>
          <w:p w14:paraId="4527E38F" w14:textId="77777777" w:rsidR="007F5EFB" w:rsidRPr="003B298F" w:rsidRDefault="007F5EFB">
            <w:pPr>
              <w:pStyle w:val="Standard"/>
              <w:ind w:left="708"/>
              <w:rPr>
                <w:rFonts w:asciiTheme="minorHAnsi" w:hAnsiTheme="minorHAnsi" w:cstheme="minorHAnsi"/>
                <w:color w:val="000000"/>
                <w:sz w:val="22"/>
                <w:szCs w:val="22"/>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51C575" w14:textId="77777777" w:rsidR="007F5EFB" w:rsidRPr="003B298F" w:rsidRDefault="007F5EFB">
            <w:pPr>
              <w:pStyle w:val="Standard"/>
              <w:snapToGrid w:val="0"/>
              <w:rPr>
                <w:rFonts w:asciiTheme="minorHAnsi" w:hAnsiTheme="minorHAnsi" w:cstheme="minorHAnsi"/>
                <w:color w:val="000000"/>
                <w:sz w:val="22"/>
                <w:szCs w:val="22"/>
              </w:rPr>
            </w:pPr>
          </w:p>
          <w:p w14:paraId="2A10F18C" w14:textId="77777777" w:rsidR="007F5EFB" w:rsidRPr="003B298F" w:rsidRDefault="007F5EFB">
            <w:pPr>
              <w:pStyle w:val="Standard"/>
              <w:rPr>
                <w:rFonts w:asciiTheme="minorHAnsi" w:hAnsiTheme="minorHAnsi" w:cstheme="minorHAnsi"/>
                <w:color w:val="000000"/>
                <w:sz w:val="22"/>
                <w:szCs w:val="22"/>
              </w:rPr>
            </w:pPr>
          </w:p>
          <w:p w14:paraId="670F4BBE" w14:textId="77777777" w:rsidR="007F5EFB" w:rsidRPr="003B298F" w:rsidRDefault="007F5EFB">
            <w:pPr>
              <w:pStyle w:val="Standard"/>
              <w:rPr>
                <w:rFonts w:asciiTheme="minorHAnsi" w:hAnsiTheme="minorHAnsi" w:cstheme="minorHAnsi"/>
                <w:color w:val="000000"/>
                <w:sz w:val="22"/>
                <w:szCs w:val="22"/>
              </w:rPr>
            </w:pPr>
          </w:p>
        </w:tc>
      </w:tr>
      <w:tr w:rsidR="007F5EFB" w:rsidRPr="003B298F" w14:paraId="35FB97B8" w14:textId="77777777">
        <w:tc>
          <w:tcPr>
            <w:tcW w:w="3472"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tcPr>
          <w:p w14:paraId="48FF3774" w14:textId="77777777" w:rsidR="007F5EFB" w:rsidRPr="003B298F" w:rsidRDefault="00C802B4">
            <w:pPr>
              <w:pStyle w:val="Standard"/>
              <w:rPr>
                <w:rFonts w:asciiTheme="minorHAnsi" w:hAnsiTheme="minorHAnsi" w:cstheme="minorHAnsi"/>
                <w:color w:val="000000"/>
                <w:sz w:val="22"/>
                <w:szCs w:val="22"/>
              </w:rPr>
            </w:pPr>
            <w:r w:rsidRPr="003B298F">
              <w:rPr>
                <w:rFonts w:asciiTheme="minorHAnsi" w:hAnsiTheme="minorHAnsi" w:cstheme="minorHAnsi"/>
                <w:color w:val="000000"/>
                <w:sz w:val="22"/>
                <w:szCs w:val="22"/>
              </w:rPr>
              <w:t>Certificaciones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FF30B1" w14:textId="77777777" w:rsidR="007F5EFB" w:rsidRPr="003B298F" w:rsidRDefault="007F5EFB">
            <w:pPr>
              <w:pStyle w:val="Standard"/>
              <w:snapToGrid w:val="0"/>
              <w:rPr>
                <w:rFonts w:asciiTheme="minorHAnsi" w:hAnsiTheme="minorHAnsi" w:cstheme="minorHAnsi"/>
                <w:color w:val="000000"/>
                <w:sz w:val="22"/>
                <w:szCs w:val="22"/>
              </w:rPr>
            </w:pPr>
          </w:p>
        </w:tc>
      </w:tr>
    </w:tbl>
    <w:p w14:paraId="0FF84823" w14:textId="77777777" w:rsidR="007F5EFB" w:rsidRPr="003B298F" w:rsidRDefault="007F5EFB">
      <w:pPr>
        <w:pStyle w:val="Standard"/>
        <w:rPr>
          <w:rFonts w:asciiTheme="minorHAnsi" w:hAnsiTheme="minorHAnsi" w:cstheme="minorHAnsi"/>
          <w:color w:val="000000"/>
          <w:sz w:val="22"/>
          <w:szCs w:val="22"/>
        </w:rPr>
      </w:pPr>
    </w:p>
    <w:p w14:paraId="42F42C79" w14:textId="77777777" w:rsidR="007F5EFB" w:rsidRPr="003B298F" w:rsidRDefault="00C802B4">
      <w:pPr>
        <w:pStyle w:val="Standard"/>
        <w:rPr>
          <w:rFonts w:asciiTheme="minorHAnsi" w:hAnsiTheme="minorHAnsi" w:cstheme="minorHAnsi"/>
          <w:color w:val="000000"/>
          <w:sz w:val="22"/>
          <w:szCs w:val="22"/>
        </w:rPr>
      </w:pPr>
      <w:r w:rsidRPr="003B298F">
        <w:rPr>
          <w:rFonts w:asciiTheme="minorHAnsi" w:hAnsiTheme="minorHAnsi" w:cstheme="minorHAnsi"/>
          <w:color w:val="000000"/>
          <w:sz w:val="22"/>
          <w:szCs w:val="22"/>
        </w:rPr>
        <w:t>EXPERIENCIA EN ENTORNO DEL PROYECTO:</w:t>
      </w:r>
    </w:p>
    <w:p w14:paraId="2C5AFBEB" w14:textId="77777777" w:rsidR="007F5EFB" w:rsidRPr="003B298F" w:rsidRDefault="007F5EFB">
      <w:pPr>
        <w:pStyle w:val="Standard"/>
        <w:rPr>
          <w:rFonts w:asciiTheme="minorHAnsi" w:hAnsiTheme="minorHAnsi" w:cstheme="minorHAnsi"/>
          <w:color w:val="000000"/>
          <w:sz w:val="22"/>
          <w:szCs w:val="22"/>
        </w:rPr>
      </w:pPr>
    </w:p>
    <w:tbl>
      <w:tblPr>
        <w:tblW w:w="9242" w:type="dxa"/>
        <w:tblInd w:w="-85" w:type="dxa"/>
        <w:tblLayout w:type="fixed"/>
        <w:tblCellMar>
          <w:left w:w="10" w:type="dxa"/>
          <w:right w:w="10" w:type="dxa"/>
        </w:tblCellMar>
        <w:tblLook w:val="0000" w:firstRow="0" w:lastRow="0" w:firstColumn="0" w:lastColumn="0" w:noHBand="0" w:noVBand="0"/>
      </w:tblPr>
      <w:tblGrid>
        <w:gridCol w:w="3472"/>
        <w:gridCol w:w="5770"/>
      </w:tblGrid>
      <w:tr w:rsidR="007F5EFB" w:rsidRPr="003B298F" w14:paraId="4814ADBD" w14:textId="77777777">
        <w:tc>
          <w:tcPr>
            <w:tcW w:w="3472"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tcPr>
          <w:p w14:paraId="397F37AB" w14:textId="77777777" w:rsidR="007F5EFB" w:rsidRPr="003B298F" w:rsidRDefault="007F5EFB">
            <w:pPr>
              <w:pStyle w:val="Standard"/>
              <w:snapToGrid w:val="0"/>
              <w:rPr>
                <w:rFonts w:asciiTheme="minorHAnsi" w:hAnsiTheme="minorHAnsi" w:cstheme="minorHAnsi"/>
                <w:color w:val="000000"/>
                <w:sz w:val="22"/>
                <w:szCs w:val="22"/>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877808" w14:textId="77777777" w:rsidR="007F5EFB" w:rsidRPr="003B298F" w:rsidRDefault="007F5EFB">
            <w:pPr>
              <w:pStyle w:val="Standard"/>
              <w:snapToGrid w:val="0"/>
              <w:rPr>
                <w:rFonts w:asciiTheme="minorHAnsi" w:hAnsiTheme="minorHAnsi" w:cstheme="minorHAnsi"/>
                <w:color w:val="000000"/>
                <w:sz w:val="22"/>
                <w:szCs w:val="22"/>
              </w:rPr>
            </w:pPr>
          </w:p>
        </w:tc>
      </w:tr>
      <w:tr w:rsidR="007F5EFB" w:rsidRPr="003B298F" w14:paraId="287C43AA" w14:textId="77777777">
        <w:tc>
          <w:tcPr>
            <w:tcW w:w="3472"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tcPr>
          <w:p w14:paraId="5C59F58A" w14:textId="77777777" w:rsidR="007F5EFB" w:rsidRPr="003B298F" w:rsidRDefault="007F5EFB">
            <w:pPr>
              <w:pStyle w:val="Standard"/>
              <w:snapToGrid w:val="0"/>
              <w:rPr>
                <w:rFonts w:asciiTheme="minorHAnsi" w:hAnsiTheme="minorHAnsi" w:cstheme="minorHAnsi"/>
                <w:color w:val="000000"/>
                <w:sz w:val="22"/>
                <w:szCs w:val="22"/>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2D8CB9" w14:textId="77777777" w:rsidR="007F5EFB" w:rsidRPr="003B298F" w:rsidRDefault="007F5EFB">
            <w:pPr>
              <w:pStyle w:val="Standard"/>
              <w:snapToGrid w:val="0"/>
              <w:rPr>
                <w:rFonts w:asciiTheme="minorHAnsi" w:hAnsiTheme="minorHAnsi" w:cstheme="minorHAnsi"/>
                <w:color w:val="000000"/>
                <w:sz w:val="22"/>
                <w:szCs w:val="22"/>
              </w:rPr>
            </w:pPr>
          </w:p>
        </w:tc>
      </w:tr>
      <w:tr w:rsidR="007F5EFB" w:rsidRPr="003B298F" w14:paraId="7C19D9BA" w14:textId="77777777">
        <w:tc>
          <w:tcPr>
            <w:tcW w:w="3472"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tcPr>
          <w:p w14:paraId="423C9BEA" w14:textId="77777777" w:rsidR="007F5EFB" w:rsidRPr="003B298F" w:rsidRDefault="007F5EFB">
            <w:pPr>
              <w:pStyle w:val="Standard"/>
              <w:snapToGrid w:val="0"/>
              <w:rPr>
                <w:rFonts w:asciiTheme="minorHAnsi" w:hAnsiTheme="minorHAnsi" w:cstheme="minorHAnsi"/>
                <w:color w:val="000000"/>
                <w:sz w:val="22"/>
                <w:szCs w:val="22"/>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36319B" w14:textId="77777777" w:rsidR="007F5EFB" w:rsidRPr="003B298F" w:rsidRDefault="007F5EFB">
            <w:pPr>
              <w:pStyle w:val="Standard"/>
              <w:snapToGrid w:val="0"/>
              <w:rPr>
                <w:rFonts w:asciiTheme="minorHAnsi" w:hAnsiTheme="minorHAnsi" w:cstheme="minorHAnsi"/>
                <w:color w:val="000000"/>
                <w:sz w:val="22"/>
                <w:szCs w:val="22"/>
              </w:rPr>
            </w:pPr>
          </w:p>
        </w:tc>
      </w:tr>
    </w:tbl>
    <w:p w14:paraId="06C2AD49" w14:textId="77777777" w:rsidR="007F5EFB" w:rsidRPr="003B298F" w:rsidRDefault="007F5EFB">
      <w:pPr>
        <w:pStyle w:val="Textbody"/>
        <w:spacing w:after="283"/>
        <w:jc w:val="both"/>
        <w:rPr>
          <w:rFonts w:asciiTheme="minorHAnsi" w:hAnsiTheme="minorHAnsi" w:cstheme="minorHAnsi"/>
          <w:b w:val="0"/>
          <w:color w:val="000000"/>
          <w:sz w:val="22"/>
          <w:szCs w:val="22"/>
        </w:rPr>
      </w:pPr>
    </w:p>
    <w:p w14:paraId="757E6E9B" w14:textId="77777777" w:rsidR="007F5EFB" w:rsidRPr="003B298F" w:rsidRDefault="00C802B4">
      <w:pPr>
        <w:pStyle w:val="Textbody"/>
        <w:spacing w:after="283"/>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6.- (Señale lo que proceda)</w:t>
      </w:r>
    </w:p>
    <w:p w14:paraId="0E662D24" w14:textId="17082E10" w:rsidR="007F5EFB" w:rsidRPr="003B298F" w:rsidRDefault="00C802B4">
      <w:pPr>
        <w:pStyle w:val="Textbody"/>
        <w:spacing w:after="283"/>
        <w:rPr>
          <w:rFonts w:asciiTheme="minorHAnsi" w:hAnsiTheme="minorHAnsi" w:cstheme="minorHAnsi"/>
          <w:sz w:val="22"/>
          <w:szCs w:val="22"/>
        </w:rPr>
      </w:pPr>
      <w:r w:rsidRPr="003B298F">
        <w:rPr>
          <w:rFonts w:asciiTheme="minorHAnsi" w:eastAsia="Segoe UI" w:hAnsiTheme="minorHAnsi" w:cstheme="minorHAnsi"/>
          <w:bCs/>
          <w:color w:val="000000"/>
          <w:sz w:val="22"/>
          <w:szCs w:val="22"/>
        </w:rPr>
        <w:t>□</w:t>
      </w:r>
      <w:r w:rsidRPr="003B298F">
        <w:rPr>
          <w:rFonts w:asciiTheme="minorHAnsi" w:hAnsiTheme="minorHAnsi" w:cstheme="minorHAnsi"/>
          <w:b w:val="0"/>
          <w:color w:val="000000"/>
          <w:sz w:val="22"/>
          <w:szCs w:val="22"/>
        </w:rPr>
        <w:t xml:space="preserve"> Que no se ha producido ninguna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3B298F">
        <w:rPr>
          <w:rFonts w:asciiTheme="minorHAnsi" w:hAnsiTheme="minorHAnsi" w:cstheme="minorHAnsi"/>
          <w:b w:val="0"/>
          <w:color w:val="000000"/>
          <w:sz w:val="22"/>
          <w:szCs w:val="22"/>
        </w:rPr>
        <w:t>Comunitat</w:t>
      </w:r>
      <w:proofErr w:type="spellEnd"/>
      <w:r w:rsidRPr="003B298F">
        <w:rPr>
          <w:rFonts w:asciiTheme="minorHAnsi" w:hAnsiTheme="minorHAnsi" w:cstheme="minorHAnsi"/>
          <w:b w:val="0"/>
          <w:color w:val="000000"/>
          <w:sz w:val="22"/>
          <w:szCs w:val="22"/>
        </w:rPr>
        <w:t xml:space="preserve"> </w:t>
      </w:r>
      <w:r w:rsidR="00E262BD" w:rsidRPr="003B298F">
        <w:rPr>
          <w:rFonts w:asciiTheme="minorHAnsi" w:hAnsiTheme="minorHAnsi" w:cstheme="minorHAnsi"/>
          <w:b w:val="0"/>
          <w:color w:val="000000"/>
          <w:sz w:val="22"/>
          <w:szCs w:val="22"/>
        </w:rPr>
        <w:t>Valenciana,</w:t>
      </w:r>
      <w:r w:rsidRPr="003B298F">
        <w:rPr>
          <w:rFonts w:asciiTheme="minorHAnsi" w:hAnsiTheme="minorHAnsi" w:cstheme="minorHAnsi"/>
          <w:b w:val="0"/>
          <w:color w:val="000000"/>
          <w:sz w:val="22"/>
          <w:szCs w:val="22"/>
        </w:rPr>
        <w:t xml:space="preserve"> incluida en su caso la clasificación, en su caso.</w:t>
      </w:r>
    </w:p>
    <w:p w14:paraId="00DE893C" w14:textId="201C0B01" w:rsidR="007F5EFB" w:rsidRPr="003B298F" w:rsidRDefault="00C802B4">
      <w:pPr>
        <w:pStyle w:val="Textbody"/>
        <w:spacing w:after="283"/>
        <w:rPr>
          <w:rFonts w:asciiTheme="minorHAnsi" w:hAnsiTheme="minorHAnsi" w:cstheme="minorHAnsi"/>
          <w:sz w:val="22"/>
          <w:szCs w:val="22"/>
        </w:rPr>
      </w:pPr>
      <w:r w:rsidRPr="003B298F">
        <w:rPr>
          <w:rFonts w:asciiTheme="minorHAnsi" w:eastAsia="Segoe UI" w:hAnsiTheme="minorHAnsi" w:cstheme="minorHAnsi"/>
          <w:bCs/>
          <w:color w:val="000000"/>
          <w:sz w:val="22"/>
          <w:szCs w:val="22"/>
        </w:rPr>
        <w:t>□</w:t>
      </w:r>
      <w:r w:rsidRPr="003B298F">
        <w:rPr>
          <w:rFonts w:asciiTheme="minorHAnsi" w:hAnsiTheme="minorHAnsi" w:cstheme="minorHAnsi"/>
          <w:b w:val="0"/>
          <w:color w:val="000000"/>
          <w:sz w:val="22"/>
          <w:szCs w:val="22"/>
        </w:rPr>
        <w:t xml:space="preserve"> Que sí se ha </w:t>
      </w:r>
      <w:r w:rsidR="00E262BD" w:rsidRPr="003B298F">
        <w:rPr>
          <w:rFonts w:asciiTheme="minorHAnsi" w:hAnsiTheme="minorHAnsi" w:cstheme="minorHAnsi"/>
          <w:b w:val="0"/>
          <w:color w:val="000000"/>
          <w:sz w:val="22"/>
          <w:szCs w:val="22"/>
        </w:rPr>
        <w:t>producido variación</w:t>
      </w:r>
      <w:r w:rsidRPr="003B298F">
        <w:rPr>
          <w:rFonts w:asciiTheme="minorHAnsi" w:hAnsiTheme="minorHAnsi" w:cstheme="minorHAnsi"/>
          <w:b w:val="0"/>
          <w:color w:val="000000"/>
          <w:sz w:val="22"/>
          <w:szCs w:val="22"/>
        </w:rPr>
        <w:t xml:space="preserve"> en las condiciones y circunstancias que sirvieron de base para conceder la certificación del Registro Oficial de Licitadores y Empresas Clasificadas del Sector Público o el Registro de Contratistas y Empresas Clasificadas de la </w:t>
      </w:r>
      <w:proofErr w:type="spellStart"/>
      <w:r w:rsidRPr="003B298F">
        <w:rPr>
          <w:rFonts w:asciiTheme="minorHAnsi" w:hAnsiTheme="minorHAnsi" w:cstheme="minorHAnsi"/>
          <w:b w:val="0"/>
          <w:color w:val="000000"/>
          <w:sz w:val="22"/>
          <w:szCs w:val="22"/>
        </w:rPr>
        <w:t>Comunitat</w:t>
      </w:r>
      <w:proofErr w:type="spellEnd"/>
      <w:r w:rsidRPr="003B298F">
        <w:rPr>
          <w:rFonts w:asciiTheme="minorHAnsi" w:hAnsiTheme="minorHAnsi" w:cstheme="minorHAnsi"/>
          <w:b w:val="0"/>
          <w:color w:val="000000"/>
          <w:sz w:val="22"/>
          <w:szCs w:val="22"/>
        </w:rPr>
        <w:t xml:space="preserve"> </w:t>
      </w:r>
      <w:r w:rsidR="00E262BD" w:rsidRPr="003B298F">
        <w:rPr>
          <w:rFonts w:asciiTheme="minorHAnsi" w:hAnsiTheme="minorHAnsi" w:cstheme="minorHAnsi"/>
          <w:b w:val="0"/>
          <w:color w:val="000000"/>
          <w:sz w:val="22"/>
          <w:szCs w:val="22"/>
        </w:rPr>
        <w:t>Valenciana,</w:t>
      </w:r>
      <w:r w:rsidRPr="003B298F">
        <w:rPr>
          <w:rFonts w:asciiTheme="minorHAnsi" w:hAnsiTheme="minorHAnsi" w:cstheme="minorHAnsi"/>
          <w:b w:val="0"/>
          <w:color w:val="000000"/>
          <w:sz w:val="22"/>
          <w:szCs w:val="22"/>
        </w:rPr>
        <w:t xml:space="preserve"> incluida en su caso la clasificación, en su caso.</w:t>
      </w:r>
    </w:p>
    <w:p w14:paraId="74437D63" w14:textId="779031FF" w:rsidR="007F5EFB" w:rsidRPr="003B298F" w:rsidRDefault="00C802B4">
      <w:pPr>
        <w:pStyle w:val="Standard"/>
        <w:spacing w:after="283"/>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7.- Cumplimentar solo en caso de </w:t>
      </w:r>
      <w:r w:rsidRPr="003B298F">
        <w:rPr>
          <w:rFonts w:asciiTheme="minorHAnsi" w:hAnsiTheme="minorHAnsi" w:cstheme="minorHAnsi"/>
          <w:color w:val="000000"/>
          <w:spacing w:val="-3"/>
          <w:sz w:val="22"/>
          <w:szCs w:val="22"/>
        </w:rPr>
        <w:t xml:space="preserve">haber presentado la solicitud de inscripción en </w:t>
      </w:r>
      <w:r w:rsidR="00E262BD" w:rsidRPr="003B298F">
        <w:rPr>
          <w:rFonts w:asciiTheme="minorHAnsi" w:hAnsiTheme="minorHAnsi" w:cstheme="minorHAnsi"/>
          <w:color w:val="000000"/>
          <w:spacing w:val="-3"/>
          <w:sz w:val="22"/>
          <w:szCs w:val="22"/>
        </w:rPr>
        <w:t>el Registro</w:t>
      </w:r>
      <w:r w:rsidRPr="003B298F">
        <w:rPr>
          <w:rFonts w:asciiTheme="minorHAnsi" w:hAnsiTheme="minorHAnsi" w:cstheme="minorHAnsi"/>
          <w:color w:val="000000"/>
          <w:spacing w:val="-3"/>
          <w:sz w:val="22"/>
          <w:szCs w:val="22"/>
        </w:rPr>
        <w:t xml:space="preserve"> Oficial de Licitadores y Empresas Clasificadas del Sector Público o el Registro de Contratistas y Empresas Clasificadas de la </w:t>
      </w:r>
      <w:proofErr w:type="spellStart"/>
      <w:r w:rsidRPr="003B298F">
        <w:rPr>
          <w:rFonts w:asciiTheme="minorHAnsi" w:hAnsiTheme="minorHAnsi" w:cstheme="minorHAnsi"/>
          <w:color w:val="000000"/>
          <w:spacing w:val="-3"/>
          <w:sz w:val="22"/>
          <w:szCs w:val="22"/>
        </w:rPr>
        <w:t>Comunitat</w:t>
      </w:r>
      <w:proofErr w:type="spellEnd"/>
      <w:r w:rsidRPr="003B298F">
        <w:rPr>
          <w:rFonts w:asciiTheme="minorHAnsi" w:hAnsiTheme="minorHAnsi" w:cstheme="minorHAnsi"/>
          <w:color w:val="000000"/>
          <w:spacing w:val="-3"/>
          <w:sz w:val="22"/>
          <w:szCs w:val="22"/>
        </w:rPr>
        <w:t xml:space="preserve"> Valenciana, junto con la documentación preceptiva para ello.</w:t>
      </w:r>
    </w:p>
    <w:p w14:paraId="5C2E40D1" w14:textId="77777777" w:rsidR="007F5EFB" w:rsidRPr="003B298F" w:rsidRDefault="00C802B4">
      <w:pPr>
        <w:pStyle w:val="Textbody"/>
        <w:spacing w:after="283"/>
        <w:jc w:val="both"/>
        <w:rPr>
          <w:rFonts w:asciiTheme="minorHAnsi" w:hAnsiTheme="minorHAnsi" w:cstheme="minorHAnsi"/>
          <w:sz w:val="22"/>
          <w:szCs w:val="22"/>
        </w:rPr>
      </w:pPr>
      <w:r w:rsidRPr="003B298F">
        <w:rPr>
          <w:rFonts w:asciiTheme="minorHAnsi" w:eastAsia="Calibri" w:hAnsiTheme="minorHAnsi" w:cstheme="minorHAnsi"/>
          <w:b w:val="0"/>
          <w:color w:val="000000"/>
          <w:sz w:val="22"/>
          <w:szCs w:val="22"/>
        </w:rPr>
        <w:t>□</w:t>
      </w:r>
      <w:r w:rsidRPr="003B298F">
        <w:rPr>
          <w:rFonts w:asciiTheme="minorHAnsi" w:hAnsiTheme="minorHAnsi" w:cstheme="minorHAnsi"/>
          <w:b w:val="0"/>
          <w:color w:val="000000"/>
          <w:sz w:val="22"/>
          <w:szCs w:val="22"/>
        </w:rPr>
        <w:t xml:space="preserve">   Ha</w:t>
      </w:r>
      <w:r w:rsidRPr="003B298F">
        <w:rPr>
          <w:rFonts w:asciiTheme="minorHAnsi" w:hAnsiTheme="minorHAnsi" w:cstheme="minorHAnsi"/>
          <w:b w:val="0"/>
          <w:color w:val="000000"/>
          <w:spacing w:val="-3"/>
          <w:sz w:val="22"/>
          <w:szCs w:val="22"/>
        </w:rPr>
        <w:t xml:space="preserve"> aportado la documentación preceptiva para la inscripción en el Registro en plazo y no ha recibido requerimiento de subsanación.</w:t>
      </w:r>
    </w:p>
    <w:p w14:paraId="75796F0F" w14:textId="7982A89C" w:rsidR="007F5EFB" w:rsidRPr="003B298F" w:rsidRDefault="00E262BD">
      <w:pPr>
        <w:pStyle w:val="Textbody"/>
        <w:spacing w:after="283"/>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lastRenderedPageBreak/>
        <w:t>8. (</w:t>
      </w:r>
      <w:r w:rsidR="00C802B4" w:rsidRPr="003B298F">
        <w:rPr>
          <w:rFonts w:asciiTheme="minorHAnsi" w:hAnsiTheme="minorHAnsi" w:cstheme="minorHAnsi"/>
          <w:b w:val="0"/>
          <w:color w:val="000000"/>
          <w:sz w:val="22"/>
          <w:szCs w:val="22"/>
        </w:rPr>
        <w:t>SEÑALE LO QUE PROCEDA):</w:t>
      </w:r>
    </w:p>
    <w:p w14:paraId="4EA68A2F" w14:textId="77777777" w:rsidR="007F5EFB" w:rsidRPr="003B298F" w:rsidRDefault="00C802B4">
      <w:pPr>
        <w:pStyle w:val="Textbody"/>
        <w:spacing w:after="283"/>
        <w:ind w:left="709" w:hanging="283"/>
        <w:jc w:val="both"/>
        <w:rPr>
          <w:rFonts w:asciiTheme="minorHAnsi" w:hAnsiTheme="minorHAnsi" w:cstheme="minorHAnsi"/>
          <w:sz w:val="22"/>
          <w:szCs w:val="22"/>
        </w:rPr>
      </w:pPr>
      <w:r w:rsidRPr="003B298F">
        <w:rPr>
          <w:rFonts w:asciiTheme="minorHAnsi" w:eastAsia="Segoe UI" w:hAnsiTheme="minorHAnsi" w:cstheme="minorHAnsi"/>
          <w:bCs/>
          <w:color w:val="000000"/>
          <w:sz w:val="22"/>
          <w:szCs w:val="22"/>
        </w:rPr>
        <w:t>□</w:t>
      </w:r>
      <w:r w:rsidRPr="003B298F">
        <w:rPr>
          <w:rFonts w:asciiTheme="minorHAnsi" w:hAnsiTheme="minorHAnsi" w:cstheme="minorHAnsi"/>
          <w:b w:val="0"/>
          <w:color w:val="000000"/>
          <w:sz w:val="22"/>
          <w:szCs w:val="22"/>
        </w:rPr>
        <w:t xml:space="preserve"> Cumple con la obligación de tener empleados, durante la vigencia del contrato, trabajadores discapacitados en un 2 por 100, al menos, de la plantilla de la empresa, si esta alcanza un número de 50 o más trabajadores y el contratista está sujeto a tal obligación, de acuerdo con el artículo 42.1 del Real Decreto Legislativo 1/2013, de 29 de noviembre, Texto Refundido de la Ley General de derechos de las personas con discapacidad y de su inclusión social.</w:t>
      </w:r>
    </w:p>
    <w:p w14:paraId="6610111A" w14:textId="77777777" w:rsidR="007F5EFB" w:rsidRPr="003B298F" w:rsidRDefault="00C802B4">
      <w:pPr>
        <w:pStyle w:val="Textbody"/>
        <w:spacing w:after="283"/>
        <w:ind w:left="709" w:hanging="283"/>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ab/>
        <w:t>El número global de trabajadores de plantilla asciende a……..y el número particular de  trabajadores con discapacidad en la misma asciende a……, lo que se acreditará aportando certificado de la empresa en el que conste el número de trabajadores de plantilla y copia básica de los contratos celebrados con trabajadores discapacitados, en los términos previstos en el artículo 8.3 del Estatuto de los Trabajadores</w:t>
      </w:r>
    </w:p>
    <w:p w14:paraId="116CFF18" w14:textId="24F1120D" w:rsidR="007F5EFB" w:rsidRPr="003B298F" w:rsidRDefault="00E262BD">
      <w:pPr>
        <w:pStyle w:val="Textbody"/>
        <w:ind w:left="454"/>
        <w:rPr>
          <w:rFonts w:asciiTheme="minorHAnsi" w:hAnsiTheme="minorHAnsi" w:cstheme="minorHAnsi"/>
          <w:sz w:val="22"/>
          <w:szCs w:val="22"/>
        </w:rPr>
      </w:pPr>
      <w:r w:rsidRPr="003B298F">
        <w:rPr>
          <w:rFonts w:asciiTheme="minorHAnsi" w:eastAsia="Segoe UI" w:hAnsiTheme="minorHAnsi" w:cstheme="minorHAnsi"/>
          <w:bCs/>
          <w:color w:val="000000"/>
          <w:sz w:val="22"/>
          <w:szCs w:val="22"/>
        </w:rPr>
        <w:t>□</w:t>
      </w:r>
      <w:r w:rsidRPr="003B298F">
        <w:rPr>
          <w:rFonts w:asciiTheme="minorHAnsi" w:hAnsiTheme="minorHAnsi" w:cstheme="minorHAnsi"/>
          <w:b w:val="0"/>
          <w:color w:val="000000"/>
          <w:sz w:val="22"/>
          <w:szCs w:val="22"/>
        </w:rPr>
        <w:t xml:space="preserve"> No</w:t>
      </w:r>
      <w:r w:rsidR="00C802B4" w:rsidRPr="003B298F">
        <w:rPr>
          <w:rFonts w:asciiTheme="minorHAnsi" w:hAnsiTheme="minorHAnsi" w:cstheme="minorHAnsi"/>
          <w:b w:val="0"/>
          <w:color w:val="000000"/>
          <w:sz w:val="22"/>
          <w:szCs w:val="22"/>
        </w:rPr>
        <w:t xml:space="preserve"> tiene la obligación de tener empleados a trabajadores discapacitados, al no alcanzar la </w:t>
      </w:r>
      <w:r w:rsidR="00C802B4" w:rsidRPr="003B298F">
        <w:rPr>
          <w:rFonts w:asciiTheme="minorHAnsi" w:hAnsiTheme="minorHAnsi" w:cstheme="minorHAnsi"/>
          <w:b w:val="0"/>
          <w:color w:val="000000"/>
          <w:sz w:val="22"/>
          <w:szCs w:val="22"/>
        </w:rPr>
        <w:tab/>
        <w:t>empresa un número de 50 trabajadores.</w:t>
      </w:r>
    </w:p>
    <w:p w14:paraId="1D82FDBC" w14:textId="77777777" w:rsidR="007F5EFB" w:rsidRPr="003B298F" w:rsidRDefault="007F5EFB">
      <w:pPr>
        <w:pStyle w:val="Textbody"/>
        <w:rPr>
          <w:rFonts w:asciiTheme="minorHAnsi" w:hAnsiTheme="minorHAnsi" w:cstheme="minorHAnsi"/>
          <w:b w:val="0"/>
          <w:color w:val="000000"/>
          <w:sz w:val="22"/>
          <w:szCs w:val="22"/>
        </w:rPr>
      </w:pPr>
    </w:p>
    <w:p w14:paraId="454CC9BF" w14:textId="77777777" w:rsidR="007F5EFB" w:rsidRPr="003B298F" w:rsidRDefault="00C802B4">
      <w:pPr>
        <w:pStyle w:val="Textbody"/>
        <w:spacing w:after="283"/>
        <w:ind w:left="709" w:hanging="283"/>
        <w:jc w:val="both"/>
        <w:rPr>
          <w:rFonts w:asciiTheme="minorHAnsi" w:hAnsiTheme="minorHAnsi" w:cstheme="minorHAnsi"/>
          <w:sz w:val="22"/>
          <w:szCs w:val="22"/>
        </w:rPr>
      </w:pPr>
      <w:r w:rsidRPr="003B298F">
        <w:rPr>
          <w:rFonts w:asciiTheme="minorHAnsi" w:eastAsia="Segoe UI" w:hAnsiTheme="minorHAnsi" w:cstheme="minorHAnsi"/>
          <w:bCs/>
          <w:color w:val="000000"/>
          <w:sz w:val="22"/>
          <w:szCs w:val="22"/>
        </w:rPr>
        <w:t>□</w:t>
      </w:r>
      <w:r w:rsidRPr="003B298F">
        <w:rPr>
          <w:rFonts w:asciiTheme="minorHAnsi" w:hAnsiTheme="minorHAnsi" w:cstheme="minorHAnsi"/>
          <w:b w:val="0"/>
          <w:color w:val="000000"/>
          <w:sz w:val="22"/>
          <w:szCs w:val="22"/>
        </w:rPr>
        <w:t xml:space="preserve"> Aunque alcanza la empresa un número de 50 o más trabajadores, excepcionalmente está exenta de la obligación de reservar una cuota de puestos de trabajo para personas con discapacidad, de acuerdo con el artículo 42.1 del Real Decreto Legislativo 1/2013, de 29 de noviembre, Texto Refundido de la Ley General de derechos de las personas con discapacidad y de su inclusión social, y cumple con las medidas alternativas de los artículos 2 y 3 del RD 364/2005, de 8 de abril. Para acreditar este extremo se adjunta:</w:t>
      </w:r>
    </w:p>
    <w:p w14:paraId="2DE483EC" w14:textId="77777777" w:rsidR="007F5EFB" w:rsidRPr="003B298F" w:rsidRDefault="00C802B4">
      <w:pPr>
        <w:pStyle w:val="Textbody"/>
        <w:spacing w:after="283"/>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ab/>
      </w:r>
      <w:r w:rsidRPr="003B298F">
        <w:rPr>
          <w:rFonts w:asciiTheme="minorHAnsi" w:hAnsiTheme="minorHAnsi" w:cstheme="minorHAnsi"/>
          <w:b w:val="0"/>
          <w:color w:val="000000"/>
          <w:sz w:val="22"/>
          <w:szCs w:val="22"/>
        </w:rPr>
        <w:tab/>
      </w:r>
      <w:r w:rsidRPr="003B298F">
        <w:rPr>
          <w:rFonts w:asciiTheme="minorHAnsi" w:hAnsiTheme="minorHAnsi" w:cstheme="minorHAnsi"/>
          <w:b w:val="0"/>
          <w:color w:val="000000"/>
          <w:sz w:val="22"/>
          <w:szCs w:val="22"/>
        </w:rPr>
        <w:tab/>
        <w:t>1. Una copia del certificado de excepcionalidad en vigor</w:t>
      </w:r>
    </w:p>
    <w:p w14:paraId="32A5BEEA" w14:textId="77777777" w:rsidR="007F5EFB" w:rsidRPr="003B298F" w:rsidRDefault="00C802B4">
      <w:pPr>
        <w:pStyle w:val="Textbody"/>
        <w:spacing w:after="283"/>
        <w:ind w:left="2211"/>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2. Documentos acreditativos del cumplimiento de las medidas alternativas durante la vigencia del certificado de excepcionalidad.</w:t>
      </w:r>
    </w:p>
    <w:p w14:paraId="1B99EA1B" w14:textId="77777777" w:rsidR="007F5EFB" w:rsidRPr="003B298F" w:rsidRDefault="007F5EFB">
      <w:pPr>
        <w:pStyle w:val="Textbody"/>
        <w:spacing w:before="20" w:after="20"/>
        <w:jc w:val="both"/>
        <w:rPr>
          <w:rFonts w:asciiTheme="minorHAnsi" w:hAnsiTheme="minorHAnsi" w:cstheme="minorHAnsi"/>
          <w:b w:val="0"/>
          <w:color w:val="000000"/>
          <w:sz w:val="22"/>
          <w:szCs w:val="22"/>
        </w:rPr>
      </w:pPr>
    </w:p>
    <w:p w14:paraId="7AB6D224" w14:textId="097E7975" w:rsidR="007F5EFB" w:rsidRPr="003B298F" w:rsidRDefault="00C802B4">
      <w:pPr>
        <w:pStyle w:val="Standard"/>
        <w:spacing w:after="31"/>
        <w:jc w:val="both"/>
        <w:rPr>
          <w:rFonts w:asciiTheme="minorHAnsi" w:hAnsiTheme="minorHAnsi" w:cstheme="minorHAnsi"/>
          <w:sz w:val="22"/>
          <w:szCs w:val="22"/>
        </w:rPr>
      </w:pPr>
      <w:r w:rsidRPr="003B298F">
        <w:rPr>
          <w:rFonts w:asciiTheme="minorHAnsi" w:hAnsiTheme="minorHAnsi" w:cstheme="minorHAnsi"/>
          <w:kern w:val="0"/>
          <w:sz w:val="22"/>
          <w:szCs w:val="22"/>
          <w:lang w:eastAsia="es-ES"/>
        </w:rPr>
        <w:t xml:space="preserve">9.- Que de conformidad con el </w:t>
      </w:r>
      <w:r w:rsidR="00E262BD" w:rsidRPr="003B298F">
        <w:rPr>
          <w:rFonts w:asciiTheme="minorHAnsi" w:hAnsiTheme="minorHAnsi" w:cstheme="minorHAnsi"/>
          <w:kern w:val="0"/>
          <w:sz w:val="22"/>
          <w:szCs w:val="22"/>
          <w:lang w:eastAsia="es-ES"/>
        </w:rPr>
        <w:t>artículo</w:t>
      </w:r>
      <w:r w:rsidRPr="003B298F">
        <w:rPr>
          <w:rFonts w:asciiTheme="minorHAnsi" w:hAnsiTheme="minorHAnsi" w:cstheme="minorHAnsi"/>
          <w:kern w:val="0"/>
          <w:sz w:val="22"/>
          <w:szCs w:val="22"/>
          <w:lang w:eastAsia="es-ES"/>
        </w:rPr>
        <w:t xml:space="preserve"> 45 de la Ley Orgánica 3/2007, de 22 de marzo, de igualdad efectiva entre hombres y mujeres,</w:t>
      </w:r>
    </w:p>
    <w:p w14:paraId="52A8A218" w14:textId="77777777" w:rsidR="007F5EFB" w:rsidRPr="003B298F" w:rsidRDefault="007F5EFB">
      <w:pPr>
        <w:spacing w:before="100" w:after="28"/>
        <w:rPr>
          <w:rFonts w:asciiTheme="minorHAnsi" w:hAnsiTheme="minorHAnsi" w:cstheme="minorHAnsi"/>
          <w:sz w:val="22"/>
          <w:szCs w:val="22"/>
        </w:rPr>
      </w:pPr>
    </w:p>
    <w:p w14:paraId="2A5F45AB" w14:textId="77777777" w:rsidR="007F5EFB" w:rsidRPr="003B298F" w:rsidRDefault="00C802B4">
      <w:pPr>
        <w:spacing w:before="100" w:after="28"/>
        <w:rPr>
          <w:rFonts w:asciiTheme="minorHAnsi" w:hAnsiTheme="minorHAnsi" w:cstheme="minorHAnsi"/>
          <w:sz w:val="22"/>
          <w:szCs w:val="22"/>
        </w:rPr>
      </w:pPr>
      <w:r w:rsidRPr="003B298F">
        <w:rPr>
          <w:rFonts w:asciiTheme="minorHAnsi" w:eastAsia="Times New Roman" w:hAnsiTheme="minorHAnsi" w:cstheme="minorHAnsi"/>
          <w:color w:val="000000"/>
          <w:kern w:val="0"/>
          <w:sz w:val="22"/>
          <w:szCs w:val="22"/>
          <w:lang w:eastAsia="es-ES"/>
        </w:rPr>
        <w:t>□ La empresa es de menos de 50 personas trabajadoras.</w:t>
      </w:r>
    </w:p>
    <w:p w14:paraId="24006785" w14:textId="77777777" w:rsidR="007F5EFB" w:rsidRPr="003B298F" w:rsidRDefault="007F5EFB">
      <w:pPr>
        <w:spacing w:before="100" w:after="28"/>
        <w:rPr>
          <w:rFonts w:asciiTheme="minorHAnsi" w:hAnsiTheme="minorHAnsi" w:cstheme="minorHAnsi"/>
          <w:sz w:val="22"/>
          <w:szCs w:val="22"/>
        </w:rPr>
      </w:pPr>
    </w:p>
    <w:p w14:paraId="3E902E36" w14:textId="03D5F40F" w:rsidR="007F5EFB" w:rsidRPr="003B298F" w:rsidRDefault="00E262BD">
      <w:pPr>
        <w:pStyle w:val="Textbody"/>
        <w:spacing w:before="20" w:after="20"/>
        <w:jc w:val="both"/>
        <w:rPr>
          <w:rFonts w:asciiTheme="minorHAnsi" w:hAnsiTheme="minorHAnsi" w:cstheme="minorHAnsi"/>
          <w:sz w:val="22"/>
          <w:szCs w:val="22"/>
        </w:rPr>
      </w:pPr>
      <w:r w:rsidRPr="00E262BD">
        <w:rPr>
          <w:rFonts w:asciiTheme="minorHAnsi" w:hAnsiTheme="minorHAnsi" w:cstheme="minorHAnsi"/>
          <w:b w:val="0"/>
          <w:bCs/>
          <w:color w:val="000000"/>
          <w:kern w:val="0"/>
          <w:sz w:val="22"/>
          <w:szCs w:val="22"/>
          <w:lang w:eastAsia="es-ES"/>
        </w:rPr>
        <w:t>□ La</w:t>
      </w:r>
      <w:r w:rsidR="00C802B4" w:rsidRPr="00E262BD">
        <w:rPr>
          <w:rFonts w:asciiTheme="minorHAnsi" w:hAnsiTheme="minorHAnsi" w:cstheme="minorHAnsi"/>
          <w:b w:val="0"/>
          <w:bCs/>
          <w:color w:val="000000"/>
          <w:kern w:val="0"/>
          <w:sz w:val="22"/>
          <w:szCs w:val="22"/>
          <w:lang w:eastAsia="es-ES"/>
        </w:rPr>
        <w:t xml:space="preserve"> </w:t>
      </w:r>
      <w:r w:rsidRPr="00E262BD">
        <w:rPr>
          <w:rFonts w:asciiTheme="minorHAnsi" w:hAnsiTheme="minorHAnsi" w:cstheme="minorHAnsi"/>
          <w:b w:val="0"/>
          <w:bCs/>
          <w:color w:val="000000"/>
          <w:kern w:val="0"/>
          <w:sz w:val="22"/>
          <w:szCs w:val="22"/>
          <w:lang w:eastAsia="es-ES"/>
        </w:rPr>
        <w:t>empresa es</w:t>
      </w:r>
      <w:r w:rsidR="00C802B4" w:rsidRPr="00E262BD">
        <w:rPr>
          <w:rFonts w:asciiTheme="minorHAnsi" w:hAnsiTheme="minorHAnsi" w:cstheme="minorHAnsi"/>
          <w:b w:val="0"/>
          <w:bCs/>
          <w:color w:val="000000"/>
          <w:kern w:val="0"/>
          <w:sz w:val="22"/>
          <w:szCs w:val="22"/>
          <w:lang w:eastAsia="es-ES"/>
        </w:rPr>
        <w:t xml:space="preserve"> de </w:t>
      </w:r>
      <w:r w:rsidRPr="00E262BD">
        <w:rPr>
          <w:rFonts w:asciiTheme="minorHAnsi" w:hAnsiTheme="minorHAnsi" w:cstheme="minorHAnsi"/>
          <w:b w:val="0"/>
          <w:bCs/>
          <w:color w:val="000000"/>
          <w:kern w:val="0"/>
          <w:sz w:val="22"/>
          <w:szCs w:val="22"/>
          <w:lang w:eastAsia="es-ES"/>
        </w:rPr>
        <w:t>50 o</w:t>
      </w:r>
      <w:r w:rsidR="00C802B4" w:rsidRPr="00E262BD">
        <w:rPr>
          <w:rFonts w:asciiTheme="minorHAnsi" w:hAnsiTheme="minorHAnsi" w:cstheme="minorHAnsi"/>
          <w:b w:val="0"/>
          <w:bCs/>
          <w:color w:val="000000"/>
          <w:kern w:val="0"/>
          <w:sz w:val="22"/>
          <w:szCs w:val="22"/>
          <w:lang w:eastAsia="es-ES"/>
        </w:rPr>
        <w:t xml:space="preserve"> más </w:t>
      </w:r>
      <w:r w:rsidR="00C52874" w:rsidRPr="00E262BD">
        <w:rPr>
          <w:rFonts w:asciiTheme="minorHAnsi" w:hAnsiTheme="minorHAnsi" w:cstheme="minorHAnsi"/>
          <w:b w:val="0"/>
          <w:bCs/>
          <w:color w:val="000000"/>
          <w:kern w:val="0"/>
          <w:sz w:val="22"/>
          <w:szCs w:val="22"/>
          <w:lang w:eastAsia="es-ES"/>
        </w:rPr>
        <w:t>trabajadores y</w:t>
      </w:r>
      <w:r w:rsidR="00C802B4" w:rsidRPr="00E262BD">
        <w:rPr>
          <w:rFonts w:asciiTheme="minorHAnsi" w:hAnsiTheme="minorHAnsi" w:cstheme="minorHAnsi"/>
          <w:b w:val="0"/>
          <w:bCs/>
          <w:color w:val="000000"/>
          <w:kern w:val="0"/>
          <w:sz w:val="22"/>
          <w:szCs w:val="22"/>
          <w:lang w:eastAsia="es-ES"/>
        </w:rPr>
        <w:t xml:space="preserve"> CUMPLE con la obligación de contar con un plan de igualdad  </w:t>
      </w:r>
      <w:r w:rsidR="00C802B4" w:rsidRPr="00E262BD">
        <w:rPr>
          <w:rFonts w:asciiTheme="minorHAnsi" w:eastAsia="Calibri" w:hAnsiTheme="minorHAnsi" w:cstheme="minorHAnsi"/>
          <w:b w:val="0"/>
          <w:bCs/>
          <w:color w:val="000000"/>
          <w:sz w:val="22"/>
          <w:szCs w:val="22"/>
        </w:rPr>
        <w:t>conforme a lo dispuesto</w:t>
      </w:r>
      <w:r w:rsidR="00C802B4" w:rsidRPr="003B298F">
        <w:rPr>
          <w:rFonts w:asciiTheme="minorHAnsi" w:eastAsia="Calibri" w:hAnsiTheme="minorHAnsi" w:cstheme="minorHAnsi"/>
          <w:b w:val="0"/>
          <w:color w:val="000000"/>
          <w:sz w:val="22"/>
          <w:szCs w:val="22"/>
        </w:rPr>
        <w:t xml:space="preserve"> en el artículo 45 de la Ley Orgánica 3/2007, de 22 de marzo, para  la igualdad de mujeres y hombres.</w:t>
      </w:r>
    </w:p>
    <w:p w14:paraId="3C499FBD" w14:textId="77777777" w:rsidR="007F5EFB" w:rsidRPr="003B298F" w:rsidRDefault="007F5EFB">
      <w:pPr>
        <w:pStyle w:val="Textbody"/>
        <w:spacing w:after="283"/>
        <w:jc w:val="both"/>
        <w:rPr>
          <w:rFonts w:asciiTheme="minorHAnsi" w:hAnsiTheme="minorHAnsi" w:cstheme="minorHAnsi"/>
          <w:b w:val="0"/>
          <w:color w:val="000000"/>
          <w:sz w:val="22"/>
          <w:szCs w:val="22"/>
        </w:rPr>
      </w:pPr>
    </w:p>
    <w:p w14:paraId="6F81F27E" w14:textId="33E995FC" w:rsidR="007F5EFB" w:rsidRPr="003B298F" w:rsidRDefault="00E262BD">
      <w:pPr>
        <w:pStyle w:val="Textbody"/>
        <w:spacing w:after="283"/>
        <w:jc w:val="both"/>
        <w:rPr>
          <w:rFonts w:asciiTheme="minorHAnsi" w:hAnsiTheme="minorHAnsi" w:cstheme="minorHAnsi"/>
          <w:sz w:val="22"/>
          <w:szCs w:val="22"/>
        </w:rPr>
      </w:pPr>
      <w:r w:rsidRPr="003B298F">
        <w:rPr>
          <w:rFonts w:asciiTheme="minorHAnsi" w:hAnsiTheme="minorHAnsi" w:cstheme="minorHAnsi"/>
          <w:b w:val="0"/>
          <w:color w:val="000000"/>
          <w:sz w:val="22"/>
          <w:szCs w:val="22"/>
        </w:rPr>
        <w:t>10.</w:t>
      </w:r>
      <w:r w:rsidR="00C802B4" w:rsidRPr="003B298F">
        <w:rPr>
          <w:rFonts w:asciiTheme="minorHAnsi" w:hAnsiTheme="minorHAnsi" w:cstheme="minorHAnsi"/>
          <w:b w:val="0"/>
          <w:color w:val="000000"/>
          <w:sz w:val="22"/>
          <w:szCs w:val="22"/>
        </w:rPr>
        <w:t>- INCLÚYASE ESTA DECLARACIÓN SÓLO EN CASO DE EMPRESAS LICITADORAS EXTRANJERAS.</w:t>
      </w:r>
    </w:p>
    <w:p w14:paraId="6740CDFF" w14:textId="77777777" w:rsidR="007F5EFB" w:rsidRPr="003B298F" w:rsidRDefault="00C802B4">
      <w:pPr>
        <w:pStyle w:val="Textbody"/>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Que la empresa que represento se somete a la jurisdicción de los Juzgados y Tribunales españoles de cualquier orden para todas las incidencias que de modo directo e indirecto pudiesen derivar del contrato, con renuncia, en su caso, al fuero jurisdiccional extranjero que pudiera corresponderle.</w:t>
      </w:r>
    </w:p>
    <w:p w14:paraId="3C2BA427" w14:textId="77777777" w:rsidR="007F5EFB" w:rsidRPr="003B298F" w:rsidRDefault="007F5EFB">
      <w:pPr>
        <w:pStyle w:val="Textbody"/>
        <w:jc w:val="both"/>
        <w:rPr>
          <w:rFonts w:asciiTheme="minorHAnsi" w:hAnsiTheme="minorHAnsi" w:cstheme="minorHAnsi"/>
          <w:b w:val="0"/>
          <w:color w:val="000000"/>
          <w:sz w:val="22"/>
          <w:szCs w:val="22"/>
        </w:rPr>
      </w:pPr>
    </w:p>
    <w:p w14:paraId="714530F3" w14:textId="77777777" w:rsidR="007F5EFB" w:rsidRPr="003B298F" w:rsidRDefault="007F5EFB">
      <w:pPr>
        <w:pStyle w:val="Textbody"/>
        <w:jc w:val="both"/>
        <w:rPr>
          <w:rFonts w:asciiTheme="minorHAnsi" w:hAnsiTheme="minorHAnsi" w:cstheme="minorHAnsi"/>
          <w:b w:val="0"/>
          <w:color w:val="000000"/>
          <w:sz w:val="22"/>
          <w:szCs w:val="22"/>
        </w:rPr>
      </w:pPr>
    </w:p>
    <w:p w14:paraId="0673D0BE" w14:textId="77777777" w:rsidR="007F5EFB" w:rsidRPr="003B298F" w:rsidRDefault="00C802B4">
      <w:pPr>
        <w:pStyle w:val="Textbody"/>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11- EN EL CASO DE QUE SE DETALLEN EN LA OFERTA LOS NOMBRES Y LA CUALIFICACIÓN PROFESIONAL DEL PERSONAL RESPONSABLE DE EJECUTAR LA PRESTACIÓN.</w:t>
      </w:r>
    </w:p>
    <w:p w14:paraId="241BC33F" w14:textId="77777777" w:rsidR="007F5EFB" w:rsidRPr="003B298F" w:rsidRDefault="00C802B4">
      <w:pPr>
        <w:pStyle w:val="Textbody"/>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lastRenderedPageBreak/>
        <w:t>□ He informado a aquellos empleados cuyos datos personales estén incluidos en la oferta, del tratamiento de datos personales realizado por la Administración licitante, de conformidad con el ANEXO X de estos pliegos, todo ello de acuerdo con el Reglamento General de Protección de Datos y al Ley Orgánica 3/2018, de 5 de diciembre, de Protección de Datos Personales y garantía de los derechos digitales.</w:t>
      </w:r>
    </w:p>
    <w:p w14:paraId="581E0088" w14:textId="77777777" w:rsidR="007F5EFB" w:rsidRPr="003B298F" w:rsidRDefault="007F5EFB">
      <w:pPr>
        <w:pStyle w:val="Textbody"/>
        <w:jc w:val="both"/>
        <w:rPr>
          <w:rFonts w:asciiTheme="minorHAnsi" w:hAnsiTheme="minorHAnsi" w:cstheme="minorHAnsi"/>
          <w:b w:val="0"/>
          <w:color w:val="000000"/>
          <w:sz w:val="22"/>
          <w:szCs w:val="22"/>
        </w:rPr>
      </w:pPr>
    </w:p>
    <w:p w14:paraId="3C501C5A" w14:textId="77777777" w:rsidR="007F5EFB" w:rsidRPr="00E262BD" w:rsidRDefault="00C802B4">
      <w:pPr>
        <w:pStyle w:val="Textbody"/>
        <w:spacing w:after="31"/>
        <w:jc w:val="both"/>
        <w:rPr>
          <w:rFonts w:asciiTheme="minorHAnsi" w:hAnsiTheme="minorHAnsi" w:cstheme="minorHAnsi"/>
          <w:b w:val="0"/>
          <w:color w:val="000000"/>
          <w:sz w:val="22"/>
          <w:szCs w:val="22"/>
        </w:rPr>
      </w:pPr>
      <w:r w:rsidRPr="00E262BD">
        <w:rPr>
          <w:rFonts w:asciiTheme="minorHAnsi" w:hAnsiTheme="minorHAnsi" w:cstheme="minorHAnsi"/>
          <w:b w:val="0"/>
          <w:color w:val="000000"/>
          <w:sz w:val="22"/>
          <w:szCs w:val="22"/>
        </w:rPr>
        <w:t>12.- Que durante el procedimiento de licitación y hasta la formalización del contrato se obligan a cumplir las siguientes cláusulas.</w:t>
      </w:r>
    </w:p>
    <w:p w14:paraId="685C6A68" w14:textId="77777777" w:rsidR="007F5EFB" w:rsidRPr="003B298F" w:rsidRDefault="007F5EFB">
      <w:pPr>
        <w:pStyle w:val="Textbody"/>
        <w:spacing w:after="31"/>
        <w:jc w:val="both"/>
        <w:rPr>
          <w:rFonts w:asciiTheme="minorHAnsi" w:hAnsiTheme="minorHAnsi" w:cstheme="minorHAnsi"/>
          <w:bCs/>
          <w:color w:val="000000"/>
          <w:sz w:val="22"/>
          <w:szCs w:val="22"/>
        </w:rPr>
      </w:pPr>
    </w:p>
    <w:p w14:paraId="3C6AFD16" w14:textId="77777777" w:rsidR="007F5EFB" w:rsidRPr="003B298F" w:rsidRDefault="00C802B4">
      <w:pPr>
        <w:pStyle w:val="Default"/>
        <w:spacing w:after="125"/>
        <w:jc w:val="both"/>
        <w:rPr>
          <w:rFonts w:asciiTheme="minorHAnsi" w:hAnsiTheme="minorHAnsi" w:cstheme="minorHAnsi"/>
          <w:sz w:val="22"/>
          <w:szCs w:val="22"/>
        </w:rPr>
      </w:pPr>
      <w:r w:rsidRPr="003B298F">
        <w:rPr>
          <w:rFonts w:asciiTheme="minorHAnsi" w:hAnsiTheme="minorHAnsi" w:cstheme="minorHAnsi"/>
          <w:sz w:val="22"/>
          <w:szCs w:val="22"/>
        </w:rPr>
        <w:t>1. No tratarán de influir en las decisiones de las mesas o los órganos de contratación, ni ejercerán ningún tipo de presión sobre ellos, directa o indirectamente, respetando en todo momento su actitud de neutralidad en el proceso.</w:t>
      </w:r>
    </w:p>
    <w:p w14:paraId="6F7BFEA5" w14:textId="77777777" w:rsidR="007F5EFB" w:rsidRPr="003B298F" w:rsidRDefault="007F5EFB">
      <w:pPr>
        <w:pStyle w:val="Default"/>
        <w:jc w:val="both"/>
        <w:rPr>
          <w:rFonts w:asciiTheme="minorHAnsi" w:hAnsiTheme="minorHAnsi" w:cstheme="minorHAnsi"/>
          <w:sz w:val="22"/>
          <w:szCs w:val="22"/>
        </w:rPr>
      </w:pPr>
    </w:p>
    <w:p w14:paraId="02E4EEFD"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2. No podrán entrar en contacto con los cargos públicos ni con el personal del poder adjudicador responsable de la licitación del contrato con motivo del contrato durante su licitación, salvo para obtener información adicional sobre los pliegos y demás documentación complementaria en los términos regulados por la legislación vigente en materia de contratación pública</w:t>
      </w:r>
    </w:p>
    <w:p w14:paraId="23B11AE1" w14:textId="77777777" w:rsidR="007F5EFB" w:rsidRPr="003B298F" w:rsidRDefault="007F5EFB">
      <w:pPr>
        <w:pStyle w:val="Default"/>
        <w:jc w:val="both"/>
        <w:rPr>
          <w:rFonts w:asciiTheme="minorHAnsi" w:hAnsiTheme="minorHAnsi" w:cstheme="minorHAnsi"/>
          <w:sz w:val="22"/>
          <w:szCs w:val="22"/>
        </w:rPr>
      </w:pPr>
    </w:p>
    <w:p w14:paraId="5C6101B4" w14:textId="77777777" w:rsidR="007F5EFB" w:rsidRPr="003B298F" w:rsidRDefault="00C802B4">
      <w:pPr>
        <w:pStyle w:val="Default"/>
        <w:spacing w:after="125"/>
        <w:jc w:val="both"/>
        <w:rPr>
          <w:rFonts w:asciiTheme="minorHAnsi" w:hAnsiTheme="minorHAnsi" w:cstheme="minorHAnsi"/>
          <w:sz w:val="22"/>
          <w:szCs w:val="22"/>
        </w:rPr>
      </w:pPr>
      <w:r w:rsidRPr="003B298F">
        <w:rPr>
          <w:rFonts w:asciiTheme="minorHAnsi" w:hAnsiTheme="minorHAnsi" w:cstheme="minorHAnsi"/>
          <w:sz w:val="22"/>
          <w:szCs w:val="22"/>
        </w:rPr>
        <w:t>3. Se abstendrán de ofrecer regalos, dádivas, ofrecimientos o promesas a los altos cargos o al personal interviniente en cualquier fase del procedimiento de contratación.</w:t>
      </w:r>
    </w:p>
    <w:p w14:paraId="108B50AD" w14:textId="77777777" w:rsidR="007F5EFB" w:rsidRPr="003B298F" w:rsidRDefault="007F5EFB">
      <w:pPr>
        <w:pStyle w:val="Default"/>
        <w:jc w:val="both"/>
        <w:rPr>
          <w:rFonts w:asciiTheme="minorHAnsi" w:hAnsiTheme="minorHAnsi" w:cstheme="minorHAnsi"/>
          <w:sz w:val="22"/>
          <w:szCs w:val="22"/>
        </w:rPr>
      </w:pPr>
    </w:p>
    <w:p w14:paraId="4BA2C11B"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4. Durante el proceso de licitación, mantendrán una conducta acorde con la legislación de defensa de la competencia, evitando prácticas colusorias y, en especial, absteniéndose de concertar precios o alcanzar acuerdos con otras empresas con la finalidad de impedir, restringir o falsear la competencia o alterar el resultado de la licitación.</w:t>
      </w:r>
    </w:p>
    <w:p w14:paraId="3DD714DB" w14:textId="77777777" w:rsidR="007F5EFB" w:rsidRPr="003B298F" w:rsidRDefault="007F5EFB">
      <w:pPr>
        <w:pStyle w:val="Default"/>
        <w:spacing w:after="122"/>
        <w:jc w:val="both"/>
        <w:rPr>
          <w:rFonts w:asciiTheme="minorHAnsi" w:hAnsiTheme="minorHAnsi" w:cstheme="minorHAnsi"/>
          <w:sz w:val="22"/>
          <w:szCs w:val="22"/>
        </w:rPr>
      </w:pPr>
    </w:p>
    <w:p w14:paraId="7F47EC8C" w14:textId="77777777" w:rsidR="007F5EFB" w:rsidRPr="003B298F" w:rsidRDefault="00C802B4">
      <w:pPr>
        <w:pStyle w:val="Default"/>
        <w:spacing w:after="122"/>
        <w:jc w:val="both"/>
        <w:rPr>
          <w:rFonts w:asciiTheme="minorHAnsi" w:hAnsiTheme="minorHAnsi" w:cstheme="minorHAnsi"/>
          <w:sz w:val="22"/>
          <w:szCs w:val="22"/>
        </w:rPr>
      </w:pPr>
      <w:r w:rsidRPr="003B298F">
        <w:rPr>
          <w:rFonts w:asciiTheme="minorHAnsi" w:hAnsiTheme="minorHAnsi" w:cstheme="minorHAnsi"/>
          <w:sz w:val="22"/>
          <w:szCs w:val="22"/>
        </w:rPr>
        <w:t>5.- Denunciarán las prácticas de corrupción o conductas anticompetitivas de otras empresas en cualquier fase del procedimiento de licitación</w:t>
      </w:r>
    </w:p>
    <w:p w14:paraId="054AB2A5" w14:textId="77777777" w:rsidR="007F5EFB" w:rsidRPr="003B298F" w:rsidRDefault="007F5EFB">
      <w:pPr>
        <w:pStyle w:val="Default"/>
        <w:spacing w:after="122"/>
        <w:jc w:val="both"/>
        <w:rPr>
          <w:rFonts w:asciiTheme="minorHAnsi" w:hAnsiTheme="minorHAnsi" w:cstheme="minorHAnsi"/>
          <w:sz w:val="22"/>
          <w:szCs w:val="22"/>
        </w:rPr>
      </w:pPr>
    </w:p>
    <w:p w14:paraId="1DB41A1E" w14:textId="77777777" w:rsidR="007F5EFB" w:rsidRPr="003B298F" w:rsidRDefault="00C802B4">
      <w:pPr>
        <w:pStyle w:val="Standard"/>
        <w:shd w:val="clear" w:color="auto" w:fill="FFFFFF"/>
        <w:tabs>
          <w:tab w:val="left" w:pos="-1440"/>
          <w:tab w:val="left" w:pos="-720"/>
        </w:tabs>
        <w:spacing w:after="122" w:line="100" w:lineRule="atLeast"/>
        <w:ind w:right="11"/>
        <w:jc w:val="both"/>
        <w:rPr>
          <w:rFonts w:asciiTheme="minorHAnsi" w:hAnsiTheme="minorHAnsi" w:cstheme="minorHAnsi"/>
          <w:sz w:val="22"/>
          <w:szCs w:val="22"/>
        </w:rPr>
      </w:pPr>
      <w:r w:rsidRPr="003B298F">
        <w:rPr>
          <w:rFonts w:asciiTheme="minorHAnsi" w:hAnsiTheme="minorHAnsi" w:cstheme="minorHAnsi"/>
          <w:color w:val="000000"/>
          <w:spacing w:val="-2"/>
          <w:sz w:val="22"/>
          <w:szCs w:val="22"/>
          <w:shd w:val="clear" w:color="auto" w:fill="FFFFFF"/>
        </w:rPr>
        <w:t xml:space="preserve">13.- La empresa adjudicataria y se compromete a respetar el principio de «no causar un perjuicio significativo al medio ambiente» (principio do no </w:t>
      </w:r>
      <w:proofErr w:type="spellStart"/>
      <w:r w:rsidRPr="003B298F">
        <w:rPr>
          <w:rFonts w:asciiTheme="minorHAnsi" w:hAnsiTheme="minorHAnsi" w:cstheme="minorHAnsi"/>
          <w:color w:val="000000"/>
          <w:spacing w:val="-2"/>
          <w:sz w:val="22"/>
          <w:szCs w:val="22"/>
          <w:shd w:val="clear" w:color="auto" w:fill="FFFFFF"/>
        </w:rPr>
        <w:t>significant</w:t>
      </w:r>
      <w:proofErr w:type="spellEnd"/>
      <w:r w:rsidRPr="003B298F">
        <w:rPr>
          <w:rFonts w:asciiTheme="minorHAnsi" w:hAnsiTheme="minorHAnsi" w:cstheme="minorHAnsi"/>
          <w:color w:val="000000"/>
          <w:spacing w:val="-2"/>
          <w:sz w:val="22"/>
          <w:szCs w:val="22"/>
          <w:shd w:val="clear" w:color="auto" w:fill="FFFFFF"/>
        </w:rPr>
        <w:t xml:space="preserve"> </w:t>
      </w:r>
      <w:proofErr w:type="spellStart"/>
      <w:r w:rsidRPr="003B298F">
        <w:rPr>
          <w:rFonts w:asciiTheme="minorHAnsi" w:hAnsiTheme="minorHAnsi" w:cstheme="minorHAnsi"/>
          <w:color w:val="000000"/>
          <w:spacing w:val="-2"/>
          <w:sz w:val="22"/>
          <w:szCs w:val="22"/>
          <w:shd w:val="clear" w:color="auto" w:fill="FFFFFF"/>
        </w:rPr>
        <w:t>harm</w:t>
      </w:r>
      <w:proofErr w:type="spellEnd"/>
      <w:r w:rsidRPr="003B298F">
        <w:rPr>
          <w:rFonts w:asciiTheme="minorHAnsi" w:hAnsiTheme="minorHAnsi" w:cstheme="minorHAnsi"/>
          <w:color w:val="000000"/>
          <w:spacing w:val="-2"/>
          <w:sz w:val="22"/>
          <w:szCs w:val="22"/>
          <w:shd w:val="clear" w:color="auto" w:fill="FFFFFF"/>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3B298F">
        <w:rPr>
          <w:rFonts w:asciiTheme="minorHAnsi" w:hAnsiTheme="minorHAnsi" w:cstheme="minorHAnsi"/>
          <w:color w:val="000000"/>
          <w:spacing w:val="-2"/>
          <w:sz w:val="22"/>
          <w:szCs w:val="22"/>
          <w:shd w:val="clear" w:color="auto" w:fill="FFFFFF"/>
        </w:rPr>
        <w:t>nº</w:t>
      </w:r>
      <w:proofErr w:type="spellEnd"/>
      <w:r w:rsidRPr="003B298F">
        <w:rPr>
          <w:rFonts w:asciiTheme="minorHAnsi" w:hAnsiTheme="minorHAnsi" w:cstheme="minorHAnsi"/>
          <w:color w:val="000000"/>
          <w:spacing w:val="-2"/>
          <w:sz w:val="22"/>
          <w:szCs w:val="22"/>
          <w:shd w:val="clear" w:color="auto" w:fill="FFFFFF"/>
        </w:rPr>
        <w:t xml:space="preserve">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w:t>
      </w:r>
    </w:p>
    <w:p w14:paraId="215AB0E4" w14:textId="77777777" w:rsidR="007F5EFB" w:rsidRPr="003B298F" w:rsidRDefault="00C802B4">
      <w:pPr>
        <w:pStyle w:val="Standard"/>
        <w:spacing w:before="120" w:after="288" w:line="264" w:lineRule="auto"/>
        <w:jc w:val="both"/>
        <w:rPr>
          <w:rFonts w:asciiTheme="minorHAnsi" w:hAnsiTheme="minorHAnsi" w:cstheme="minorHAnsi"/>
          <w:sz w:val="22"/>
          <w:szCs w:val="22"/>
        </w:rPr>
      </w:pPr>
      <w:r w:rsidRPr="003B298F">
        <w:rPr>
          <w:rFonts w:asciiTheme="minorHAnsi" w:eastAsia="Arial" w:hAnsiTheme="minorHAnsi" w:cstheme="minorHAnsi"/>
          <w:color w:val="000000"/>
          <w:sz w:val="22"/>
          <w:szCs w:val="22"/>
        </w:rPr>
        <w:t>Que declara responsablemente que la entidad a la cual representa, teniendo en cuenta todas las fases del ciclo de vida del proyecto o actividad a desarrollar, tanto durante su implantación como al final de su vida útil, cumplirá con el principio DNSH de «no causar un perjuicio significativo» exigido por el REGLAMENTO (UE) 2021/241, por el que se establece el Mecanismo de Recuperación y Resiliencia, de forma que:</w:t>
      </w:r>
    </w:p>
    <w:p w14:paraId="2F40D2F3" w14:textId="77777777" w:rsidR="007F5EFB" w:rsidRPr="003B298F" w:rsidRDefault="00C802B4">
      <w:pPr>
        <w:pStyle w:val="Standard"/>
        <w:pBdr>
          <w:top w:val="single" w:sz="4" w:space="1" w:color="000000"/>
          <w:left w:val="single" w:sz="4" w:space="4" w:color="000000"/>
          <w:bottom w:val="single" w:sz="4" w:space="1" w:color="000000"/>
          <w:right w:val="single" w:sz="4" w:space="4" w:color="000000"/>
        </w:pBdr>
        <w:spacing w:before="120" w:after="288" w:line="264" w:lineRule="auto"/>
        <w:ind w:left="360" w:hanging="360"/>
        <w:jc w:val="both"/>
        <w:rPr>
          <w:rFonts w:asciiTheme="minorHAnsi" w:hAnsiTheme="minorHAnsi" w:cstheme="minorHAnsi"/>
          <w:sz w:val="22"/>
          <w:szCs w:val="22"/>
        </w:rPr>
      </w:pPr>
      <w:r w:rsidRPr="003B298F">
        <w:rPr>
          <w:rFonts w:asciiTheme="minorHAnsi" w:eastAsia="Arial" w:hAnsiTheme="minorHAnsi" w:cstheme="minorHAnsi"/>
          <w:b/>
          <w:color w:val="000000"/>
          <w:sz w:val="22"/>
          <w:szCs w:val="22"/>
          <w:u w:val="single"/>
        </w:rPr>
        <w:t>NO CAUSA</w:t>
      </w:r>
      <w:r w:rsidRPr="003B298F">
        <w:rPr>
          <w:rFonts w:asciiTheme="minorHAnsi" w:eastAsia="Arial" w:hAnsiTheme="minorHAnsi" w:cstheme="minorHAnsi"/>
          <w:b/>
          <w:color w:val="000000"/>
          <w:sz w:val="22"/>
          <w:szCs w:val="22"/>
        </w:rPr>
        <w:t xml:space="preserve"> UN PERJUICIO SIGNIFICATIVO A LOS SEIS OBJETIVOS MEDIOAMBIENTALES </w:t>
      </w:r>
      <w:r w:rsidRPr="003B298F">
        <w:rPr>
          <w:rFonts w:asciiTheme="minorHAnsi" w:eastAsia="Arial" w:hAnsiTheme="minorHAnsi" w:cstheme="minorHAnsi"/>
          <w:color w:val="000000"/>
          <w:sz w:val="22"/>
          <w:szCs w:val="22"/>
        </w:rPr>
        <w:t>del artículo 17 del Reglamento (UE) 2020/852</w:t>
      </w:r>
      <w:r w:rsidRPr="003B298F">
        <w:rPr>
          <w:rStyle w:val="Refdenotaalpie"/>
          <w:rFonts w:asciiTheme="minorHAnsi" w:eastAsia="Arial" w:hAnsiTheme="minorHAnsi" w:cstheme="minorHAnsi"/>
          <w:color w:val="000000"/>
          <w:sz w:val="22"/>
          <w:szCs w:val="22"/>
        </w:rPr>
        <w:footnoteReference w:id="1"/>
      </w:r>
      <w:r w:rsidRPr="003B298F">
        <w:rPr>
          <w:rFonts w:asciiTheme="minorHAnsi" w:eastAsia="Arial" w:hAnsiTheme="minorHAnsi" w:cstheme="minorHAnsi"/>
          <w:color w:val="000000"/>
          <w:sz w:val="22"/>
          <w:szCs w:val="22"/>
        </w:rPr>
        <w:t>, que se enumeran a continuación:</w:t>
      </w:r>
    </w:p>
    <w:p w14:paraId="64E98FFD" w14:textId="77777777" w:rsidR="007F5EFB" w:rsidRPr="003B298F" w:rsidRDefault="00C802B4">
      <w:pPr>
        <w:pStyle w:val="Standard"/>
        <w:spacing w:before="60" w:after="60" w:line="264" w:lineRule="auto"/>
        <w:ind w:left="227"/>
        <w:jc w:val="both"/>
        <w:rPr>
          <w:rFonts w:asciiTheme="minorHAnsi" w:hAnsiTheme="minorHAnsi" w:cstheme="minorHAnsi"/>
          <w:sz w:val="22"/>
          <w:szCs w:val="22"/>
        </w:rPr>
      </w:pPr>
      <w:r w:rsidRPr="003B298F">
        <w:rPr>
          <w:rFonts w:asciiTheme="minorHAnsi" w:eastAsia="Arial" w:hAnsiTheme="minorHAnsi" w:cstheme="minorHAnsi"/>
          <w:i/>
          <w:color w:val="000000"/>
          <w:sz w:val="22"/>
          <w:szCs w:val="22"/>
        </w:rPr>
        <w:lastRenderedPageBreak/>
        <w:t>Mitigación del cambio climático</w:t>
      </w:r>
      <w:r w:rsidRPr="003B298F">
        <w:rPr>
          <w:rFonts w:asciiTheme="minorHAnsi" w:eastAsia="Arial" w:hAnsiTheme="minorHAnsi" w:cstheme="minorHAnsi"/>
          <w:color w:val="000000"/>
          <w:sz w:val="22"/>
          <w:szCs w:val="22"/>
        </w:rPr>
        <w:t xml:space="preserve"> - se considera que una actividad causa un perjuicio significativo a la mitigación del cambio climático si da lugar a considerables emisiones de gases de efecto invernadero (GEI).</w:t>
      </w:r>
    </w:p>
    <w:p w14:paraId="6F45C356" w14:textId="77777777" w:rsidR="007F5EFB" w:rsidRPr="003B298F" w:rsidRDefault="00C802B4">
      <w:pPr>
        <w:pStyle w:val="Standard"/>
        <w:tabs>
          <w:tab w:val="left" w:pos="508"/>
        </w:tabs>
        <w:spacing w:before="60" w:after="60" w:line="264" w:lineRule="auto"/>
        <w:ind w:left="283" w:hanging="340"/>
        <w:jc w:val="both"/>
        <w:rPr>
          <w:rFonts w:asciiTheme="minorHAnsi" w:eastAsia="Arial" w:hAnsiTheme="minorHAnsi" w:cstheme="minorHAnsi"/>
          <w:i/>
          <w:color w:val="000000"/>
          <w:sz w:val="22"/>
          <w:szCs w:val="22"/>
        </w:rPr>
      </w:pPr>
      <w:r w:rsidRPr="003B298F">
        <w:rPr>
          <w:rFonts w:asciiTheme="minorHAnsi" w:eastAsia="Arial" w:hAnsiTheme="minorHAnsi" w:cstheme="minorHAnsi"/>
          <w:i/>
          <w:color w:val="000000"/>
          <w:sz w:val="22"/>
          <w:szCs w:val="22"/>
        </w:rPr>
        <w:tab/>
      </w:r>
      <w:r w:rsidRPr="003B298F">
        <w:rPr>
          <w:rFonts w:asciiTheme="minorHAnsi" w:eastAsia="Arial" w:hAnsiTheme="minorHAnsi" w:cstheme="minorHAnsi"/>
          <w:i/>
          <w:color w:val="000000"/>
          <w:sz w:val="22"/>
          <w:szCs w:val="22"/>
        </w:rPr>
        <w:tab/>
      </w:r>
    </w:p>
    <w:p w14:paraId="62639FB1" w14:textId="77777777" w:rsidR="007F5EFB" w:rsidRPr="003B298F" w:rsidRDefault="00C802B4">
      <w:pPr>
        <w:pStyle w:val="Standard"/>
        <w:tabs>
          <w:tab w:val="left" w:pos="508"/>
        </w:tabs>
        <w:spacing w:before="60" w:after="60" w:line="264" w:lineRule="auto"/>
        <w:ind w:left="283" w:hanging="340"/>
        <w:jc w:val="both"/>
        <w:rPr>
          <w:rFonts w:asciiTheme="minorHAnsi" w:hAnsiTheme="minorHAnsi" w:cstheme="minorHAnsi"/>
          <w:sz w:val="22"/>
          <w:szCs w:val="22"/>
        </w:rPr>
      </w:pPr>
      <w:r w:rsidRPr="003B298F">
        <w:rPr>
          <w:rFonts w:asciiTheme="minorHAnsi" w:eastAsia="Arial" w:hAnsiTheme="minorHAnsi" w:cstheme="minorHAnsi"/>
          <w:i/>
          <w:color w:val="000000"/>
          <w:sz w:val="22"/>
          <w:szCs w:val="22"/>
        </w:rPr>
        <w:tab/>
        <w:t>Adaptación al cambio climático</w:t>
      </w:r>
      <w:r w:rsidRPr="003B298F">
        <w:rPr>
          <w:rFonts w:asciiTheme="minorHAnsi" w:eastAsia="Arial" w:hAnsiTheme="minorHAnsi" w:cstheme="minorHAnsi"/>
          <w:color w:val="000000"/>
          <w:sz w:val="22"/>
          <w:szCs w:val="22"/>
        </w:rPr>
        <w:t xml:space="preserve"> - se considera que una actividad causa un perjuicio significativo a la adaptación al cambio climático si provoca un aumento de los efectos adversos de las condiciones climáticas actuales y de las previstas en el futuro, sobre sí misma o en las personas, la naturaleza o los activos.</w:t>
      </w:r>
    </w:p>
    <w:p w14:paraId="22F24768" w14:textId="77777777" w:rsidR="007F5EFB" w:rsidRPr="003B298F" w:rsidRDefault="00C802B4">
      <w:pPr>
        <w:pStyle w:val="Standard"/>
        <w:spacing w:before="60" w:after="60" w:line="264" w:lineRule="auto"/>
        <w:ind w:left="227" w:hanging="340"/>
        <w:jc w:val="both"/>
        <w:rPr>
          <w:rFonts w:asciiTheme="minorHAnsi" w:eastAsia="Arial" w:hAnsiTheme="minorHAnsi" w:cstheme="minorHAnsi"/>
          <w:i/>
          <w:color w:val="000000"/>
          <w:sz w:val="22"/>
          <w:szCs w:val="22"/>
        </w:rPr>
      </w:pPr>
      <w:r w:rsidRPr="003B298F">
        <w:rPr>
          <w:rFonts w:asciiTheme="minorHAnsi" w:eastAsia="Arial" w:hAnsiTheme="minorHAnsi" w:cstheme="minorHAnsi"/>
          <w:i/>
          <w:color w:val="000000"/>
          <w:sz w:val="22"/>
          <w:szCs w:val="22"/>
        </w:rPr>
        <w:tab/>
      </w:r>
    </w:p>
    <w:p w14:paraId="43AA2F28" w14:textId="77777777" w:rsidR="007F5EFB" w:rsidRPr="003B298F" w:rsidRDefault="00C802B4">
      <w:pPr>
        <w:pStyle w:val="Standard"/>
        <w:spacing w:before="60" w:after="60" w:line="264" w:lineRule="auto"/>
        <w:ind w:left="227"/>
        <w:jc w:val="both"/>
        <w:rPr>
          <w:rFonts w:asciiTheme="minorHAnsi" w:hAnsiTheme="minorHAnsi" w:cstheme="minorHAnsi"/>
          <w:sz w:val="22"/>
          <w:szCs w:val="22"/>
        </w:rPr>
      </w:pPr>
      <w:r w:rsidRPr="003B298F">
        <w:rPr>
          <w:rFonts w:asciiTheme="minorHAnsi" w:eastAsia="Arial" w:hAnsiTheme="minorHAnsi" w:cstheme="minorHAnsi"/>
          <w:i/>
          <w:color w:val="000000"/>
          <w:sz w:val="22"/>
          <w:szCs w:val="22"/>
        </w:rPr>
        <w:t>Uso sostenible y protección de los recursos hídricos y marinos</w:t>
      </w:r>
      <w:r w:rsidRPr="003B298F">
        <w:rPr>
          <w:rFonts w:asciiTheme="minorHAnsi" w:eastAsia="Arial" w:hAnsiTheme="minorHAnsi" w:cstheme="minorHAnsi"/>
          <w:color w:val="000000"/>
          <w:sz w:val="22"/>
          <w:szCs w:val="22"/>
        </w:rPr>
        <w:t xml:space="preserve"> - se considera que una actividad causa un perjuicio significativo a la utilización y protección sostenibles de los recursos hídricos y marinos si va en detrimento del buen estado o del buen potencial ecológico de las masas de agua, incluidas las superficiales y subterráneas, y del buen estado ecológico de las aguas marinas.</w:t>
      </w:r>
    </w:p>
    <w:p w14:paraId="72DFEB38" w14:textId="77777777" w:rsidR="007F5EFB" w:rsidRPr="003B298F" w:rsidRDefault="007F5EFB">
      <w:pPr>
        <w:pStyle w:val="Standard"/>
        <w:spacing w:before="60" w:after="60" w:line="264" w:lineRule="auto"/>
        <w:ind w:left="227" w:hanging="850"/>
        <w:jc w:val="both"/>
        <w:rPr>
          <w:rFonts w:asciiTheme="minorHAnsi" w:hAnsiTheme="minorHAnsi" w:cstheme="minorHAnsi"/>
          <w:color w:val="000000"/>
          <w:sz w:val="22"/>
          <w:szCs w:val="22"/>
        </w:rPr>
      </w:pPr>
    </w:p>
    <w:p w14:paraId="134FAD72" w14:textId="77777777" w:rsidR="007F5EFB" w:rsidRPr="003B298F" w:rsidRDefault="00C802B4">
      <w:pPr>
        <w:pStyle w:val="Standard"/>
        <w:spacing w:before="60" w:after="60" w:line="264" w:lineRule="auto"/>
        <w:ind w:left="227"/>
        <w:jc w:val="both"/>
        <w:rPr>
          <w:rFonts w:asciiTheme="minorHAnsi" w:hAnsiTheme="minorHAnsi" w:cstheme="minorHAnsi"/>
          <w:sz w:val="22"/>
          <w:szCs w:val="22"/>
        </w:rPr>
      </w:pPr>
      <w:r w:rsidRPr="003B298F">
        <w:rPr>
          <w:rFonts w:asciiTheme="minorHAnsi" w:eastAsia="Arial" w:hAnsiTheme="minorHAnsi" w:cstheme="minorHAnsi"/>
          <w:i/>
          <w:color w:val="000000"/>
          <w:sz w:val="22"/>
          <w:szCs w:val="22"/>
        </w:rPr>
        <w:t>Economía circular, incluidos la prevención y el reciclado de residuos</w:t>
      </w:r>
      <w:r w:rsidRPr="003B298F">
        <w:rPr>
          <w:rFonts w:asciiTheme="minorHAnsi" w:eastAsia="Arial" w:hAnsiTheme="minorHAnsi" w:cstheme="minorHAnsi"/>
          <w:color w:val="000000"/>
          <w:sz w:val="22"/>
          <w:szCs w:val="22"/>
        </w:rPr>
        <w:t xml:space="preserve"> - se considera que una actividad causa un perjuicio significativo a la economía circular, incluidos la prevención y el reciclado de residuos, si genera importantes ineficiencias en el uso de materiales o en el uso directo o indirecto de recursos naturales; si da lugar a un aumento significativo de la generación</w:t>
      </w:r>
      <w:r w:rsidRPr="003B298F">
        <w:rPr>
          <w:rFonts w:asciiTheme="minorHAnsi" w:hAnsiTheme="minorHAnsi" w:cstheme="minorHAnsi"/>
          <w:color w:val="000000"/>
          <w:sz w:val="22"/>
          <w:szCs w:val="22"/>
        </w:rPr>
        <w:t xml:space="preserve"> </w:t>
      </w:r>
      <w:r w:rsidRPr="003B298F">
        <w:rPr>
          <w:rFonts w:asciiTheme="minorHAnsi" w:eastAsia="Arial" w:hAnsiTheme="minorHAnsi" w:cstheme="minorHAnsi"/>
          <w:color w:val="000000"/>
          <w:sz w:val="22"/>
          <w:szCs w:val="22"/>
        </w:rPr>
        <w:t>de residuos, el tratamiento mecánico-biológico, la, incineración o el depósito en vertedero de residuos; o si la eliminación de residuos a largo plazo puede causar un perjuicio significativo y a largo plazo para el medio ambiente.</w:t>
      </w:r>
    </w:p>
    <w:p w14:paraId="72BDA9AE" w14:textId="77777777" w:rsidR="007F5EFB" w:rsidRPr="003B298F" w:rsidRDefault="007F5EFB">
      <w:pPr>
        <w:pStyle w:val="Standard"/>
        <w:spacing w:before="60" w:after="60" w:line="264" w:lineRule="auto"/>
        <w:ind w:left="227" w:hanging="57"/>
        <w:jc w:val="both"/>
        <w:rPr>
          <w:rFonts w:asciiTheme="minorHAnsi" w:eastAsia="Arial" w:hAnsiTheme="minorHAnsi" w:cstheme="minorHAnsi"/>
          <w:i/>
          <w:color w:val="000000"/>
          <w:sz w:val="22"/>
          <w:szCs w:val="22"/>
        </w:rPr>
      </w:pPr>
    </w:p>
    <w:p w14:paraId="71236C0C" w14:textId="77777777" w:rsidR="007F5EFB" w:rsidRPr="003B298F" w:rsidRDefault="00C802B4">
      <w:pPr>
        <w:pStyle w:val="Standard"/>
        <w:spacing w:before="60" w:after="60" w:line="264" w:lineRule="auto"/>
        <w:ind w:left="227" w:hanging="57"/>
        <w:jc w:val="both"/>
        <w:rPr>
          <w:rFonts w:asciiTheme="minorHAnsi" w:hAnsiTheme="minorHAnsi" w:cstheme="minorHAnsi"/>
          <w:sz w:val="22"/>
          <w:szCs w:val="22"/>
        </w:rPr>
      </w:pPr>
      <w:r w:rsidRPr="003B298F">
        <w:rPr>
          <w:rFonts w:asciiTheme="minorHAnsi" w:eastAsia="Arial" w:hAnsiTheme="minorHAnsi" w:cstheme="minorHAnsi"/>
          <w:i/>
          <w:color w:val="000000"/>
          <w:sz w:val="22"/>
          <w:szCs w:val="22"/>
        </w:rPr>
        <w:t>Prevención y control de la contaminación a la atmósfera, el agua o el suelo</w:t>
      </w:r>
      <w:r w:rsidRPr="003B298F">
        <w:rPr>
          <w:rFonts w:asciiTheme="minorHAnsi" w:eastAsia="Arial" w:hAnsiTheme="minorHAnsi" w:cstheme="minorHAnsi"/>
          <w:color w:val="000000"/>
          <w:sz w:val="22"/>
          <w:szCs w:val="22"/>
        </w:rPr>
        <w:t xml:space="preserve"> - se considera que una actividad causa un perjuicio significativo a la prevención y el control de la contaminación cuando da lugar a un aumento significativo de las emisiones de contaminantes a la atmósfera, el agua o el suelo.</w:t>
      </w:r>
    </w:p>
    <w:p w14:paraId="76F501AA" w14:textId="77777777" w:rsidR="007F5EFB" w:rsidRPr="003B298F" w:rsidRDefault="007F5EFB">
      <w:pPr>
        <w:pStyle w:val="Standard"/>
        <w:spacing w:before="60" w:after="60" w:line="264" w:lineRule="auto"/>
        <w:ind w:left="227" w:hanging="340"/>
        <w:jc w:val="both"/>
        <w:rPr>
          <w:rFonts w:asciiTheme="minorHAnsi" w:eastAsia="Arial" w:hAnsiTheme="minorHAnsi" w:cstheme="minorHAnsi"/>
          <w:i/>
          <w:color w:val="000000"/>
          <w:sz w:val="22"/>
          <w:szCs w:val="22"/>
        </w:rPr>
      </w:pPr>
    </w:p>
    <w:p w14:paraId="304DD9F5" w14:textId="77777777" w:rsidR="007F5EFB" w:rsidRPr="003B298F" w:rsidRDefault="00C802B4">
      <w:pPr>
        <w:pStyle w:val="Standard"/>
        <w:tabs>
          <w:tab w:val="left" w:pos="395"/>
        </w:tabs>
        <w:spacing w:before="60" w:after="60" w:line="264" w:lineRule="auto"/>
        <w:ind w:left="170"/>
        <w:jc w:val="both"/>
        <w:rPr>
          <w:rFonts w:asciiTheme="minorHAnsi" w:hAnsiTheme="minorHAnsi" w:cstheme="minorHAnsi"/>
          <w:sz w:val="22"/>
          <w:szCs w:val="22"/>
        </w:rPr>
      </w:pPr>
      <w:r w:rsidRPr="003B298F">
        <w:rPr>
          <w:rFonts w:asciiTheme="minorHAnsi" w:eastAsia="Arial" w:hAnsiTheme="minorHAnsi" w:cstheme="minorHAnsi"/>
          <w:i/>
          <w:color w:val="000000"/>
          <w:sz w:val="22"/>
          <w:szCs w:val="22"/>
        </w:rPr>
        <w:t>Protección y restauración de la biodiversidad y los ecosistemas</w:t>
      </w:r>
      <w:r w:rsidRPr="003B298F">
        <w:rPr>
          <w:rFonts w:asciiTheme="minorHAnsi" w:eastAsia="Arial" w:hAnsiTheme="minorHAnsi" w:cstheme="minorHAnsi"/>
          <w:color w:val="000000"/>
          <w:sz w:val="22"/>
          <w:szCs w:val="22"/>
        </w:rPr>
        <w:t xml:space="preserve"> - se considera que una actividad causa un </w:t>
      </w:r>
      <w:r w:rsidRPr="003B298F">
        <w:rPr>
          <w:rFonts w:asciiTheme="minorHAnsi" w:eastAsia="Arial" w:hAnsiTheme="minorHAnsi" w:cstheme="minorHAnsi"/>
          <w:color w:val="000000"/>
          <w:sz w:val="22"/>
          <w:szCs w:val="22"/>
        </w:rPr>
        <w:tab/>
        <w:t xml:space="preserve">perjuicio significativo a la protección y restauración de la biodiversidad y los ecosistemas cuando va </w:t>
      </w:r>
      <w:r w:rsidRPr="003B298F">
        <w:rPr>
          <w:rFonts w:asciiTheme="minorHAnsi" w:eastAsia="Arial" w:hAnsiTheme="minorHAnsi" w:cstheme="minorHAnsi"/>
          <w:color w:val="000000"/>
          <w:sz w:val="22"/>
          <w:szCs w:val="22"/>
        </w:rPr>
        <w:tab/>
        <w:t>en gran medida en detrimento de las buenas condiciones y la resiliencia de los ecosistemas, o va en detrimento del estado de conservación de los hábitats y las especies, en particular de aquellos de interés para la Unión.</w:t>
      </w:r>
    </w:p>
    <w:p w14:paraId="35AF67F1" w14:textId="77777777" w:rsidR="007F5EFB" w:rsidRPr="003B298F" w:rsidRDefault="00C802B4">
      <w:pPr>
        <w:pStyle w:val="Standard"/>
        <w:pBdr>
          <w:top w:val="single" w:sz="4" w:space="1" w:color="000000"/>
          <w:left w:val="single" w:sz="4" w:space="4" w:color="000000"/>
          <w:bottom w:val="single" w:sz="4" w:space="1" w:color="000000"/>
          <w:right w:val="single" w:sz="4" w:space="4" w:color="000000"/>
        </w:pBdr>
        <w:spacing w:before="240" w:after="288" w:line="264" w:lineRule="auto"/>
        <w:ind w:left="357" w:hanging="357"/>
        <w:jc w:val="both"/>
        <w:rPr>
          <w:rFonts w:asciiTheme="minorHAnsi" w:hAnsiTheme="minorHAnsi" w:cstheme="minorHAnsi"/>
          <w:sz w:val="22"/>
          <w:szCs w:val="22"/>
        </w:rPr>
      </w:pPr>
      <w:r w:rsidRPr="003B298F">
        <w:rPr>
          <w:rFonts w:asciiTheme="minorHAnsi" w:eastAsia="Arial" w:hAnsiTheme="minorHAnsi" w:cstheme="minorHAnsi"/>
          <w:b/>
          <w:color w:val="000000"/>
          <w:sz w:val="22"/>
          <w:szCs w:val="22"/>
        </w:rPr>
        <w:t xml:space="preserve">LA ENTIDAD SOLICITANTE </w:t>
      </w:r>
      <w:r w:rsidRPr="003B298F">
        <w:rPr>
          <w:rFonts w:asciiTheme="minorHAnsi" w:eastAsia="Arial" w:hAnsiTheme="minorHAnsi" w:cstheme="minorHAnsi"/>
          <w:b/>
          <w:color w:val="000000"/>
          <w:sz w:val="22"/>
          <w:szCs w:val="22"/>
          <w:u w:val="single"/>
        </w:rPr>
        <w:t>NO DESARROLLA ACTIVIDADES EXCLUIDAS</w:t>
      </w:r>
      <w:r w:rsidRPr="003B298F">
        <w:rPr>
          <w:rFonts w:asciiTheme="minorHAnsi" w:eastAsia="Arial" w:hAnsiTheme="minorHAnsi" w:cstheme="minorHAnsi"/>
          <w:color w:val="000000"/>
          <w:sz w:val="22"/>
          <w:szCs w:val="22"/>
        </w:rPr>
        <w:t xml:space="preserve"> según lo indicado por la Guía técnica sobre la aplicación del principio de «no causar un perjuicio significativo» en virtud del Reglamento relativo al Mecanismo de Recuperación y Resiliencia.</w:t>
      </w:r>
    </w:p>
    <w:p w14:paraId="25335D85" w14:textId="77777777" w:rsidR="007F5EFB" w:rsidRPr="003B298F" w:rsidRDefault="00C802B4">
      <w:pPr>
        <w:pStyle w:val="Standard"/>
        <w:spacing w:before="120" w:after="120" w:line="264" w:lineRule="auto"/>
        <w:jc w:val="both"/>
        <w:rPr>
          <w:rFonts w:asciiTheme="minorHAnsi" w:eastAsia="Arial" w:hAnsiTheme="minorHAnsi" w:cstheme="minorHAnsi"/>
          <w:color w:val="000000"/>
          <w:sz w:val="22"/>
          <w:szCs w:val="22"/>
        </w:rPr>
      </w:pPr>
      <w:r w:rsidRPr="003B298F">
        <w:rPr>
          <w:rFonts w:asciiTheme="minorHAnsi" w:eastAsia="Arial" w:hAnsiTheme="minorHAnsi" w:cstheme="minorHAnsi"/>
          <w:color w:val="000000"/>
          <w:sz w:val="22"/>
          <w:szCs w:val="22"/>
        </w:rPr>
        <w:t>Las actividades excluidas son:</w:t>
      </w:r>
    </w:p>
    <w:p w14:paraId="3E979068" w14:textId="77777777" w:rsidR="007F5EFB" w:rsidRPr="003B298F" w:rsidRDefault="00C802B4">
      <w:pPr>
        <w:pStyle w:val="Standard"/>
        <w:spacing w:before="60" w:after="60" w:line="264" w:lineRule="auto"/>
        <w:ind w:left="567" w:hanging="357"/>
        <w:jc w:val="both"/>
        <w:rPr>
          <w:rFonts w:asciiTheme="minorHAnsi" w:eastAsia="Arial" w:hAnsiTheme="minorHAnsi" w:cstheme="minorHAnsi"/>
          <w:i/>
          <w:color w:val="000000"/>
          <w:sz w:val="22"/>
          <w:szCs w:val="22"/>
        </w:rPr>
      </w:pPr>
      <w:r w:rsidRPr="003B298F">
        <w:rPr>
          <w:rFonts w:asciiTheme="minorHAnsi" w:eastAsia="Arial" w:hAnsiTheme="minorHAnsi" w:cstheme="minorHAnsi"/>
          <w:i/>
          <w:color w:val="000000"/>
          <w:sz w:val="22"/>
          <w:szCs w:val="22"/>
        </w:rPr>
        <w:t>Refinerías de petróleo</w:t>
      </w:r>
    </w:p>
    <w:p w14:paraId="578BBE7F" w14:textId="77777777" w:rsidR="007F5EFB" w:rsidRPr="003B298F" w:rsidRDefault="00C802B4">
      <w:pPr>
        <w:pStyle w:val="Standard"/>
        <w:spacing w:before="60" w:after="60" w:line="264" w:lineRule="auto"/>
        <w:ind w:left="567" w:hanging="357"/>
        <w:jc w:val="both"/>
        <w:rPr>
          <w:rFonts w:asciiTheme="minorHAnsi" w:eastAsia="Arial" w:hAnsiTheme="minorHAnsi" w:cstheme="minorHAnsi"/>
          <w:i/>
          <w:color w:val="000000"/>
          <w:sz w:val="22"/>
          <w:szCs w:val="22"/>
        </w:rPr>
      </w:pPr>
      <w:r w:rsidRPr="003B298F">
        <w:rPr>
          <w:rFonts w:asciiTheme="minorHAnsi" w:eastAsia="Arial" w:hAnsiTheme="minorHAnsi" w:cstheme="minorHAnsi"/>
          <w:i/>
          <w:color w:val="000000"/>
          <w:sz w:val="22"/>
          <w:szCs w:val="22"/>
        </w:rPr>
        <w:t>Centrales térmicas de carbón y extracción de combustibles fósiles</w:t>
      </w:r>
    </w:p>
    <w:p w14:paraId="2717EA60" w14:textId="3FDD6BE7" w:rsidR="007F5EFB" w:rsidRPr="003B298F" w:rsidRDefault="00C802B4">
      <w:pPr>
        <w:pStyle w:val="Standard"/>
        <w:spacing w:before="60" w:after="60" w:line="264" w:lineRule="auto"/>
        <w:ind w:left="227" w:hanging="340"/>
        <w:jc w:val="both"/>
        <w:rPr>
          <w:rFonts w:asciiTheme="minorHAnsi" w:eastAsia="Arial" w:hAnsiTheme="minorHAnsi" w:cstheme="minorHAnsi"/>
          <w:i/>
          <w:color w:val="000000"/>
          <w:sz w:val="22"/>
          <w:szCs w:val="22"/>
        </w:rPr>
      </w:pPr>
      <w:r w:rsidRPr="003B298F">
        <w:rPr>
          <w:rFonts w:asciiTheme="minorHAnsi" w:eastAsia="Arial" w:hAnsiTheme="minorHAnsi" w:cstheme="minorHAnsi"/>
          <w:i/>
          <w:color w:val="000000"/>
          <w:sz w:val="22"/>
          <w:szCs w:val="22"/>
        </w:rPr>
        <w:tab/>
        <w:t xml:space="preserve">Generación de electricidad y/o calor utilizando combustibles fósiles y relacionados con su </w:t>
      </w:r>
      <w:r w:rsidR="00E262BD" w:rsidRPr="003B298F">
        <w:rPr>
          <w:rFonts w:asciiTheme="minorHAnsi" w:eastAsia="Arial" w:hAnsiTheme="minorHAnsi" w:cstheme="minorHAnsi"/>
          <w:i/>
          <w:color w:val="000000"/>
          <w:sz w:val="22"/>
          <w:szCs w:val="22"/>
        </w:rPr>
        <w:t>infraestructura de</w:t>
      </w:r>
      <w:r w:rsidRPr="003B298F">
        <w:rPr>
          <w:rFonts w:asciiTheme="minorHAnsi" w:eastAsia="Arial" w:hAnsiTheme="minorHAnsi" w:cstheme="minorHAnsi"/>
          <w:i/>
          <w:color w:val="000000"/>
          <w:sz w:val="22"/>
          <w:szCs w:val="22"/>
        </w:rPr>
        <w:t xml:space="preserve"> transporte y distribución</w:t>
      </w:r>
    </w:p>
    <w:p w14:paraId="5B872F5A" w14:textId="77777777" w:rsidR="007F5EFB" w:rsidRPr="003B298F" w:rsidRDefault="00C802B4">
      <w:pPr>
        <w:pStyle w:val="Standard"/>
        <w:spacing w:before="60" w:after="60" w:line="264" w:lineRule="auto"/>
        <w:ind w:left="227" w:hanging="340"/>
        <w:jc w:val="both"/>
        <w:rPr>
          <w:rFonts w:asciiTheme="minorHAnsi" w:eastAsia="Arial" w:hAnsiTheme="minorHAnsi" w:cstheme="minorHAnsi"/>
          <w:i/>
          <w:color w:val="000000"/>
          <w:sz w:val="22"/>
          <w:szCs w:val="22"/>
        </w:rPr>
      </w:pPr>
      <w:r w:rsidRPr="003B298F">
        <w:rPr>
          <w:rFonts w:asciiTheme="minorHAnsi" w:eastAsia="Arial" w:hAnsiTheme="minorHAnsi" w:cstheme="minorHAnsi"/>
          <w:i/>
          <w:color w:val="000000"/>
          <w:sz w:val="22"/>
          <w:szCs w:val="22"/>
        </w:rPr>
        <w:tab/>
        <w:t>Eliminación de desechos (por ejemplo, nucleares, que puedan causar daños a largo plazo al medioambiente)</w:t>
      </w:r>
    </w:p>
    <w:p w14:paraId="6C307EA9" w14:textId="77777777" w:rsidR="007F5EFB" w:rsidRPr="003B298F" w:rsidRDefault="00C802B4">
      <w:pPr>
        <w:pStyle w:val="Standard"/>
        <w:spacing w:before="60" w:after="60" w:line="264" w:lineRule="auto"/>
        <w:ind w:left="227" w:hanging="340"/>
        <w:jc w:val="both"/>
        <w:rPr>
          <w:rFonts w:asciiTheme="minorHAnsi" w:eastAsia="Arial" w:hAnsiTheme="minorHAnsi" w:cstheme="minorHAnsi"/>
          <w:i/>
          <w:color w:val="000000"/>
          <w:sz w:val="22"/>
          <w:szCs w:val="22"/>
        </w:rPr>
      </w:pPr>
      <w:r w:rsidRPr="003B298F">
        <w:rPr>
          <w:rFonts w:asciiTheme="minorHAnsi" w:eastAsia="Arial" w:hAnsiTheme="minorHAnsi" w:cstheme="minorHAnsi"/>
          <w:i/>
          <w:color w:val="000000"/>
          <w:sz w:val="22"/>
          <w:szCs w:val="22"/>
        </w:rPr>
        <w:lastRenderedPageBreak/>
        <w:tab/>
        <w:t>Inversiones en instalaciones para la deposición de residuos en vertedero o inversiones en plantas de tratamiento biológico mecánico (MBT) que impliquen un aumento de su capacidad o de su vida útil (salvo plantas de tratamiento de residuos peligrosos no reciclables)</w:t>
      </w:r>
    </w:p>
    <w:p w14:paraId="1B7819F9" w14:textId="77777777" w:rsidR="007F5EFB" w:rsidRPr="003B298F" w:rsidRDefault="00C802B4">
      <w:pPr>
        <w:pStyle w:val="Standard"/>
        <w:spacing w:before="60" w:after="60" w:line="264" w:lineRule="auto"/>
        <w:ind w:left="227" w:hanging="340"/>
        <w:jc w:val="both"/>
        <w:rPr>
          <w:rFonts w:asciiTheme="minorHAnsi" w:eastAsia="Arial" w:hAnsiTheme="minorHAnsi" w:cstheme="minorHAnsi"/>
          <w:i/>
          <w:color w:val="000000"/>
          <w:sz w:val="22"/>
          <w:szCs w:val="22"/>
        </w:rPr>
      </w:pPr>
      <w:r w:rsidRPr="003B298F">
        <w:rPr>
          <w:rFonts w:asciiTheme="minorHAnsi" w:eastAsia="Arial" w:hAnsiTheme="minorHAnsi" w:cstheme="minorHAnsi"/>
          <w:i/>
          <w:color w:val="000000"/>
          <w:sz w:val="22"/>
          <w:szCs w:val="22"/>
        </w:rPr>
        <w:tab/>
        <w:t>Actividades cubiertas por el régimen de comercio de derechos de emisión de la UE (según el Anexo I de la Ley 1/2005 de 9 de marzo, por la que se regula el régimen del comercio de derechos de emisión de gases de efecto invernadero.</w:t>
      </w:r>
    </w:p>
    <w:p w14:paraId="6989339B" w14:textId="77777777" w:rsidR="007F5EFB" w:rsidRPr="003B298F" w:rsidRDefault="00C802B4">
      <w:pPr>
        <w:pStyle w:val="Standard"/>
        <w:pBdr>
          <w:top w:val="single" w:sz="4" w:space="1" w:color="000000"/>
          <w:left w:val="single" w:sz="4" w:space="4" w:color="000000"/>
          <w:bottom w:val="single" w:sz="4" w:space="1" w:color="000000"/>
          <w:right w:val="single" w:sz="4" w:space="4" w:color="000000"/>
        </w:pBdr>
        <w:spacing w:before="240" w:after="288" w:line="264" w:lineRule="auto"/>
        <w:ind w:left="360" w:hanging="360"/>
        <w:contextualSpacing/>
        <w:jc w:val="both"/>
        <w:rPr>
          <w:rFonts w:asciiTheme="minorHAnsi" w:hAnsiTheme="minorHAnsi" w:cstheme="minorHAnsi"/>
          <w:sz w:val="22"/>
          <w:szCs w:val="22"/>
        </w:rPr>
      </w:pPr>
      <w:r w:rsidRPr="003B298F">
        <w:rPr>
          <w:rFonts w:asciiTheme="minorHAnsi" w:eastAsia="Arial" w:hAnsiTheme="minorHAnsi" w:cstheme="minorHAnsi"/>
          <w:b/>
          <w:color w:val="000000"/>
          <w:sz w:val="22"/>
          <w:szCs w:val="22"/>
        </w:rPr>
        <w:t xml:space="preserve">LA ENTIDAD </w:t>
      </w:r>
      <w:r w:rsidRPr="003B298F">
        <w:rPr>
          <w:rFonts w:asciiTheme="minorHAnsi" w:eastAsia="Arial" w:hAnsiTheme="minorHAnsi" w:cstheme="minorHAnsi"/>
          <w:b/>
          <w:color w:val="000000"/>
          <w:sz w:val="22"/>
          <w:szCs w:val="22"/>
          <w:u w:val="single"/>
        </w:rPr>
        <w:t>NO PREVÉ EFECTOS DIRECTOS</w:t>
      </w:r>
      <w:r w:rsidRPr="003B298F">
        <w:rPr>
          <w:rFonts w:asciiTheme="minorHAnsi" w:eastAsia="Arial" w:hAnsiTheme="minorHAnsi" w:cstheme="minorHAnsi"/>
          <w:b/>
          <w:color w:val="000000"/>
          <w:sz w:val="22"/>
          <w:szCs w:val="22"/>
        </w:rPr>
        <w:t xml:space="preserve"> DEL PROYECTO O ACTIVIDAD SOBRE EL MEDIOAMBIENTE, NI </w:t>
      </w:r>
      <w:r w:rsidRPr="003B298F">
        <w:rPr>
          <w:rFonts w:asciiTheme="minorHAnsi" w:eastAsia="Arial" w:hAnsiTheme="minorHAnsi" w:cstheme="minorHAnsi"/>
          <w:b/>
          <w:color w:val="000000"/>
          <w:sz w:val="22"/>
          <w:szCs w:val="22"/>
          <w:u w:val="single"/>
        </w:rPr>
        <w:t>EFECTOS INDIRECTOS PRIMARIOS</w:t>
      </w:r>
      <w:r w:rsidRPr="003B298F">
        <w:rPr>
          <w:rFonts w:asciiTheme="minorHAnsi" w:eastAsia="Arial" w:hAnsiTheme="minorHAnsi" w:cstheme="minorHAnsi"/>
          <w:color w:val="000000"/>
          <w:sz w:val="22"/>
          <w:szCs w:val="22"/>
        </w:rPr>
        <w:t>, entendiendo como tales aquéllos que pudieran materializarse</w:t>
      </w:r>
      <w:r w:rsidRPr="003B298F">
        <w:rPr>
          <w:rFonts w:asciiTheme="minorHAnsi" w:eastAsia="Arial" w:hAnsiTheme="minorHAnsi" w:cstheme="minorHAnsi"/>
          <w:b/>
          <w:color w:val="000000"/>
          <w:sz w:val="22"/>
          <w:szCs w:val="22"/>
          <w:u w:val="single"/>
        </w:rPr>
        <w:t xml:space="preserve"> </w:t>
      </w:r>
      <w:r w:rsidRPr="003B298F">
        <w:rPr>
          <w:rFonts w:asciiTheme="minorHAnsi" w:eastAsia="Arial" w:hAnsiTheme="minorHAnsi" w:cstheme="minorHAnsi"/>
          <w:color w:val="000000"/>
          <w:sz w:val="22"/>
          <w:szCs w:val="22"/>
        </w:rPr>
        <w:t>tras su finalización, una vez realizado el proyecto o actividad.</w:t>
      </w:r>
    </w:p>
    <w:p w14:paraId="4F8DAC75" w14:textId="77777777" w:rsidR="007F5EFB" w:rsidRPr="003B298F" w:rsidRDefault="007F5EFB">
      <w:pPr>
        <w:pStyle w:val="Standard"/>
        <w:spacing w:before="120" w:after="288" w:line="254" w:lineRule="auto"/>
        <w:jc w:val="both"/>
        <w:rPr>
          <w:rFonts w:asciiTheme="minorHAnsi" w:eastAsia="Arial" w:hAnsiTheme="minorHAnsi" w:cstheme="minorHAnsi"/>
          <w:color w:val="000000"/>
          <w:sz w:val="22"/>
          <w:szCs w:val="22"/>
        </w:rPr>
      </w:pPr>
    </w:p>
    <w:p w14:paraId="091DD49B" w14:textId="77777777" w:rsidR="007F5EFB" w:rsidRPr="003B298F" w:rsidRDefault="007F5EFB">
      <w:pPr>
        <w:pStyle w:val="Standard"/>
        <w:shd w:val="clear" w:color="auto" w:fill="FFFFFF"/>
        <w:tabs>
          <w:tab w:val="left" w:pos="-1440"/>
          <w:tab w:val="left" w:pos="-720"/>
        </w:tabs>
        <w:spacing w:after="122"/>
        <w:jc w:val="both"/>
        <w:rPr>
          <w:rFonts w:asciiTheme="minorHAnsi" w:hAnsiTheme="minorHAnsi" w:cstheme="minorHAnsi"/>
          <w:color w:val="000000"/>
          <w:spacing w:val="-2"/>
          <w:sz w:val="22"/>
          <w:szCs w:val="22"/>
          <w:shd w:val="clear" w:color="auto" w:fill="FFFFFF"/>
        </w:rPr>
      </w:pPr>
    </w:p>
    <w:p w14:paraId="5871F874" w14:textId="77777777" w:rsidR="007F5EFB" w:rsidRPr="003B298F" w:rsidRDefault="007F5EFB">
      <w:pPr>
        <w:pStyle w:val="Default"/>
        <w:spacing w:after="122"/>
        <w:jc w:val="center"/>
        <w:rPr>
          <w:rFonts w:asciiTheme="minorHAnsi" w:hAnsiTheme="minorHAnsi" w:cstheme="minorHAnsi"/>
          <w:sz w:val="22"/>
          <w:szCs w:val="22"/>
        </w:rPr>
      </w:pPr>
    </w:p>
    <w:p w14:paraId="2755522F" w14:textId="77777777" w:rsidR="007F5EFB" w:rsidRPr="003B298F" w:rsidRDefault="007F5EFB">
      <w:pPr>
        <w:pStyle w:val="Default"/>
        <w:spacing w:after="122"/>
        <w:jc w:val="center"/>
        <w:rPr>
          <w:rFonts w:asciiTheme="minorHAnsi" w:hAnsiTheme="minorHAnsi" w:cstheme="minorHAnsi"/>
          <w:sz w:val="22"/>
          <w:szCs w:val="22"/>
        </w:rPr>
      </w:pPr>
    </w:p>
    <w:p w14:paraId="0F3E98F6" w14:textId="77777777" w:rsidR="007F5EFB" w:rsidRPr="003B298F" w:rsidRDefault="00C802B4">
      <w:pPr>
        <w:pStyle w:val="Default"/>
        <w:spacing w:after="122"/>
        <w:jc w:val="center"/>
        <w:rPr>
          <w:rFonts w:asciiTheme="minorHAnsi" w:hAnsiTheme="minorHAnsi" w:cstheme="minorHAnsi"/>
          <w:sz w:val="22"/>
          <w:szCs w:val="22"/>
        </w:rPr>
      </w:pPr>
      <w:r w:rsidRPr="003B298F">
        <w:rPr>
          <w:rFonts w:asciiTheme="minorHAnsi" w:hAnsiTheme="minorHAnsi" w:cstheme="minorHAnsi"/>
          <w:sz w:val="22"/>
          <w:szCs w:val="22"/>
        </w:rPr>
        <w:t>(Firma electrónica)</w:t>
      </w:r>
    </w:p>
    <w:p w14:paraId="6F7EDE92" w14:textId="77777777" w:rsidR="007F5EFB" w:rsidRPr="003B298F" w:rsidRDefault="007F5EFB">
      <w:pPr>
        <w:pStyle w:val="Textbody"/>
        <w:spacing w:after="283"/>
        <w:jc w:val="center"/>
        <w:rPr>
          <w:rFonts w:asciiTheme="minorHAnsi" w:hAnsiTheme="minorHAnsi" w:cstheme="minorHAnsi"/>
          <w:b w:val="0"/>
          <w:color w:val="000000"/>
          <w:sz w:val="22"/>
          <w:szCs w:val="22"/>
        </w:rPr>
      </w:pPr>
    </w:p>
    <w:p w14:paraId="712D72A2" w14:textId="77777777" w:rsidR="007F5EFB" w:rsidRPr="003B298F" w:rsidRDefault="00C802B4">
      <w:pPr>
        <w:pStyle w:val="Textbody"/>
        <w:pageBreakBefore/>
        <w:spacing w:after="283"/>
        <w:jc w:val="center"/>
        <w:rPr>
          <w:rFonts w:asciiTheme="minorHAnsi" w:hAnsiTheme="minorHAnsi" w:cstheme="minorHAnsi"/>
          <w:bCs/>
          <w:color w:val="000000"/>
          <w:sz w:val="22"/>
          <w:szCs w:val="22"/>
        </w:rPr>
      </w:pPr>
      <w:r w:rsidRPr="003B298F">
        <w:rPr>
          <w:rFonts w:asciiTheme="minorHAnsi" w:hAnsiTheme="minorHAnsi" w:cstheme="minorHAnsi"/>
          <w:bCs/>
          <w:color w:val="000000"/>
          <w:sz w:val="22"/>
          <w:szCs w:val="22"/>
        </w:rPr>
        <w:lastRenderedPageBreak/>
        <w:t>ANEXO II.BIS</w:t>
      </w:r>
    </w:p>
    <w:p w14:paraId="7793AAC2" w14:textId="77777777" w:rsidR="007F5EFB" w:rsidRPr="003B298F" w:rsidRDefault="00C802B4">
      <w:pPr>
        <w:pStyle w:val="Textbody"/>
        <w:spacing w:after="283"/>
        <w:jc w:val="center"/>
        <w:rPr>
          <w:rFonts w:asciiTheme="minorHAnsi" w:hAnsiTheme="minorHAnsi" w:cstheme="minorHAnsi"/>
          <w:sz w:val="22"/>
          <w:szCs w:val="22"/>
        </w:rPr>
      </w:pPr>
      <w:r w:rsidRPr="003B298F">
        <w:rPr>
          <w:rFonts w:asciiTheme="minorHAnsi" w:hAnsiTheme="minorHAnsi" w:cstheme="minorHAnsi"/>
          <w:bCs/>
          <w:color w:val="000000"/>
          <w:sz w:val="22"/>
          <w:szCs w:val="22"/>
        </w:rPr>
        <w:t>MODELO DE OFERTA ECONÓMICA</w:t>
      </w:r>
    </w:p>
    <w:p w14:paraId="770AC2B1" w14:textId="79B6D5FC" w:rsidR="007F5EFB" w:rsidRPr="003B298F" w:rsidRDefault="00C802B4">
      <w:pPr>
        <w:pStyle w:val="Textbody"/>
        <w:spacing w:after="283"/>
        <w:jc w:val="both"/>
        <w:rPr>
          <w:rFonts w:asciiTheme="minorHAnsi" w:hAnsiTheme="minorHAnsi" w:cstheme="minorHAnsi"/>
          <w:sz w:val="22"/>
          <w:szCs w:val="22"/>
        </w:rPr>
      </w:pPr>
      <w:r w:rsidRPr="003B298F">
        <w:rPr>
          <w:rFonts w:asciiTheme="minorHAnsi" w:hAnsiTheme="minorHAnsi" w:cstheme="minorHAnsi"/>
          <w:bCs/>
          <w:color w:val="000000"/>
          <w:sz w:val="22"/>
          <w:szCs w:val="22"/>
          <w:shd w:val="clear" w:color="auto" w:fill="FFFFFF"/>
        </w:rPr>
        <w:t xml:space="preserve">(EN CASO DE HABER DOS SOBRES ELECTRÓNICOS SE INTRODUCIRÁ EN EL </w:t>
      </w:r>
      <w:r w:rsidR="00E262BD" w:rsidRPr="003B298F">
        <w:rPr>
          <w:rFonts w:asciiTheme="minorHAnsi" w:hAnsiTheme="minorHAnsi" w:cstheme="minorHAnsi"/>
          <w:bCs/>
          <w:color w:val="000000"/>
          <w:sz w:val="22"/>
          <w:szCs w:val="22"/>
          <w:shd w:val="clear" w:color="auto" w:fill="FFFFFF"/>
        </w:rPr>
        <w:t>SOBRE CORRESPONDIENTE</w:t>
      </w:r>
      <w:r w:rsidRPr="003B298F">
        <w:rPr>
          <w:rFonts w:asciiTheme="minorHAnsi" w:hAnsiTheme="minorHAnsi" w:cstheme="minorHAnsi"/>
          <w:bCs/>
          <w:color w:val="000000"/>
          <w:sz w:val="22"/>
          <w:szCs w:val="22"/>
          <w:shd w:val="clear" w:color="auto" w:fill="FFFFFF"/>
        </w:rPr>
        <w:t xml:space="preserve"> A LOS CRITERIOS DE ADJUDICACIÓN CUYA CUANTIFICACIÓN DEPENDA DE </w:t>
      </w:r>
      <w:r w:rsidR="00C52874" w:rsidRPr="003B298F">
        <w:rPr>
          <w:rFonts w:asciiTheme="minorHAnsi" w:hAnsiTheme="minorHAnsi" w:cstheme="minorHAnsi"/>
          <w:bCs/>
          <w:color w:val="000000"/>
          <w:sz w:val="22"/>
          <w:szCs w:val="22"/>
          <w:shd w:val="clear" w:color="auto" w:fill="FFFFFF"/>
        </w:rPr>
        <w:t>FORMULAS MATEMÁTICAS</w:t>
      </w:r>
      <w:r w:rsidRPr="003B298F">
        <w:rPr>
          <w:rFonts w:asciiTheme="minorHAnsi" w:hAnsiTheme="minorHAnsi" w:cstheme="minorHAnsi"/>
          <w:bCs/>
          <w:color w:val="000000"/>
          <w:sz w:val="22"/>
          <w:szCs w:val="22"/>
          <w:shd w:val="clear" w:color="auto" w:fill="FFFFFF"/>
        </w:rPr>
        <w:t xml:space="preserve"> O ARITMÉTICAS, SOBRE  ELECTRÓNICO N.º 2.)</w:t>
      </w:r>
    </w:p>
    <w:p w14:paraId="72DC07FE" w14:textId="77777777" w:rsidR="007F5EFB" w:rsidRPr="003B298F" w:rsidRDefault="00C802B4">
      <w:pPr>
        <w:pStyle w:val="Textbody"/>
        <w:spacing w:after="283"/>
        <w:jc w:val="right"/>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Expediente de contratación n.º………………...</w:t>
      </w:r>
    </w:p>
    <w:p w14:paraId="7E2B99AD" w14:textId="77777777" w:rsidR="007F5EFB" w:rsidRPr="003B298F" w:rsidRDefault="007F5EFB">
      <w:pPr>
        <w:pStyle w:val="Standard"/>
        <w:ind w:right="11"/>
        <w:jc w:val="both"/>
        <w:rPr>
          <w:rFonts w:asciiTheme="minorHAnsi" w:hAnsiTheme="minorHAnsi" w:cstheme="minorHAnsi"/>
          <w:color w:val="000000"/>
          <w:sz w:val="22"/>
          <w:szCs w:val="22"/>
        </w:rPr>
      </w:pPr>
    </w:p>
    <w:p w14:paraId="69B36C2B" w14:textId="77777777" w:rsidR="007F5EFB" w:rsidRPr="003B298F" w:rsidRDefault="00C802B4">
      <w:pPr>
        <w:pStyle w:val="Standard"/>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En …........................., a  ......... de ........................... de .......</w:t>
      </w:r>
    </w:p>
    <w:p w14:paraId="2349A43C" w14:textId="77777777" w:rsidR="007F5EFB" w:rsidRPr="003B298F" w:rsidRDefault="007F5EFB">
      <w:pPr>
        <w:pStyle w:val="Standard"/>
        <w:ind w:right="11"/>
        <w:jc w:val="both"/>
        <w:rPr>
          <w:rFonts w:asciiTheme="minorHAnsi" w:hAnsiTheme="minorHAnsi" w:cstheme="minorHAnsi"/>
          <w:color w:val="000000"/>
          <w:sz w:val="22"/>
          <w:szCs w:val="22"/>
        </w:rPr>
      </w:pPr>
    </w:p>
    <w:p w14:paraId="5B2E59E0" w14:textId="77777777" w:rsidR="007F5EFB" w:rsidRPr="003B298F" w:rsidRDefault="007F5EFB">
      <w:pPr>
        <w:pStyle w:val="Standard"/>
        <w:ind w:right="11"/>
        <w:jc w:val="both"/>
        <w:rPr>
          <w:rFonts w:asciiTheme="minorHAnsi" w:hAnsiTheme="minorHAnsi" w:cstheme="minorHAnsi"/>
          <w:color w:val="000000"/>
          <w:sz w:val="22"/>
          <w:szCs w:val="22"/>
        </w:rPr>
      </w:pPr>
    </w:p>
    <w:p w14:paraId="1C3ADC8A" w14:textId="77777777" w:rsidR="007F5EFB" w:rsidRPr="003B298F" w:rsidRDefault="00C802B4">
      <w:pPr>
        <w:pStyle w:val="Standard"/>
        <w:ind w:right="11"/>
        <w:jc w:val="both"/>
        <w:rPr>
          <w:rFonts w:asciiTheme="minorHAnsi" w:hAnsiTheme="minorHAnsi" w:cstheme="minorHAnsi"/>
          <w:sz w:val="22"/>
          <w:szCs w:val="22"/>
        </w:rPr>
      </w:pPr>
      <w:r w:rsidRPr="003B298F">
        <w:rPr>
          <w:rFonts w:asciiTheme="minorHAnsi" w:hAnsiTheme="minorHAnsi" w:cstheme="minorHAnsi"/>
          <w:color w:val="000000"/>
          <w:sz w:val="22"/>
          <w:szCs w:val="22"/>
        </w:rPr>
        <w:t>Don/Doña................................................................................................................., de nacionalidad ..........................., provisto del D.N.I./NIE/pasaporte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 xml:space="preserve">.............................., vecino/a de ........................................., provincia de ......................................, con domicilio en ...................................................................., teléfono …….., </w:t>
      </w:r>
      <w:r w:rsidRPr="003B298F">
        <w:rPr>
          <w:rFonts w:asciiTheme="minorHAnsi" w:hAnsiTheme="minorHAnsi" w:cstheme="minorHAnsi"/>
          <w:color w:val="000000"/>
          <w:spacing w:val="-2"/>
          <w:sz w:val="22"/>
          <w:szCs w:val="22"/>
          <w:shd w:val="clear" w:color="auto" w:fill="FFFFFF"/>
        </w:rPr>
        <w:t>dirección de correo electrónico habilitada</w:t>
      </w:r>
      <w:r w:rsidRPr="003B298F">
        <w:rPr>
          <w:rFonts w:asciiTheme="minorHAnsi" w:hAnsiTheme="minorHAnsi" w:cstheme="minorHAnsi"/>
          <w:color w:val="000000"/>
          <w:sz w:val="22"/>
          <w:szCs w:val="22"/>
        </w:rPr>
        <w:t xml:space="preserve"> ……………….., actuando en nombre propio /en representación de ...................................</w:t>
      </w:r>
      <w:r w:rsidRPr="003B298F">
        <w:rPr>
          <w:rFonts w:asciiTheme="minorHAnsi" w:hAnsiTheme="minorHAnsi" w:cstheme="minorHAnsi"/>
          <w:color w:val="000000"/>
          <w:sz w:val="22"/>
          <w:szCs w:val="22"/>
          <w:lang w:eastAsia="es-ES"/>
        </w:rPr>
        <w:t xml:space="preserve"> en calidad de (indíquese si apoderado, administrador, etc.) ........................................................,</w:t>
      </w:r>
      <w:r w:rsidRPr="003B298F">
        <w:rPr>
          <w:rFonts w:asciiTheme="minorHAnsi" w:hAnsiTheme="minorHAnsi" w:cstheme="minorHAnsi"/>
          <w:color w:val="000000"/>
          <w:sz w:val="22"/>
          <w:szCs w:val="22"/>
        </w:rPr>
        <w:t xml:space="preserve"> empresa con NIF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 xml:space="preserve">……………..,  como licitador interesado en participar en el procedimiento de adjudicación del contrato………….. tramitado como Expediente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w:t>
      </w:r>
    </w:p>
    <w:p w14:paraId="192B5EC5" w14:textId="77777777" w:rsidR="007F5EFB" w:rsidRPr="003B298F" w:rsidRDefault="007F5EFB">
      <w:pPr>
        <w:pStyle w:val="Standard"/>
        <w:ind w:right="11"/>
        <w:jc w:val="both"/>
        <w:rPr>
          <w:rFonts w:asciiTheme="minorHAnsi" w:hAnsiTheme="minorHAnsi" w:cstheme="minorHAnsi"/>
          <w:b/>
          <w:color w:val="000000"/>
          <w:sz w:val="22"/>
          <w:szCs w:val="22"/>
        </w:rPr>
      </w:pPr>
    </w:p>
    <w:p w14:paraId="2FDF6DBB" w14:textId="77777777" w:rsidR="007F5EFB" w:rsidRPr="003B298F" w:rsidRDefault="007F5EFB">
      <w:pPr>
        <w:pStyle w:val="Standard"/>
        <w:jc w:val="both"/>
        <w:rPr>
          <w:rFonts w:asciiTheme="minorHAnsi" w:hAnsiTheme="minorHAnsi" w:cstheme="minorHAnsi"/>
          <w:color w:val="000000"/>
          <w:sz w:val="22"/>
          <w:szCs w:val="22"/>
        </w:rPr>
      </w:pPr>
    </w:p>
    <w:p w14:paraId="29816152" w14:textId="77777777" w:rsidR="007F5EFB" w:rsidRPr="003B298F" w:rsidRDefault="007F5EFB">
      <w:pPr>
        <w:pStyle w:val="Standard"/>
        <w:jc w:val="both"/>
        <w:rPr>
          <w:rFonts w:asciiTheme="minorHAnsi" w:hAnsiTheme="minorHAnsi" w:cstheme="minorHAnsi"/>
          <w:color w:val="000000"/>
          <w:sz w:val="22"/>
          <w:szCs w:val="22"/>
        </w:rPr>
      </w:pPr>
    </w:p>
    <w:p w14:paraId="637F5E14" w14:textId="77777777" w:rsidR="007F5EFB" w:rsidRPr="003B298F" w:rsidRDefault="00C802B4">
      <w:pPr>
        <w:pStyle w:val="Standard"/>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EXPONE:</w:t>
      </w:r>
    </w:p>
    <w:p w14:paraId="2849168F" w14:textId="77777777" w:rsidR="007F5EFB" w:rsidRPr="003B298F" w:rsidRDefault="007F5EFB">
      <w:pPr>
        <w:pStyle w:val="Standard"/>
        <w:jc w:val="both"/>
        <w:rPr>
          <w:rFonts w:asciiTheme="minorHAnsi" w:hAnsiTheme="minorHAnsi" w:cstheme="minorHAnsi"/>
          <w:color w:val="000000"/>
          <w:sz w:val="22"/>
          <w:szCs w:val="22"/>
        </w:rPr>
      </w:pPr>
    </w:p>
    <w:p w14:paraId="16F33801" w14:textId="77777777" w:rsidR="007F5EFB" w:rsidRPr="003B298F" w:rsidRDefault="007F5EFB">
      <w:pPr>
        <w:pStyle w:val="Standard"/>
        <w:jc w:val="both"/>
        <w:rPr>
          <w:rFonts w:asciiTheme="minorHAnsi" w:hAnsiTheme="minorHAnsi" w:cstheme="minorHAnsi"/>
          <w:color w:val="000000"/>
          <w:sz w:val="22"/>
          <w:szCs w:val="22"/>
        </w:rPr>
      </w:pPr>
    </w:p>
    <w:p w14:paraId="0BB83FDB" w14:textId="3A5C736E" w:rsidR="007F5EFB" w:rsidRPr="003B298F" w:rsidRDefault="00C802B4">
      <w:pPr>
        <w:pStyle w:val="Standard"/>
        <w:ind w:right="11"/>
        <w:jc w:val="both"/>
        <w:rPr>
          <w:rFonts w:asciiTheme="minorHAnsi" w:hAnsiTheme="minorHAnsi" w:cstheme="minorHAnsi"/>
          <w:sz w:val="22"/>
          <w:szCs w:val="22"/>
        </w:rPr>
      </w:pPr>
      <w:r w:rsidRPr="003B298F">
        <w:rPr>
          <w:rFonts w:asciiTheme="minorHAnsi" w:hAnsiTheme="minorHAnsi" w:cstheme="minorHAnsi"/>
          <w:b/>
          <w:color w:val="000000"/>
          <w:sz w:val="22"/>
          <w:szCs w:val="22"/>
        </w:rPr>
        <w:tab/>
        <w:t xml:space="preserve">PRIMERO: </w:t>
      </w:r>
      <w:r w:rsidRPr="003B298F">
        <w:rPr>
          <w:rFonts w:asciiTheme="minorHAnsi" w:hAnsiTheme="minorHAnsi" w:cstheme="minorHAnsi"/>
          <w:color w:val="000000"/>
          <w:sz w:val="22"/>
          <w:szCs w:val="22"/>
        </w:rPr>
        <w:t xml:space="preserve">Que, enterado de las condiciones y requisitos que se exigen por el expediente de contratación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 xml:space="preserve">  …………   para la contratación de …………………………………</w:t>
      </w:r>
      <w:r w:rsidR="00E262BD" w:rsidRPr="003B298F">
        <w:rPr>
          <w:rFonts w:asciiTheme="minorHAnsi" w:hAnsiTheme="minorHAnsi" w:cstheme="minorHAnsi"/>
          <w:color w:val="000000"/>
          <w:sz w:val="22"/>
          <w:szCs w:val="22"/>
        </w:rPr>
        <w:t>…, los</w:t>
      </w:r>
      <w:r w:rsidRPr="003B298F">
        <w:rPr>
          <w:rFonts w:asciiTheme="minorHAnsi" w:hAnsiTheme="minorHAnsi" w:cstheme="minorHAnsi"/>
          <w:color w:val="000000"/>
          <w:sz w:val="22"/>
          <w:szCs w:val="22"/>
        </w:rPr>
        <w:t xml:space="preserve"> acepta y se compromete a la ejecución en su totalidad, con estricta sujeción a los pliegos de cláusulas administrativas particulares y de prescripciones técnicas particulares,</w:t>
      </w:r>
    </w:p>
    <w:p w14:paraId="36765E98" w14:textId="77777777" w:rsidR="007F5EFB" w:rsidRPr="003B298F" w:rsidRDefault="007F5EFB">
      <w:pPr>
        <w:pStyle w:val="Standard"/>
        <w:ind w:right="11"/>
        <w:jc w:val="both"/>
        <w:rPr>
          <w:rFonts w:asciiTheme="minorHAnsi" w:hAnsiTheme="minorHAnsi" w:cstheme="minorHAnsi"/>
          <w:color w:val="000000"/>
          <w:sz w:val="22"/>
          <w:szCs w:val="22"/>
        </w:rPr>
      </w:pPr>
    </w:p>
    <w:p w14:paraId="7617C33C" w14:textId="77777777" w:rsidR="007F5EFB" w:rsidRPr="003B298F" w:rsidRDefault="007F5EFB">
      <w:pPr>
        <w:pStyle w:val="Standard"/>
        <w:ind w:right="11"/>
        <w:jc w:val="both"/>
        <w:rPr>
          <w:rFonts w:asciiTheme="minorHAnsi" w:hAnsiTheme="minorHAnsi" w:cstheme="minorHAnsi"/>
          <w:b/>
          <w:color w:val="000000"/>
          <w:sz w:val="22"/>
          <w:szCs w:val="22"/>
        </w:rPr>
      </w:pPr>
    </w:p>
    <w:p w14:paraId="08A9C2B8" w14:textId="77777777" w:rsidR="007F5EFB" w:rsidRPr="003B298F" w:rsidRDefault="00C802B4">
      <w:pPr>
        <w:pStyle w:val="Standard"/>
        <w:ind w:right="11"/>
        <w:jc w:val="both"/>
        <w:rPr>
          <w:rFonts w:asciiTheme="minorHAnsi" w:hAnsiTheme="minorHAnsi" w:cstheme="minorHAnsi"/>
          <w:sz w:val="22"/>
          <w:szCs w:val="22"/>
        </w:rPr>
      </w:pPr>
      <w:r w:rsidRPr="003B298F">
        <w:rPr>
          <w:rFonts w:asciiTheme="minorHAnsi" w:hAnsiTheme="minorHAnsi" w:cstheme="minorHAnsi"/>
          <w:b/>
          <w:color w:val="000000"/>
          <w:sz w:val="22"/>
          <w:szCs w:val="22"/>
        </w:rPr>
        <w:tab/>
        <w:t xml:space="preserve">SEGUNDO: </w:t>
      </w:r>
      <w:r w:rsidRPr="003B298F">
        <w:rPr>
          <w:rFonts w:asciiTheme="minorHAnsi" w:hAnsiTheme="minorHAnsi" w:cstheme="minorHAnsi"/>
          <w:color w:val="000000"/>
          <w:sz w:val="22"/>
          <w:szCs w:val="22"/>
        </w:rPr>
        <w:t xml:space="preserve">Que </w:t>
      </w:r>
      <w:r w:rsidRPr="003B298F">
        <w:rPr>
          <w:rFonts w:asciiTheme="minorHAnsi" w:hAnsiTheme="minorHAnsi" w:cstheme="minorHAnsi"/>
          <w:color w:val="000000"/>
          <w:sz w:val="22"/>
          <w:szCs w:val="22"/>
          <w:lang w:eastAsia="es-ES"/>
        </w:rPr>
        <w:t>concurre con la siguiente OFERTA</w:t>
      </w:r>
      <w:r w:rsidRPr="003B298F">
        <w:rPr>
          <w:rFonts w:asciiTheme="minorHAnsi" w:hAnsiTheme="minorHAnsi" w:cstheme="minorHAnsi"/>
          <w:color w:val="000000"/>
          <w:sz w:val="22"/>
          <w:szCs w:val="22"/>
        </w:rPr>
        <w:t>:</w:t>
      </w:r>
    </w:p>
    <w:p w14:paraId="739FD24D" w14:textId="77777777" w:rsidR="007F5EFB" w:rsidRPr="003B298F" w:rsidRDefault="007F5EFB">
      <w:pPr>
        <w:pStyle w:val="Standard"/>
        <w:ind w:right="11"/>
        <w:jc w:val="both"/>
        <w:rPr>
          <w:rFonts w:asciiTheme="minorHAnsi" w:hAnsiTheme="minorHAnsi" w:cstheme="minorHAnsi"/>
          <w:color w:val="000000"/>
          <w:sz w:val="22"/>
          <w:szCs w:val="22"/>
        </w:rPr>
      </w:pPr>
    </w:p>
    <w:p w14:paraId="5553BC6C" w14:textId="77777777" w:rsidR="007F5EFB" w:rsidRPr="003B298F" w:rsidRDefault="007F5EFB">
      <w:pPr>
        <w:pStyle w:val="Standard"/>
        <w:ind w:right="11"/>
        <w:jc w:val="both"/>
        <w:rPr>
          <w:rFonts w:asciiTheme="minorHAnsi" w:hAnsiTheme="minorHAnsi" w:cstheme="minorHAnsi"/>
          <w:color w:val="000000"/>
          <w:sz w:val="22"/>
          <w:szCs w:val="22"/>
        </w:rPr>
      </w:pPr>
    </w:p>
    <w:p w14:paraId="08705D2B" w14:textId="2D5CD794" w:rsidR="007F5EFB" w:rsidRPr="003B298F" w:rsidRDefault="00C802B4">
      <w:pPr>
        <w:pStyle w:val="Standard"/>
        <w:ind w:right="11"/>
        <w:jc w:val="both"/>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PROPOSICIÓN ECONÓMICA TOTAL (IVA EXCLUIDO</w:t>
      </w:r>
      <w:r w:rsidR="00E262BD" w:rsidRPr="003B298F">
        <w:rPr>
          <w:rFonts w:asciiTheme="minorHAnsi" w:hAnsiTheme="minorHAnsi" w:cstheme="minorHAnsi"/>
          <w:b/>
          <w:color w:val="000000"/>
          <w:sz w:val="22"/>
          <w:szCs w:val="22"/>
        </w:rPr>
        <w:t>):  ….</w:t>
      </w:r>
      <w:r w:rsidRPr="003B298F">
        <w:rPr>
          <w:rFonts w:asciiTheme="minorHAnsi" w:hAnsiTheme="minorHAnsi" w:cstheme="minorHAnsi"/>
          <w:b/>
          <w:color w:val="000000"/>
          <w:sz w:val="22"/>
          <w:szCs w:val="22"/>
        </w:rPr>
        <w:t xml:space="preserve">.….….…EUROS  </w:t>
      </w:r>
    </w:p>
    <w:p w14:paraId="59B2FD9B" w14:textId="77777777" w:rsidR="007F5EFB" w:rsidRPr="003B298F" w:rsidRDefault="007F5EFB">
      <w:pPr>
        <w:pStyle w:val="Standard"/>
        <w:ind w:right="11"/>
        <w:jc w:val="both"/>
        <w:rPr>
          <w:rFonts w:asciiTheme="minorHAnsi" w:hAnsiTheme="minorHAnsi" w:cstheme="minorHAnsi"/>
          <w:strike/>
          <w:color w:val="000000"/>
          <w:sz w:val="22"/>
          <w:szCs w:val="22"/>
        </w:rPr>
      </w:pPr>
    </w:p>
    <w:p w14:paraId="42B80BFC" w14:textId="77777777" w:rsidR="007F5EFB" w:rsidRPr="003B298F" w:rsidRDefault="00C802B4">
      <w:pPr>
        <w:pStyle w:val="Standard"/>
        <w:ind w:right="11"/>
        <w:jc w:val="both"/>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 xml:space="preserve">IVA CORRESPONDIENTE: ……………………EUROS  </w:t>
      </w:r>
    </w:p>
    <w:p w14:paraId="29B092DF" w14:textId="77777777" w:rsidR="007F5EFB" w:rsidRPr="003B298F" w:rsidRDefault="007F5EFB">
      <w:pPr>
        <w:pStyle w:val="Standard"/>
        <w:ind w:right="11"/>
        <w:jc w:val="both"/>
        <w:rPr>
          <w:rFonts w:asciiTheme="minorHAnsi" w:hAnsiTheme="minorHAnsi" w:cstheme="minorHAnsi"/>
          <w:b/>
          <w:color w:val="000000"/>
          <w:sz w:val="22"/>
          <w:szCs w:val="22"/>
        </w:rPr>
      </w:pPr>
    </w:p>
    <w:p w14:paraId="75FF440F" w14:textId="0B39F89A" w:rsidR="007F5EFB" w:rsidRPr="003B298F" w:rsidRDefault="00C802B4">
      <w:pPr>
        <w:pStyle w:val="Standard"/>
        <w:ind w:right="11"/>
        <w:jc w:val="both"/>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 xml:space="preserve">PROPOSICIÓN ECONÓMICA TOTAL (IVA </w:t>
      </w:r>
      <w:r w:rsidR="00E262BD" w:rsidRPr="003B298F">
        <w:rPr>
          <w:rFonts w:asciiTheme="minorHAnsi" w:hAnsiTheme="minorHAnsi" w:cstheme="minorHAnsi"/>
          <w:b/>
          <w:color w:val="000000"/>
          <w:sz w:val="22"/>
          <w:szCs w:val="22"/>
        </w:rPr>
        <w:t xml:space="preserve">INCLUIDO)  </w:t>
      </w:r>
      <w:r w:rsidRPr="003B298F">
        <w:rPr>
          <w:rFonts w:asciiTheme="minorHAnsi" w:hAnsiTheme="minorHAnsi" w:cstheme="minorHAnsi"/>
          <w:b/>
          <w:color w:val="000000"/>
          <w:sz w:val="22"/>
          <w:szCs w:val="22"/>
        </w:rPr>
        <w:t>……………. EUROS</w:t>
      </w:r>
    </w:p>
    <w:p w14:paraId="5CE2E57D" w14:textId="77777777" w:rsidR="007F5EFB" w:rsidRPr="003B298F" w:rsidRDefault="007F5EFB">
      <w:pPr>
        <w:pStyle w:val="Textbody"/>
        <w:ind w:right="11"/>
        <w:jc w:val="both"/>
        <w:rPr>
          <w:rFonts w:asciiTheme="minorHAnsi" w:hAnsiTheme="minorHAnsi" w:cstheme="minorHAnsi"/>
          <w:color w:val="000000"/>
          <w:sz w:val="22"/>
          <w:szCs w:val="22"/>
        </w:rPr>
      </w:pPr>
    </w:p>
    <w:p w14:paraId="078AD7F0" w14:textId="30DA6B8B" w:rsidR="007F5EFB" w:rsidRPr="003B298F" w:rsidRDefault="00C802B4">
      <w:pPr>
        <w:pStyle w:val="Textbody"/>
        <w:ind w:right="11"/>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 xml:space="preserve">(En el caso que en el pliego regulador de este expediente de contratación se </w:t>
      </w:r>
      <w:r w:rsidR="00E262BD" w:rsidRPr="003B298F">
        <w:rPr>
          <w:rFonts w:asciiTheme="minorHAnsi" w:hAnsiTheme="minorHAnsi" w:cstheme="minorHAnsi"/>
          <w:b w:val="0"/>
          <w:color w:val="000000"/>
          <w:sz w:val="22"/>
          <w:szCs w:val="22"/>
        </w:rPr>
        <w:t>indicará</w:t>
      </w:r>
      <w:r w:rsidRPr="003B298F">
        <w:rPr>
          <w:rFonts w:asciiTheme="minorHAnsi" w:hAnsiTheme="minorHAnsi" w:cstheme="minorHAnsi"/>
          <w:b w:val="0"/>
          <w:color w:val="000000"/>
          <w:sz w:val="22"/>
          <w:szCs w:val="22"/>
        </w:rPr>
        <w:t xml:space="preserve"> la necesidad de incluir en la proposición económica precios unitarios, se señalará, de igual modo, en este apartado).</w:t>
      </w:r>
    </w:p>
    <w:p w14:paraId="748AB866" w14:textId="77777777" w:rsidR="007F5EFB" w:rsidRPr="003B298F" w:rsidRDefault="007F5EFB">
      <w:pPr>
        <w:pStyle w:val="Standard"/>
        <w:ind w:right="11"/>
        <w:jc w:val="both"/>
        <w:rPr>
          <w:rFonts w:asciiTheme="minorHAnsi" w:hAnsiTheme="minorHAnsi" w:cstheme="minorHAnsi"/>
          <w:color w:val="000000"/>
          <w:sz w:val="22"/>
          <w:szCs w:val="22"/>
        </w:rPr>
      </w:pPr>
    </w:p>
    <w:p w14:paraId="08D11353" w14:textId="77777777" w:rsidR="007F5EFB" w:rsidRPr="003B298F" w:rsidRDefault="007F5EFB">
      <w:pPr>
        <w:pStyle w:val="Standard"/>
        <w:ind w:right="11"/>
        <w:jc w:val="both"/>
        <w:rPr>
          <w:rFonts w:asciiTheme="minorHAnsi" w:hAnsiTheme="minorHAnsi" w:cstheme="minorHAnsi"/>
          <w:color w:val="000000"/>
          <w:sz w:val="22"/>
          <w:szCs w:val="22"/>
        </w:rPr>
      </w:pPr>
    </w:p>
    <w:p w14:paraId="57DF0AC7" w14:textId="1E7C4952" w:rsidR="007F5EFB" w:rsidRPr="003B298F" w:rsidRDefault="00C802B4">
      <w:pPr>
        <w:pStyle w:val="Standard"/>
        <w:spacing w:line="100" w:lineRule="atLeast"/>
        <w:ind w:firstLine="709"/>
        <w:jc w:val="both"/>
        <w:rPr>
          <w:rFonts w:asciiTheme="minorHAnsi" w:hAnsiTheme="minorHAnsi" w:cstheme="minorHAnsi"/>
          <w:sz w:val="22"/>
          <w:szCs w:val="22"/>
        </w:rPr>
      </w:pPr>
      <w:r w:rsidRPr="003B298F">
        <w:rPr>
          <w:rFonts w:asciiTheme="minorHAnsi" w:hAnsiTheme="minorHAnsi" w:cstheme="minorHAnsi"/>
          <w:b/>
          <w:color w:val="000000"/>
          <w:sz w:val="22"/>
          <w:szCs w:val="22"/>
        </w:rPr>
        <w:t xml:space="preserve">TERCERO: </w:t>
      </w:r>
      <w:r w:rsidRPr="003B298F">
        <w:rPr>
          <w:rFonts w:asciiTheme="minorHAnsi" w:hAnsiTheme="minorHAnsi" w:cstheme="minorHAnsi"/>
          <w:color w:val="000000"/>
          <w:sz w:val="22"/>
          <w:szCs w:val="22"/>
        </w:rPr>
        <w:t xml:space="preserve">Que en la elaboración de la oferta se han tenido en cuenta las obligaciones, impuestas por disposiciones vigentes en el territorio en que va a ejecutarse el contrato, </w:t>
      </w:r>
      <w:r w:rsidRPr="003B298F">
        <w:rPr>
          <w:rFonts w:asciiTheme="minorHAnsi" w:hAnsiTheme="minorHAnsi" w:cstheme="minorHAnsi"/>
          <w:bCs/>
          <w:color w:val="000000"/>
          <w:sz w:val="22"/>
          <w:szCs w:val="22"/>
        </w:rPr>
        <w:t>relativas a la fiscalidad, a la protección del medio ambiente, y a la protección del empleo, condiciones laborales</w:t>
      </w:r>
      <w:r w:rsidRPr="003B298F">
        <w:rPr>
          <w:rFonts w:asciiTheme="minorHAnsi" w:hAnsiTheme="minorHAnsi" w:cstheme="minorHAnsi"/>
          <w:color w:val="000000"/>
          <w:sz w:val="22"/>
          <w:szCs w:val="22"/>
        </w:rPr>
        <w:t xml:space="preserve"> y prevención de riesgos laborales y a la obligación de contratar a un número o porcentaje específico de </w:t>
      </w:r>
      <w:r w:rsidRPr="003B298F">
        <w:rPr>
          <w:rFonts w:asciiTheme="minorHAnsi" w:hAnsiTheme="minorHAnsi" w:cstheme="minorHAnsi"/>
          <w:color w:val="000000"/>
          <w:sz w:val="22"/>
          <w:szCs w:val="22"/>
        </w:rPr>
        <w:lastRenderedPageBreak/>
        <w:t xml:space="preserve">personas con discapacidad que sean aplicables a los servicios prestados durante la ejecución del </w:t>
      </w:r>
      <w:r w:rsidR="00E262BD" w:rsidRPr="003B298F">
        <w:rPr>
          <w:rFonts w:asciiTheme="minorHAnsi" w:hAnsiTheme="minorHAnsi" w:cstheme="minorHAnsi"/>
          <w:color w:val="000000"/>
          <w:sz w:val="22"/>
          <w:szCs w:val="22"/>
        </w:rPr>
        <w:t>contrato, especificándose</w:t>
      </w:r>
      <w:r w:rsidRPr="003B298F">
        <w:rPr>
          <w:rFonts w:asciiTheme="minorHAnsi" w:hAnsiTheme="minorHAnsi" w:cstheme="minorHAnsi"/>
          <w:color w:val="000000"/>
          <w:sz w:val="22"/>
          <w:szCs w:val="22"/>
        </w:rPr>
        <w:t xml:space="preserve"> esta última en la Declaración responsable redactada conforme al modelo contenido en el Anexo II del pliego de cláusulas administrativas particulares).</w:t>
      </w:r>
    </w:p>
    <w:p w14:paraId="22AD53E7" w14:textId="77777777" w:rsidR="007F5EFB" w:rsidRPr="003B298F" w:rsidRDefault="007F5EFB">
      <w:pPr>
        <w:pStyle w:val="Standard"/>
        <w:jc w:val="center"/>
        <w:rPr>
          <w:rFonts w:asciiTheme="minorHAnsi" w:hAnsiTheme="minorHAnsi" w:cstheme="minorHAnsi"/>
          <w:color w:val="000000"/>
          <w:sz w:val="22"/>
          <w:szCs w:val="22"/>
          <w:u w:val="single"/>
        </w:rPr>
      </w:pPr>
    </w:p>
    <w:p w14:paraId="6E789610" w14:textId="77777777" w:rsidR="007F5EFB" w:rsidRPr="003B298F" w:rsidRDefault="007F5EFB">
      <w:pPr>
        <w:pStyle w:val="Standard"/>
        <w:jc w:val="center"/>
        <w:rPr>
          <w:rFonts w:asciiTheme="minorHAnsi" w:hAnsiTheme="minorHAnsi" w:cstheme="minorHAnsi"/>
          <w:color w:val="000000"/>
          <w:sz w:val="22"/>
          <w:szCs w:val="22"/>
          <w:u w:val="single"/>
        </w:rPr>
      </w:pPr>
    </w:p>
    <w:p w14:paraId="2321D927" w14:textId="77777777" w:rsidR="007F5EFB" w:rsidRPr="003B298F" w:rsidRDefault="007F5EFB">
      <w:pPr>
        <w:pStyle w:val="Standard"/>
        <w:jc w:val="center"/>
        <w:rPr>
          <w:rFonts w:asciiTheme="minorHAnsi" w:hAnsiTheme="minorHAnsi" w:cstheme="minorHAnsi"/>
          <w:color w:val="000000"/>
          <w:sz w:val="22"/>
          <w:szCs w:val="22"/>
          <w:u w:val="single"/>
        </w:rPr>
      </w:pPr>
    </w:p>
    <w:p w14:paraId="64947206" w14:textId="77777777" w:rsidR="007F5EFB" w:rsidRPr="003B298F" w:rsidRDefault="007F5EFB">
      <w:pPr>
        <w:pStyle w:val="Standard"/>
        <w:jc w:val="center"/>
        <w:rPr>
          <w:rFonts w:asciiTheme="minorHAnsi" w:hAnsiTheme="minorHAnsi" w:cstheme="minorHAnsi"/>
          <w:color w:val="000000"/>
          <w:sz w:val="22"/>
          <w:szCs w:val="22"/>
          <w:u w:val="single"/>
        </w:rPr>
      </w:pPr>
    </w:p>
    <w:p w14:paraId="2DE74D9C" w14:textId="178430EB" w:rsidR="007F5EFB" w:rsidRPr="003B298F" w:rsidRDefault="00E262BD">
      <w:pPr>
        <w:pStyle w:val="Standard"/>
        <w:jc w:val="center"/>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(Firma</w:t>
      </w:r>
      <w:r w:rsidR="00C802B4" w:rsidRPr="003B298F">
        <w:rPr>
          <w:rFonts w:asciiTheme="minorHAnsi" w:hAnsiTheme="minorHAnsi" w:cstheme="minorHAnsi"/>
          <w:b/>
          <w:bCs/>
          <w:color w:val="000000"/>
          <w:sz w:val="22"/>
          <w:szCs w:val="22"/>
        </w:rPr>
        <w:t xml:space="preserve"> electrónica)</w:t>
      </w:r>
    </w:p>
    <w:p w14:paraId="1D993610" w14:textId="77777777" w:rsidR="007F5EFB" w:rsidRPr="003B298F" w:rsidRDefault="007F5EFB">
      <w:pPr>
        <w:pStyle w:val="Standard"/>
        <w:jc w:val="center"/>
        <w:rPr>
          <w:rFonts w:asciiTheme="minorHAnsi" w:hAnsiTheme="minorHAnsi" w:cstheme="minorHAnsi"/>
          <w:b/>
          <w:bCs/>
          <w:color w:val="000000"/>
          <w:sz w:val="22"/>
          <w:szCs w:val="22"/>
        </w:rPr>
      </w:pPr>
    </w:p>
    <w:p w14:paraId="19BBB5DE" w14:textId="77777777" w:rsidR="007F5EFB" w:rsidRPr="003B298F" w:rsidRDefault="007F5EFB">
      <w:pPr>
        <w:pStyle w:val="Standard"/>
        <w:jc w:val="center"/>
        <w:rPr>
          <w:rFonts w:asciiTheme="minorHAnsi" w:hAnsiTheme="minorHAnsi" w:cstheme="minorHAnsi"/>
          <w:b/>
          <w:bCs/>
          <w:color w:val="000000"/>
          <w:sz w:val="22"/>
          <w:szCs w:val="22"/>
        </w:rPr>
      </w:pPr>
    </w:p>
    <w:p w14:paraId="513CC603" w14:textId="77777777" w:rsidR="007F5EFB" w:rsidRPr="003B298F" w:rsidRDefault="007F5EFB">
      <w:pPr>
        <w:pStyle w:val="Standard"/>
        <w:jc w:val="center"/>
        <w:rPr>
          <w:rFonts w:asciiTheme="minorHAnsi" w:hAnsiTheme="minorHAnsi" w:cstheme="minorHAnsi"/>
          <w:b/>
          <w:bCs/>
          <w:color w:val="000000"/>
          <w:sz w:val="22"/>
          <w:szCs w:val="22"/>
        </w:rPr>
      </w:pPr>
    </w:p>
    <w:p w14:paraId="23853C0E" w14:textId="77777777" w:rsidR="007F5EFB" w:rsidRPr="003B298F" w:rsidRDefault="007F5EFB">
      <w:pPr>
        <w:pStyle w:val="Standard"/>
        <w:jc w:val="center"/>
        <w:rPr>
          <w:rFonts w:asciiTheme="minorHAnsi" w:hAnsiTheme="minorHAnsi" w:cstheme="minorHAnsi"/>
          <w:b/>
          <w:bCs/>
          <w:color w:val="000000"/>
          <w:sz w:val="22"/>
          <w:szCs w:val="22"/>
        </w:rPr>
      </w:pPr>
    </w:p>
    <w:p w14:paraId="495DAC31" w14:textId="77777777" w:rsidR="007F5EFB" w:rsidRPr="003B298F" w:rsidRDefault="007F5EFB">
      <w:pPr>
        <w:pStyle w:val="Standard"/>
        <w:jc w:val="center"/>
        <w:rPr>
          <w:rFonts w:asciiTheme="minorHAnsi" w:hAnsiTheme="minorHAnsi" w:cstheme="minorHAnsi"/>
          <w:b/>
          <w:bCs/>
          <w:color w:val="000000"/>
          <w:sz w:val="22"/>
          <w:szCs w:val="22"/>
        </w:rPr>
      </w:pPr>
    </w:p>
    <w:p w14:paraId="29A3BC1A" w14:textId="77777777" w:rsidR="007F5EFB" w:rsidRPr="003B298F" w:rsidRDefault="007F5EFB">
      <w:pPr>
        <w:pStyle w:val="Standard"/>
        <w:jc w:val="center"/>
        <w:rPr>
          <w:rFonts w:asciiTheme="minorHAnsi" w:hAnsiTheme="minorHAnsi" w:cstheme="minorHAnsi"/>
          <w:b/>
          <w:bCs/>
          <w:color w:val="000000"/>
          <w:sz w:val="22"/>
          <w:szCs w:val="22"/>
        </w:rPr>
      </w:pPr>
    </w:p>
    <w:p w14:paraId="0974054B" w14:textId="77777777" w:rsidR="007F5EFB" w:rsidRPr="003B298F" w:rsidRDefault="007F5EFB">
      <w:pPr>
        <w:pStyle w:val="Standard"/>
        <w:jc w:val="center"/>
        <w:rPr>
          <w:rFonts w:asciiTheme="minorHAnsi" w:hAnsiTheme="minorHAnsi" w:cstheme="minorHAnsi"/>
          <w:b/>
          <w:bCs/>
          <w:color w:val="000000"/>
          <w:sz w:val="22"/>
          <w:szCs w:val="22"/>
        </w:rPr>
      </w:pPr>
    </w:p>
    <w:p w14:paraId="42FBCB8A" w14:textId="77777777" w:rsidR="007F5EFB" w:rsidRPr="003B298F" w:rsidRDefault="007F5EFB">
      <w:pPr>
        <w:pStyle w:val="Standard"/>
        <w:jc w:val="center"/>
        <w:rPr>
          <w:rFonts w:asciiTheme="minorHAnsi" w:hAnsiTheme="minorHAnsi" w:cstheme="minorHAnsi"/>
          <w:b/>
          <w:bCs/>
          <w:color w:val="000000"/>
          <w:sz w:val="22"/>
          <w:szCs w:val="22"/>
        </w:rPr>
      </w:pPr>
    </w:p>
    <w:p w14:paraId="50BC36F0" w14:textId="77777777" w:rsidR="007F5EFB" w:rsidRPr="003B298F" w:rsidRDefault="007F5EFB">
      <w:pPr>
        <w:pStyle w:val="Standard"/>
        <w:jc w:val="center"/>
        <w:rPr>
          <w:rFonts w:asciiTheme="minorHAnsi" w:hAnsiTheme="minorHAnsi" w:cstheme="minorHAnsi"/>
          <w:b/>
          <w:bCs/>
          <w:color w:val="000000"/>
          <w:sz w:val="22"/>
          <w:szCs w:val="22"/>
        </w:rPr>
      </w:pPr>
    </w:p>
    <w:p w14:paraId="5F946BCE" w14:textId="77777777" w:rsidR="007F5EFB" w:rsidRPr="003B298F" w:rsidRDefault="007F5EFB">
      <w:pPr>
        <w:pStyle w:val="Standard"/>
        <w:jc w:val="center"/>
        <w:rPr>
          <w:rFonts w:asciiTheme="minorHAnsi" w:hAnsiTheme="minorHAnsi" w:cstheme="minorHAnsi"/>
          <w:b/>
          <w:bCs/>
          <w:color w:val="000000"/>
          <w:sz w:val="22"/>
          <w:szCs w:val="22"/>
        </w:rPr>
      </w:pPr>
    </w:p>
    <w:p w14:paraId="5BF896C6" w14:textId="77777777" w:rsidR="007F5EFB" w:rsidRPr="003B298F" w:rsidRDefault="007F5EFB">
      <w:pPr>
        <w:pStyle w:val="Standard"/>
        <w:jc w:val="center"/>
        <w:rPr>
          <w:rFonts w:asciiTheme="minorHAnsi" w:hAnsiTheme="minorHAnsi" w:cstheme="minorHAnsi"/>
          <w:b/>
          <w:bCs/>
          <w:color w:val="000000"/>
          <w:sz w:val="22"/>
          <w:szCs w:val="22"/>
        </w:rPr>
      </w:pPr>
    </w:p>
    <w:p w14:paraId="6ABD1B12" w14:textId="77777777" w:rsidR="007F5EFB" w:rsidRPr="003B298F" w:rsidRDefault="007F5EFB">
      <w:pPr>
        <w:pStyle w:val="Standard"/>
        <w:jc w:val="center"/>
        <w:rPr>
          <w:rFonts w:asciiTheme="minorHAnsi" w:hAnsiTheme="minorHAnsi" w:cstheme="minorHAnsi"/>
          <w:b/>
          <w:bCs/>
          <w:color w:val="000000"/>
          <w:sz w:val="22"/>
          <w:szCs w:val="22"/>
        </w:rPr>
      </w:pPr>
    </w:p>
    <w:p w14:paraId="73C46604" w14:textId="77777777" w:rsidR="007F5EFB" w:rsidRPr="003B298F" w:rsidRDefault="007F5EFB">
      <w:pPr>
        <w:pStyle w:val="Standard"/>
        <w:jc w:val="center"/>
        <w:rPr>
          <w:rFonts w:asciiTheme="minorHAnsi" w:hAnsiTheme="minorHAnsi" w:cstheme="minorHAnsi"/>
          <w:b/>
          <w:bCs/>
          <w:color w:val="000000"/>
          <w:sz w:val="22"/>
          <w:szCs w:val="22"/>
        </w:rPr>
      </w:pPr>
    </w:p>
    <w:p w14:paraId="508A978C" w14:textId="77777777" w:rsidR="007F5EFB" w:rsidRPr="003B298F" w:rsidRDefault="007F5EFB">
      <w:pPr>
        <w:pStyle w:val="Standard"/>
        <w:jc w:val="center"/>
        <w:rPr>
          <w:rFonts w:asciiTheme="minorHAnsi" w:hAnsiTheme="minorHAnsi" w:cstheme="minorHAnsi"/>
          <w:b/>
          <w:bCs/>
          <w:color w:val="000000"/>
          <w:sz w:val="22"/>
          <w:szCs w:val="22"/>
        </w:rPr>
      </w:pPr>
    </w:p>
    <w:p w14:paraId="6FE4A581" w14:textId="77777777" w:rsidR="007F5EFB" w:rsidRPr="003B298F" w:rsidRDefault="007F5EFB">
      <w:pPr>
        <w:pStyle w:val="Standard"/>
        <w:jc w:val="center"/>
        <w:rPr>
          <w:rFonts w:asciiTheme="minorHAnsi" w:hAnsiTheme="minorHAnsi" w:cstheme="minorHAnsi"/>
          <w:b/>
          <w:bCs/>
          <w:color w:val="000000"/>
          <w:sz w:val="22"/>
          <w:szCs w:val="22"/>
        </w:rPr>
      </w:pPr>
    </w:p>
    <w:p w14:paraId="31AE494A" w14:textId="77777777" w:rsidR="007F5EFB" w:rsidRPr="003B298F" w:rsidRDefault="007F5EFB">
      <w:pPr>
        <w:pStyle w:val="Standard"/>
        <w:jc w:val="center"/>
        <w:rPr>
          <w:rFonts w:asciiTheme="minorHAnsi" w:hAnsiTheme="minorHAnsi" w:cstheme="minorHAnsi"/>
          <w:b/>
          <w:bCs/>
          <w:color w:val="000000"/>
          <w:sz w:val="22"/>
          <w:szCs w:val="22"/>
        </w:rPr>
      </w:pPr>
    </w:p>
    <w:p w14:paraId="063E6671" w14:textId="77777777" w:rsidR="007F5EFB" w:rsidRPr="003B298F" w:rsidRDefault="007F5EFB">
      <w:pPr>
        <w:pStyle w:val="Standard"/>
        <w:jc w:val="center"/>
        <w:rPr>
          <w:rFonts w:asciiTheme="minorHAnsi" w:hAnsiTheme="minorHAnsi" w:cstheme="minorHAnsi"/>
          <w:b/>
          <w:bCs/>
          <w:color w:val="000000"/>
          <w:sz w:val="22"/>
          <w:szCs w:val="22"/>
        </w:rPr>
      </w:pPr>
    </w:p>
    <w:p w14:paraId="22ECA643" w14:textId="77777777" w:rsidR="007F5EFB" w:rsidRPr="003B298F" w:rsidRDefault="007F5EFB">
      <w:pPr>
        <w:pStyle w:val="Standard"/>
        <w:jc w:val="center"/>
        <w:rPr>
          <w:rFonts w:asciiTheme="minorHAnsi" w:hAnsiTheme="minorHAnsi" w:cstheme="minorHAnsi"/>
          <w:b/>
          <w:bCs/>
          <w:color w:val="000000"/>
          <w:sz w:val="22"/>
          <w:szCs w:val="22"/>
        </w:rPr>
      </w:pPr>
    </w:p>
    <w:p w14:paraId="6BB32E6E" w14:textId="77777777" w:rsidR="007F5EFB" w:rsidRPr="003B298F" w:rsidRDefault="007F5EFB">
      <w:pPr>
        <w:pStyle w:val="Standard"/>
        <w:jc w:val="center"/>
        <w:rPr>
          <w:rFonts w:asciiTheme="minorHAnsi" w:hAnsiTheme="minorHAnsi" w:cstheme="minorHAnsi"/>
          <w:b/>
          <w:bCs/>
          <w:color w:val="000000"/>
          <w:sz w:val="22"/>
          <w:szCs w:val="22"/>
        </w:rPr>
      </w:pPr>
    </w:p>
    <w:p w14:paraId="540926D9" w14:textId="77777777" w:rsidR="007F5EFB" w:rsidRPr="003B298F" w:rsidRDefault="007F5EFB">
      <w:pPr>
        <w:pStyle w:val="Standard"/>
        <w:jc w:val="center"/>
        <w:rPr>
          <w:rFonts w:asciiTheme="minorHAnsi" w:hAnsiTheme="minorHAnsi" w:cstheme="minorHAnsi"/>
          <w:b/>
          <w:bCs/>
          <w:color w:val="000000"/>
          <w:sz w:val="22"/>
          <w:szCs w:val="22"/>
        </w:rPr>
      </w:pPr>
    </w:p>
    <w:p w14:paraId="7E243A74" w14:textId="77777777" w:rsidR="007F5EFB" w:rsidRPr="003B298F" w:rsidRDefault="007F5EFB">
      <w:pPr>
        <w:pStyle w:val="Standard"/>
        <w:jc w:val="center"/>
        <w:rPr>
          <w:rFonts w:asciiTheme="minorHAnsi" w:hAnsiTheme="minorHAnsi" w:cstheme="minorHAnsi"/>
          <w:b/>
          <w:bCs/>
          <w:color w:val="000000"/>
          <w:sz w:val="22"/>
          <w:szCs w:val="22"/>
        </w:rPr>
      </w:pPr>
    </w:p>
    <w:p w14:paraId="4EE37C5C" w14:textId="77777777" w:rsidR="007F5EFB" w:rsidRPr="003B298F" w:rsidRDefault="007F5EFB">
      <w:pPr>
        <w:pStyle w:val="Standard"/>
        <w:jc w:val="center"/>
        <w:rPr>
          <w:rFonts w:asciiTheme="minorHAnsi" w:hAnsiTheme="minorHAnsi" w:cstheme="minorHAnsi"/>
          <w:b/>
          <w:bCs/>
          <w:color w:val="000000"/>
          <w:sz w:val="22"/>
          <w:szCs w:val="22"/>
        </w:rPr>
      </w:pPr>
    </w:p>
    <w:p w14:paraId="0826B7F5" w14:textId="77777777" w:rsidR="007F5EFB" w:rsidRPr="003B298F" w:rsidRDefault="007F5EFB">
      <w:pPr>
        <w:pStyle w:val="Standard"/>
        <w:jc w:val="center"/>
        <w:rPr>
          <w:rFonts w:asciiTheme="minorHAnsi" w:hAnsiTheme="minorHAnsi" w:cstheme="minorHAnsi"/>
          <w:b/>
          <w:bCs/>
          <w:color w:val="000000"/>
          <w:sz w:val="22"/>
          <w:szCs w:val="22"/>
        </w:rPr>
      </w:pPr>
    </w:p>
    <w:p w14:paraId="506BE002" w14:textId="77777777" w:rsidR="007F5EFB" w:rsidRPr="003B298F" w:rsidRDefault="007F5EFB">
      <w:pPr>
        <w:pStyle w:val="Standard"/>
        <w:jc w:val="center"/>
        <w:rPr>
          <w:rFonts w:asciiTheme="minorHAnsi" w:hAnsiTheme="minorHAnsi" w:cstheme="minorHAnsi"/>
          <w:b/>
          <w:bCs/>
          <w:color w:val="000000"/>
          <w:sz w:val="22"/>
          <w:szCs w:val="22"/>
        </w:rPr>
      </w:pPr>
    </w:p>
    <w:p w14:paraId="557D9ACC" w14:textId="77777777" w:rsidR="007F5EFB" w:rsidRPr="003B298F" w:rsidRDefault="007F5EFB">
      <w:pPr>
        <w:pStyle w:val="Standard"/>
        <w:jc w:val="center"/>
        <w:rPr>
          <w:rFonts w:asciiTheme="minorHAnsi" w:hAnsiTheme="minorHAnsi" w:cstheme="minorHAnsi"/>
          <w:b/>
          <w:bCs/>
          <w:color w:val="000000"/>
          <w:sz w:val="22"/>
          <w:szCs w:val="22"/>
        </w:rPr>
      </w:pPr>
    </w:p>
    <w:p w14:paraId="4EA8576E" w14:textId="77777777" w:rsidR="007F5EFB" w:rsidRPr="003B298F" w:rsidRDefault="007F5EFB">
      <w:pPr>
        <w:pStyle w:val="Standard"/>
        <w:jc w:val="center"/>
        <w:rPr>
          <w:rFonts w:asciiTheme="minorHAnsi" w:hAnsiTheme="minorHAnsi" w:cstheme="minorHAnsi"/>
          <w:b/>
          <w:bCs/>
          <w:color w:val="000000"/>
          <w:sz w:val="22"/>
          <w:szCs w:val="22"/>
        </w:rPr>
      </w:pPr>
    </w:p>
    <w:p w14:paraId="2B2EF034" w14:textId="77777777" w:rsidR="007F5EFB" w:rsidRPr="003B298F" w:rsidRDefault="007F5EFB">
      <w:pPr>
        <w:pStyle w:val="Standard"/>
        <w:jc w:val="center"/>
        <w:rPr>
          <w:rFonts w:asciiTheme="minorHAnsi" w:hAnsiTheme="minorHAnsi" w:cstheme="minorHAnsi"/>
          <w:b/>
          <w:bCs/>
          <w:color w:val="000000"/>
          <w:sz w:val="22"/>
          <w:szCs w:val="22"/>
        </w:rPr>
      </w:pPr>
    </w:p>
    <w:p w14:paraId="42C1BB2E" w14:textId="77777777" w:rsidR="007F5EFB" w:rsidRPr="003B298F" w:rsidRDefault="007F5EFB">
      <w:pPr>
        <w:pStyle w:val="Standard"/>
        <w:jc w:val="center"/>
        <w:rPr>
          <w:rFonts w:asciiTheme="minorHAnsi" w:hAnsiTheme="minorHAnsi" w:cstheme="minorHAnsi"/>
          <w:b/>
          <w:bCs/>
          <w:color w:val="000000"/>
          <w:sz w:val="22"/>
          <w:szCs w:val="22"/>
        </w:rPr>
      </w:pPr>
    </w:p>
    <w:p w14:paraId="7A6D9BC1" w14:textId="77777777" w:rsidR="00E262BD" w:rsidRDefault="00E262BD">
      <w:pPr>
        <w:pStyle w:val="Standard"/>
        <w:jc w:val="center"/>
        <w:rPr>
          <w:rFonts w:asciiTheme="minorHAnsi" w:hAnsiTheme="minorHAnsi" w:cstheme="minorHAnsi"/>
          <w:b/>
          <w:bCs/>
          <w:color w:val="000000"/>
          <w:sz w:val="22"/>
          <w:szCs w:val="22"/>
        </w:rPr>
      </w:pPr>
    </w:p>
    <w:p w14:paraId="61D0F012" w14:textId="77777777" w:rsidR="00E262BD" w:rsidRDefault="00E262BD">
      <w:pPr>
        <w:pStyle w:val="Standard"/>
        <w:jc w:val="center"/>
        <w:rPr>
          <w:rFonts w:asciiTheme="minorHAnsi" w:hAnsiTheme="minorHAnsi" w:cstheme="minorHAnsi"/>
          <w:b/>
          <w:bCs/>
          <w:color w:val="000000"/>
          <w:sz w:val="22"/>
          <w:szCs w:val="22"/>
        </w:rPr>
      </w:pPr>
    </w:p>
    <w:p w14:paraId="5D13436B" w14:textId="77777777" w:rsidR="00E262BD" w:rsidRDefault="00E262BD">
      <w:pPr>
        <w:pStyle w:val="Standard"/>
        <w:jc w:val="center"/>
        <w:rPr>
          <w:rFonts w:asciiTheme="minorHAnsi" w:hAnsiTheme="minorHAnsi" w:cstheme="minorHAnsi"/>
          <w:b/>
          <w:bCs/>
          <w:color w:val="000000"/>
          <w:sz w:val="22"/>
          <w:szCs w:val="22"/>
        </w:rPr>
      </w:pPr>
    </w:p>
    <w:p w14:paraId="084A26F9" w14:textId="77777777" w:rsidR="00E262BD" w:rsidRDefault="00E262BD">
      <w:pPr>
        <w:pStyle w:val="Standard"/>
        <w:jc w:val="center"/>
        <w:rPr>
          <w:rFonts w:asciiTheme="minorHAnsi" w:hAnsiTheme="minorHAnsi" w:cstheme="minorHAnsi"/>
          <w:b/>
          <w:bCs/>
          <w:color w:val="000000"/>
          <w:sz w:val="22"/>
          <w:szCs w:val="22"/>
        </w:rPr>
      </w:pPr>
    </w:p>
    <w:p w14:paraId="03F6A549" w14:textId="77777777" w:rsidR="00E262BD" w:rsidRDefault="00E262BD">
      <w:pPr>
        <w:pStyle w:val="Standard"/>
        <w:jc w:val="center"/>
        <w:rPr>
          <w:rFonts w:asciiTheme="minorHAnsi" w:hAnsiTheme="minorHAnsi" w:cstheme="minorHAnsi"/>
          <w:b/>
          <w:bCs/>
          <w:color w:val="000000"/>
          <w:sz w:val="22"/>
          <w:szCs w:val="22"/>
        </w:rPr>
      </w:pPr>
    </w:p>
    <w:p w14:paraId="4196CD49" w14:textId="77777777" w:rsidR="00E262BD" w:rsidRDefault="00E262BD">
      <w:pPr>
        <w:pStyle w:val="Standard"/>
        <w:jc w:val="center"/>
        <w:rPr>
          <w:rFonts w:asciiTheme="minorHAnsi" w:hAnsiTheme="minorHAnsi" w:cstheme="minorHAnsi"/>
          <w:b/>
          <w:bCs/>
          <w:color w:val="000000"/>
          <w:sz w:val="22"/>
          <w:szCs w:val="22"/>
        </w:rPr>
      </w:pPr>
    </w:p>
    <w:p w14:paraId="44AB78E0" w14:textId="77777777" w:rsidR="00E262BD" w:rsidRDefault="00E262BD">
      <w:pPr>
        <w:pStyle w:val="Standard"/>
        <w:jc w:val="center"/>
        <w:rPr>
          <w:rFonts w:asciiTheme="minorHAnsi" w:hAnsiTheme="minorHAnsi" w:cstheme="minorHAnsi"/>
          <w:b/>
          <w:bCs/>
          <w:color w:val="000000"/>
          <w:sz w:val="22"/>
          <w:szCs w:val="22"/>
        </w:rPr>
      </w:pPr>
    </w:p>
    <w:p w14:paraId="694983EF" w14:textId="77777777" w:rsidR="00E262BD" w:rsidRDefault="00E262BD">
      <w:pPr>
        <w:pStyle w:val="Standard"/>
        <w:jc w:val="center"/>
        <w:rPr>
          <w:rFonts w:asciiTheme="minorHAnsi" w:hAnsiTheme="minorHAnsi" w:cstheme="minorHAnsi"/>
          <w:b/>
          <w:bCs/>
          <w:color w:val="000000"/>
          <w:sz w:val="22"/>
          <w:szCs w:val="22"/>
        </w:rPr>
      </w:pPr>
    </w:p>
    <w:p w14:paraId="66B4E365" w14:textId="77777777" w:rsidR="00E262BD" w:rsidRDefault="00E262BD">
      <w:pPr>
        <w:pStyle w:val="Standard"/>
        <w:jc w:val="center"/>
        <w:rPr>
          <w:rFonts w:asciiTheme="minorHAnsi" w:hAnsiTheme="minorHAnsi" w:cstheme="minorHAnsi"/>
          <w:b/>
          <w:bCs/>
          <w:color w:val="000000"/>
          <w:sz w:val="22"/>
          <w:szCs w:val="22"/>
        </w:rPr>
      </w:pPr>
    </w:p>
    <w:p w14:paraId="2B2B193B" w14:textId="77777777" w:rsidR="00E262BD" w:rsidRDefault="00E262BD">
      <w:pPr>
        <w:pStyle w:val="Standard"/>
        <w:jc w:val="center"/>
        <w:rPr>
          <w:rFonts w:asciiTheme="minorHAnsi" w:hAnsiTheme="minorHAnsi" w:cstheme="minorHAnsi"/>
          <w:b/>
          <w:bCs/>
          <w:color w:val="000000"/>
          <w:sz w:val="22"/>
          <w:szCs w:val="22"/>
        </w:rPr>
      </w:pPr>
    </w:p>
    <w:p w14:paraId="05D550C3" w14:textId="77777777" w:rsidR="00E262BD" w:rsidRDefault="00E262BD">
      <w:pPr>
        <w:pStyle w:val="Standard"/>
        <w:jc w:val="center"/>
        <w:rPr>
          <w:rFonts w:asciiTheme="minorHAnsi" w:hAnsiTheme="minorHAnsi" w:cstheme="minorHAnsi"/>
          <w:b/>
          <w:bCs/>
          <w:color w:val="000000"/>
          <w:sz w:val="22"/>
          <w:szCs w:val="22"/>
        </w:rPr>
      </w:pPr>
    </w:p>
    <w:p w14:paraId="74B92C25" w14:textId="77777777" w:rsidR="00E262BD" w:rsidRDefault="00E262BD">
      <w:pPr>
        <w:pStyle w:val="Standard"/>
        <w:jc w:val="center"/>
        <w:rPr>
          <w:rFonts w:asciiTheme="minorHAnsi" w:hAnsiTheme="minorHAnsi" w:cstheme="minorHAnsi"/>
          <w:b/>
          <w:bCs/>
          <w:color w:val="000000"/>
          <w:sz w:val="22"/>
          <w:szCs w:val="22"/>
        </w:rPr>
      </w:pPr>
    </w:p>
    <w:p w14:paraId="5E02321B" w14:textId="77777777" w:rsidR="00E262BD" w:rsidRDefault="00E262BD">
      <w:pPr>
        <w:pStyle w:val="Standard"/>
        <w:jc w:val="center"/>
        <w:rPr>
          <w:rFonts w:asciiTheme="minorHAnsi" w:hAnsiTheme="minorHAnsi" w:cstheme="minorHAnsi"/>
          <w:b/>
          <w:bCs/>
          <w:color w:val="000000"/>
          <w:sz w:val="22"/>
          <w:szCs w:val="22"/>
        </w:rPr>
      </w:pPr>
    </w:p>
    <w:p w14:paraId="2E99A899" w14:textId="77777777" w:rsidR="00E262BD" w:rsidRDefault="00E262BD">
      <w:pPr>
        <w:pStyle w:val="Standard"/>
        <w:jc w:val="center"/>
        <w:rPr>
          <w:rFonts w:asciiTheme="minorHAnsi" w:hAnsiTheme="minorHAnsi" w:cstheme="minorHAnsi"/>
          <w:b/>
          <w:bCs/>
          <w:color w:val="000000"/>
          <w:sz w:val="22"/>
          <w:szCs w:val="22"/>
        </w:rPr>
      </w:pPr>
    </w:p>
    <w:p w14:paraId="264D742B" w14:textId="77777777" w:rsidR="00E262BD" w:rsidRDefault="00E262BD">
      <w:pPr>
        <w:pStyle w:val="Standard"/>
        <w:jc w:val="center"/>
        <w:rPr>
          <w:rFonts w:asciiTheme="minorHAnsi" w:hAnsiTheme="minorHAnsi" w:cstheme="minorHAnsi"/>
          <w:b/>
          <w:bCs/>
          <w:color w:val="000000"/>
          <w:sz w:val="22"/>
          <w:szCs w:val="22"/>
        </w:rPr>
      </w:pPr>
    </w:p>
    <w:p w14:paraId="1722084F" w14:textId="77777777" w:rsidR="00E262BD" w:rsidRDefault="00E262BD">
      <w:pPr>
        <w:pStyle w:val="Standard"/>
        <w:jc w:val="center"/>
        <w:rPr>
          <w:rFonts w:asciiTheme="minorHAnsi" w:hAnsiTheme="minorHAnsi" w:cstheme="minorHAnsi"/>
          <w:b/>
          <w:bCs/>
          <w:color w:val="000000"/>
          <w:sz w:val="22"/>
          <w:szCs w:val="22"/>
        </w:rPr>
      </w:pPr>
    </w:p>
    <w:p w14:paraId="580BC62D" w14:textId="77777777" w:rsidR="00E262BD" w:rsidRDefault="00E262BD">
      <w:pPr>
        <w:pStyle w:val="Standard"/>
        <w:jc w:val="center"/>
        <w:rPr>
          <w:rFonts w:asciiTheme="minorHAnsi" w:hAnsiTheme="minorHAnsi" w:cstheme="minorHAnsi"/>
          <w:b/>
          <w:bCs/>
          <w:color w:val="000000"/>
          <w:sz w:val="22"/>
          <w:szCs w:val="22"/>
        </w:rPr>
      </w:pPr>
    </w:p>
    <w:p w14:paraId="1D36A7B5" w14:textId="0FA56B23" w:rsidR="007F5EFB" w:rsidRPr="003B298F" w:rsidRDefault="00C802B4">
      <w:pPr>
        <w:pStyle w:val="Standard"/>
        <w:jc w:val="center"/>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ANEXO III</w:t>
      </w:r>
    </w:p>
    <w:p w14:paraId="54CC95FB" w14:textId="77777777" w:rsidR="007F5EFB" w:rsidRPr="003B298F" w:rsidRDefault="007F5EFB">
      <w:pPr>
        <w:pStyle w:val="Standard"/>
        <w:jc w:val="center"/>
        <w:rPr>
          <w:rFonts w:asciiTheme="minorHAnsi" w:hAnsiTheme="minorHAnsi" w:cstheme="minorHAnsi"/>
          <w:b/>
          <w:bCs/>
          <w:color w:val="000000"/>
          <w:sz w:val="22"/>
          <w:szCs w:val="22"/>
        </w:rPr>
      </w:pPr>
    </w:p>
    <w:p w14:paraId="47A2A61C" w14:textId="77777777" w:rsidR="007F5EFB" w:rsidRPr="003B298F" w:rsidRDefault="00C802B4">
      <w:pPr>
        <w:pStyle w:val="Standard"/>
        <w:jc w:val="center"/>
        <w:rPr>
          <w:rFonts w:asciiTheme="minorHAnsi" w:hAnsiTheme="minorHAnsi" w:cstheme="minorHAnsi"/>
          <w:sz w:val="22"/>
          <w:szCs w:val="22"/>
        </w:rPr>
      </w:pPr>
      <w:r w:rsidRPr="003B298F">
        <w:rPr>
          <w:rFonts w:asciiTheme="minorHAnsi" w:hAnsiTheme="minorHAnsi" w:cstheme="minorHAnsi"/>
          <w:b/>
          <w:bCs/>
          <w:color w:val="000000"/>
          <w:sz w:val="22"/>
          <w:szCs w:val="22"/>
        </w:rPr>
        <w:t>MODELO DE DECLARACIÓN RESPONSABLE CON OFERTA</w:t>
      </w:r>
    </w:p>
    <w:p w14:paraId="45CB578A" w14:textId="77777777" w:rsidR="007F5EFB" w:rsidRPr="003B298F" w:rsidRDefault="007F5EFB">
      <w:pPr>
        <w:pStyle w:val="Standard"/>
        <w:jc w:val="center"/>
        <w:rPr>
          <w:rFonts w:asciiTheme="minorHAnsi" w:hAnsiTheme="minorHAnsi" w:cstheme="minorHAnsi"/>
          <w:b/>
          <w:bCs/>
          <w:color w:val="000000"/>
          <w:sz w:val="22"/>
          <w:szCs w:val="22"/>
        </w:rPr>
      </w:pPr>
    </w:p>
    <w:p w14:paraId="24EA1B08" w14:textId="77777777" w:rsidR="007F5EFB" w:rsidRPr="003B298F" w:rsidRDefault="00C802B4">
      <w:pPr>
        <w:pStyle w:val="Standard"/>
        <w:jc w:val="center"/>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(EN EL CASO DE HABER UN SOLO SOBRE ELECTRÓNICO)</w:t>
      </w:r>
    </w:p>
    <w:p w14:paraId="441BC9D6" w14:textId="77777777" w:rsidR="007F5EFB" w:rsidRPr="003B298F" w:rsidRDefault="007F5EFB">
      <w:pPr>
        <w:pStyle w:val="Standard"/>
        <w:ind w:right="11"/>
        <w:jc w:val="center"/>
        <w:rPr>
          <w:rFonts w:asciiTheme="minorHAnsi" w:hAnsiTheme="minorHAnsi" w:cstheme="minorHAnsi"/>
          <w:b/>
          <w:bCs/>
          <w:color w:val="000000"/>
          <w:sz w:val="22"/>
          <w:szCs w:val="22"/>
        </w:rPr>
      </w:pPr>
    </w:p>
    <w:p w14:paraId="791AFEF7" w14:textId="77777777" w:rsidR="007F5EFB" w:rsidRPr="003B298F" w:rsidRDefault="007F5EFB">
      <w:pPr>
        <w:pStyle w:val="Standard"/>
        <w:ind w:right="11"/>
        <w:rPr>
          <w:rFonts w:asciiTheme="minorHAnsi" w:hAnsiTheme="minorHAnsi" w:cstheme="minorHAnsi"/>
          <w:b/>
          <w:bCs/>
          <w:color w:val="000000"/>
          <w:sz w:val="22"/>
          <w:szCs w:val="22"/>
        </w:rPr>
      </w:pPr>
    </w:p>
    <w:p w14:paraId="1BB43CF9" w14:textId="77777777" w:rsidR="007F5EFB" w:rsidRPr="003B298F" w:rsidRDefault="00C802B4">
      <w:pPr>
        <w:pStyle w:val="Standard"/>
        <w:ind w:right="11"/>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t xml:space="preserve">1. MODELO DE OFERTA CON DECLARACIÓN RESPONSABLE   </w:t>
      </w:r>
    </w:p>
    <w:p w14:paraId="6C93DE04" w14:textId="77777777" w:rsidR="007F5EFB" w:rsidRPr="003B298F" w:rsidRDefault="007F5EFB">
      <w:pPr>
        <w:pStyle w:val="Standard"/>
        <w:ind w:right="11"/>
        <w:rPr>
          <w:rFonts w:asciiTheme="minorHAnsi" w:hAnsiTheme="minorHAnsi" w:cstheme="minorHAnsi"/>
          <w:color w:val="000000"/>
          <w:sz w:val="22"/>
          <w:szCs w:val="22"/>
        </w:rPr>
      </w:pPr>
    </w:p>
    <w:p w14:paraId="7FB93D2E" w14:textId="77777777" w:rsidR="007F5EFB" w:rsidRPr="003B298F" w:rsidRDefault="007F5EFB">
      <w:pPr>
        <w:pStyle w:val="Standard"/>
        <w:ind w:right="11"/>
        <w:jc w:val="center"/>
        <w:rPr>
          <w:rFonts w:asciiTheme="minorHAnsi" w:hAnsiTheme="minorHAnsi" w:cstheme="minorHAnsi"/>
          <w:color w:val="000000"/>
          <w:sz w:val="22"/>
          <w:szCs w:val="22"/>
        </w:rPr>
      </w:pPr>
    </w:p>
    <w:p w14:paraId="006D0620" w14:textId="77777777" w:rsidR="007F5EFB" w:rsidRPr="003B298F" w:rsidRDefault="00C802B4">
      <w:pPr>
        <w:pStyle w:val="Standard"/>
        <w:ind w:right="11"/>
        <w:jc w:val="right"/>
        <w:rPr>
          <w:rFonts w:asciiTheme="minorHAnsi" w:hAnsiTheme="minorHAnsi" w:cstheme="minorHAnsi"/>
          <w:color w:val="000000"/>
          <w:sz w:val="22"/>
          <w:szCs w:val="22"/>
        </w:rPr>
      </w:pPr>
      <w:r w:rsidRPr="003B298F">
        <w:rPr>
          <w:rFonts w:asciiTheme="minorHAnsi" w:hAnsiTheme="minorHAnsi" w:cstheme="minorHAnsi"/>
          <w:color w:val="000000"/>
          <w:sz w:val="22"/>
          <w:szCs w:val="22"/>
        </w:rPr>
        <w:t>Expediente de contratación n.º………………...</w:t>
      </w:r>
    </w:p>
    <w:p w14:paraId="7190A934" w14:textId="77777777" w:rsidR="007F5EFB" w:rsidRPr="003B298F" w:rsidRDefault="007F5EFB">
      <w:pPr>
        <w:pStyle w:val="Standard"/>
        <w:ind w:right="11"/>
        <w:rPr>
          <w:rFonts w:asciiTheme="minorHAnsi" w:hAnsiTheme="minorHAnsi" w:cstheme="minorHAnsi"/>
          <w:color w:val="000000"/>
          <w:sz w:val="22"/>
          <w:szCs w:val="22"/>
        </w:rPr>
      </w:pPr>
    </w:p>
    <w:p w14:paraId="55B816D8" w14:textId="77777777" w:rsidR="007F5EFB" w:rsidRPr="003B298F" w:rsidRDefault="007F5EFB">
      <w:pPr>
        <w:pStyle w:val="Standard"/>
        <w:ind w:right="11"/>
        <w:rPr>
          <w:rFonts w:asciiTheme="minorHAnsi" w:hAnsiTheme="minorHAnsi" w:cstheme="minorHAnsi"/>
          <w:color w:val="000000"/>
          <w:sz w:val="22"/>
          <w:szCs w:val="22"/>
        </w:rPr>
      </w:pPr>
    </w:p>
    <w:p w14:paraId="12513184" w14:textId="77777777" w:rsidR="007F5EFB" w:rsidRPr="003B298F" w:rsidRDefault="00C802B4">
      <w:pPr>
        <w:pStyle w:val="Standard"/>
        <w:ind w:right="11"/>
        <w:rPr>
          <w:rFonts w:asciiTheme="minorHAnsi" w:hAnsiTheme="minorHAnsi" w:cstheme="minorHAnsi"/>
          <w:color w:val="000000"/>
          <w:sz w:val="22"/>
          <w:szCs w:val="22"/>
        </w:rPr>
      </w:pPr>
      <w:r w:rsidRPr="003B298F">
        <w:rPr>
          <w:rFonts w:asciiTheme="minorHAnsi" w:hAnsiTheme="minorHAnsi" w:cstheme="minorHAnsi"/>
          <w:color w:val="000000"/>
          <w:sz w:val="22"/>
          <w:szCs w:val="22"/>
        </w:rPr>
        <w:t>En …........................., a  ......... de ........................... de .......</w:t>
      </w:r>
    </w:p>
    <w:p w14:paraId="4FE54EA6" w14:textId="77777777" w:rsidR="007F5EFB" w:rsidRPr="003B298F" w:rsidRDefault="007F5EFB">
      <w:pPr>
        <w:pStyle w:val="Standard"/>
        <w:ind w:right="11"/>
        <w:rPr>
          <w:rFonts w:asciiTheme="minorHAnsi" w:hAnsiTheme="minorHAnsi" w:cstheme="minorHAnsi"/>
          <w:color w:val="000000"/>
          <w:sz w:val="22"/>
          <w:szCs w:val="22"/>
        </w:rPr>
      </w:pPr>
    </w:p>
    <w:p w14:paraId="2B070AE6" w14:textId="77777777" w:rsidR="007F5EFB" w:rsidRPr="003B298F" w:rsidRDefault="00C802B4">
      <w:pPr>
        <w:pStyle w:val="Standard"/>
        <w:ind w:right="11"/>
        <w:jc w:val="both"/>
        <w:rPr>
          <w:rFonts w:asciiTheme="minorHAnsi" w:hAnsiTheme="minorHAnsi" w:cstheme="minorHAnsi"/>
          <w:sz w:val="22"/>
          <w:szCs w:val="22"/>
        </w:rPr>
      </w:pPr>
      <w:r w:rsidRPr="003B298F">
        <w:rPr>
          <w:rFonts w:asciiTheme="minorHAnsi" w:hAnsiTheme="minorHAnsi" w:cstheme="minorHAnsi"/>
          <w:color w:val="000000"/>
          <w:sz w:val="22"/>
          <w:szCs w:val="22"/>
        </w:rPr>
        <w:t>Don/Doña..................................................................................., de nacionalidad ..........................., provisto del D.N.I./NIE/pasaporte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 xml:space="preserve">.............................., vecino/a de ........................................., provincia de ......................................, con domicilio en ...................................................................., teléfono …….., </w:t>
      </w:r>
      <w:r w:rsidRPr="003B298F">
        <w:rPr>
          <w:rFonts w:asciiTheme="minorHAnsi" w:hAnsiTheme="minorHAnsi" w:cstheme="minorHAnsi"/>
          <w:color w:val="000000"/>
          <w:spacing w:val="-2"/>
          <w:sz w:val="22"/>
          <w:szCs w:val="22"/>
          <w:shd w:val="clear" w:color="auto" w:fill="FFFFFF"/>
        </w:rPr>
        <w:t>dirección de correo electrónico habilitada</w:t>
      </w:r>
      <w:r w:rsidRPr="003B298F">
        <w:rPr>
          <w:rFonts w:asciiTheme="minorHAnsi" w:hAnsiTheme="minorHAnsi" w:cstheme="minorHAnsi"/>
          <w:color w:val="000000"/>
          <w:sz w:val="22"/>
          <w:szCs w:val="22"/>
        </w:rPr>
        <w:t xml:space="preserve"> ……………….., actuando en nombre propio /en representación de ...................................</w:t>
      </w:r>
      <w:r w:rsidRPr="003B298F">
        <w:rPr>
          <w:rFonts w:asciiTheme="minorHAnsi" w:hAnsiTheme="minorHAnsi" w:cstheme="minorHAnsi"/>
          <w:color w:val="000000"/>
          <w:sz w:val="22"/>
          <w:szCs w:val="22"/>
          <w:lang w:eastAsia="es-ES"/>
        </w:rPr>
        <w:t xml:space="preserve"> en calidad de (indíquese si apoderado, administrador, etc.) ........................................................,</w:t>
      </w:r>
      <w:r w:rsidRPr="003B298F">
        <w:rPr>
          <w:rFonts w:asciiTheme="minorHAnsi" w:hAnsiTheme="minorHAnsi" w:cstheme="minorHAnsi"/>
          <w:color w:val="000000"/>
          <w:sz w:val="22"/>
          <w:szCs w:val="22"/>
        </w:rPr>
        <w:t xml:space="preserve"> empresa con NIF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 xml:space="preserve">……………..,  como licitador interesado en participar en el procedimiento de adjudicación del contrato………….. tramitado como Expediente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w:t>
      </w:r>
    </w:p>
    <w:p w14:paraId="4839F62A" w14:textId="77777777" w:rsidR="007F5EFB" w:rsidRPr="003B298F" w:rsidRDefault="007F5EFB">
      <w:pPr>
        <w:pStyle w:val="Standard"/>
        <w:ind w:right="11"/>
        <w:rPr>
          <w:rFonts w:asciiTheme="minorHAnsi" w:hAnsiTheme="minorHAnsi" w:cstheme="minorHAnsi"/>
          <w:b/>
          <w:color w:val="000000"/>
          <w:sz w:val="22"/>
          <w:szCs w:val="22"/>
        </w:rPr>
      </w:pPr>
    </w:p>
    <w:p w14:paraId="72A59693" w14:textId="77777777" w:rsidR="007F5EFB" w:rsidRPr="003B298F" w:rsidRDefault="00C802B4">
      <w:pPr>
        <w:pStyle w:val="Standard"/>
        <w:ind w:right="11"/>
        <w:jc w:val="center"/>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DECLARO:</w:t>
      </w:r>
    </w:p>
    <w:p w14:paraId="558E8621" w14:textId="77777777" w:rsidR="007F5EFB" w:rsidRPr="003B298F" w:rsidRDefault="007F5EFB">
      <w:pPr>
        <w:pStyle w:val="Textbody"/>
        <w:ind w:right="11"/>
        <w:jc w:val="both"/>
        <w:rPr>
          <w:rFonts w:asciiTheme="minorHAnsi" w:hAnsiTheme="minorHAnsi" w:cstheme="minorHAnsi"/>
          <w:color w:val="000000"/>
          <w:sz w:val="22"/>
          <w:szCs w:val="22"/>
        </w:rPr>
      </w:pPr>
    </w:p>
    <w:p w14:paraId="57BC7C39" w14:textId="77777777" w:rsidR="007F5EFB" w:rsidRPr="003B298F" w:rsidRDefault="00C802B4">
      <w:pPr>
        <w:pStyle w:val="Textbody"/>
        <w:spacing w:after="283"/>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1.- Que la sociedad está válidamente constituida y que conforme a su objeto social puede presentarse a la licitación, así como que el firmante de la declaración ostenta la debida representación para la presentación de la proposición y de aquella. (CUMPLIMENTAR EN CASO DE PERSONAS JURÍDICAS CON FORMA SOCIETARIA)</w:t>
      </w:r>
    </w:p>
    <w:p w14:paraId="74F6878C" w14:textId="66AD2B6B" w:rsidR="007F5EFB" w:rsidRPr="003B298F" w:rsidRDefault="00C802B4">
      <w:pPr>
        <w:pStyle w:val="Standard"/>
        <w:ind w:right="11"/>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2.- Que la empresa cuenta con la adecuada solvencia económica, financiera y </w:t>
      </w:r>
      <w:r w:rsidR="00E262BD" w:rsidRPr="003B298F">
        <w:rPr>
          <w:rFonts w:asciiTheme="minorHAnsi" w:hAnsiTheme="minorHAnsi" w:cstheme="minorHAnsi"/>
          <w:color w:val="000000"/>
          <w:sz w:val="22"/>
          <w:szCs w:val="22"/>
        </w:rPr>
        <w:t>técnica,</w:t>
      </w:r>
      <w:r w:rsidRPr="003B298F">
        <w:rPr>
          <w:rFonts w:asciiTheme="minorHAnsi" w:hAnsiTheme="minorHAnsi" w:cstheme="minorHAnsi"/>
          <w:color w:val="000000"/>
          <w:sz w:val="22"/>
          <w:szCs w:val="22"/>
        </w:rPr>
        <w:t xml:space="preserve"> en su caso, la clasificación correspondiente, en los términos exigidos en los pliegos reguladores del procedimiento de adjudicación del contrato; que la empresa cuenta con las autorizaciones necesarias para ejercer la actividad y que no está incursa en prohibición de contratar alguna.</w:t>
      </w:r>
    </w:p>
    <w:p w14:paraId="30BAF4D4" w14:textId="77777777" w:rsidR="007F5EFB" w:rsidRPr="003B298F" w:rsidRDefault="007F5EFB">
      <w:pPr>
        <w:pStyle w:val="Standard"/>
        <w:ind w:right="11"/>
        <w:jc w:val="both"/>
        <w:rPr>
          <w:rFonts w:asciiTheme="minorHAnsi" w:hAnsiTheme="minorHAnsi" w:cstheme="minorHAnsi"/>
          <w:color w:val="000000"/>
          <w:sz w:val="22"/>
          <w:szCs w:val="22"/>
        </w:rPr>
      </w:pPr>
    </w:p>
    <w:p w14:paraId="0F4F434F" w14:textId="4B692376" w:rsidR="007F5EFB" w:rsidRPr="003B298F" w:rsidRDefault="00C802B4">
      <w:pPr>
        <w:pStyle w:val="Standard"/>
        <w:ind w:right="11"/>
        <w:jc w:val="both"/>
        <w:rPr>
          <w:rFonts w:asciiTheme="minorHAnsi" w:hAnsiTheme="minorHAnsi" w:cstheme="minorHAnsi"/>
          <w:sz w:val="22"/>
          <w:szCs w:val="22"/>
        </w:rPr>
      </w:pPr>
      <w:r w:rsidRPr="003B298F">
        <w:rPr>
          <w:rFonts w:asciiTheme="minorHAnsi" w:hAnsiTheme="minorHAnsi" w:cstheme="minorHAnsi"/>
          <w:b/>
          <w:bCs/>
          <w:color w:val="000000"/>
          <w:sz w:val="22"/>
          <w:szCs w:val="22"/>
        </w:rPr>
        <w:t>2.1</w:t>
      </w:r>
      <w:r w:rsidRPr="003B298F">
        <w:rPr>
          <w:rFonts w:asciiTheme="minorHAnsi" w:hAnsiTheme="minorHAnsi" w:cstheme="minorHAnsi"/>
          <w:color w:val="000000"/>
          <w:sz w:val="22"/>
          <w:szCs w:val="22"/>
        </w:rPr>
        <w:t xml:space="preserve"> </w:t>
      </w:r>
      <w:r w:rsidRPr="003B298F">
        <w:rPr>
          <w:rFonts w:asciiTheme="minorHAnsi" w:hAnsiTheme="minorHAnsi" w:cstheme="minorHAnsi"/>
          <w:b/>
          <w:bCs/>
          <w:color w:val="000000"/>
          <w:sz w:val="22"/>
          <w:szCs w:val="22"/>
        </w:rPr>
        <w:t xml:space="preserve">En el caso de contrato de obras de valor estimado inferior a 200.000 </w:t>
      </w:r>
      <w:r w:rsidR="00E262BD" w:rsidRPr="003B298F">
        <w:rPr>
          <w:rFonts w:asciiTheme="minorHAnsi" w:hAnsiTheme="minorHAnsi" w:cstheme="minorHAnsi"/>
          <w:b/>
          <w:bCs/>
          <w:color w:val="000000"/>
          <w:sz w:val="22"/>
          <w:szCs w:val="22"/>
        </w:rPr>
        <w:t>euros,</w:t>
      </w:r>
      <w:r w:rsidRPr="003B298F">
        <w:rPr>
          <w:rFonts w:asciiTheme="minorHAnsi" w:hAnsiTheme="minorHAnsi" w:cstheme="minorHAnsi"/>
          <w:b/>
          <w:bCs/>
          <w:color w:val="000000"/>
          <w:sz w:val="22"/>
          <w:szCs w:val="22"/>
        </w:rPr>
        <w:t xml:space="preserve"> IVA excluido, se cumplimentará este apartado.</w:t>
      </w:r>
    </w:p>
    <w:p w14:paraId="6ED5DC74" w14:textId="77777777" w:rsidR="007F5EFB" w:rsidRPr="003B298F" w:rsidRDefault="007F5EFB">
      <w:pPr>
        <w:pStyle w:val="Standard"/>
        <w:ind w:right="11"/>
        <w:jc w:val="both"/>
        <w:rPr>
          <w:rFonts w:asciiTheme="minorHAnsi" w:hAnsiTheme="minorHAnsi" w:cstheme="minorHAnsi"/>
          <w:color w:val="000000"/>
          <w:sz w:val="22"/>
          <w:szCs w:val="22"/>
        </w:rPr>
      </w:pPr>
    </w:p>
    <w:p w14:paraId="1D77352B" w14:textId="06C78100" w:rsidR="007F5EFB" w:rsidRPr="003B298F" w:rsidRDefault="00E262BD">
      <w:pPr>
        <w:pStyle w:val="Standard"/>
        <w:numPr>
          <w:ilvl w:val="0"/>
          <w:numId w:val="75"/>
        </w:numPr>
        <w:ind w:left="0" w:right="11"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C802B4" w:rsidRPr="003B298F">
        <w:rPr>
          <w:rFonts w:asciiTheme="minorHAnsi" w:hAnsiTheme="minorHAnsi" w:cstheme="minorHAnsi"/>
          <w:color w:val="000000"/>
          <w:sz w:val="22"/>
          <w:szCs w:val="22"/>
        </w:rPr>
        <w:t>Solvencia económica y financiera (Indicar la que se tiene en relación con lo exigido en el Anexo I)</w:t>
      </w:r>
    </w:p>
    <w:p w14:paraId="013F832C" w14:textId="77777777" w:rsidR="007F5EFB" w:rsidRPr="003B298F" w:rsidRDefault="00C802B4">
      <w:pPr>
        <w:pStyle w:val="Standard"/>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w:t>
      </w:r>
    </w:p>
    <w:p w14:paraId="7C97EC92" w14:textId="77777777" w:rsidR="007F5EFB" w:rsidRPr="003B298F" w:rsidRDefault="007F5EFB">
      <w:pPr>
        <w:pStyle w:val="Standard"/>
        <w:ind w:right="11"/>
        <w:jc w:val="both"/>
        <w:rPr>
          <w:rFonts w:asciiTheme="minorHAnsi" w:hAnsiTheme="minorHAnsi" w:cstheme="minorHAnsi"/>
          <w:color w:val="000000"/>
          <w:sz w:val="22"/>
          <w:szCs w:val="22"/>
        </w:rPr>
      </w:pPr>
    </w:p>
    <w:p w14:paraId="6B5BA914" w14:textId="77777777" w:rsidR="007F5EFB" w:rsidRPr="003B298F" w:rsidRDefault="00C802B4">
      <w:pPr>
        <w:pStyle w:val="Standard"/>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w:t>
      </w:r>
    </w:p>
    <w:p w14:paraId="36725C60" w14:textId="0E3DFB52" w:rsidR="007F5EFB" w:rsidRPr="003B298F" w:rsidRDefault="00E262BD">
      <w:pPr>
        <w:pStyle w:val="Standard"/>
        <w:numPr>
          <w:ilvl w:val="0"/>
          <w:numId w:val="76"/>
        </w:numPr>
        <w:ind w:left="0" w:right="11"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C802B4" w:rsidRPr="003B298F">
        <w:rPr>
          <w:rFonts w:asciiTheme="minorHAnsi" w:hAnsiTheme="minorHAnsi" w:cstheme="minorHAnsi"/>
          <w:color w:val="000000"/>
          <w:sz w:val="22"/>
          <w:szCs w:val="22"/>
        </w:rPr>
        <w:t xml:space="preserve">Solvencia </w:t>
      </w:r>
      <w:r w:rsidRPr="003B298F">
        <w:rPr>
          <w:rFonts w:asciiTheme="minorHAnsi" w:hAnsiTheme="minorHAnsi" w:cstheme="minorHAnsi"/>
          <w:color w:val="000000"/>
          <w:sz w:val="22"/>
          <w:szCs w:val="22"/>
        </w:rPr>
        <w:t>técnica (</w:t>
      </w:r>
      <w:r w:rsidR="00C802B4" w:rsidRPr="003B298F">
        <w:rPr>
          <w:rFonts w:asciiTheme="minorHAnsi" w:hAnsiTheme="minorHAnsi" w:cstheme="minorHAnsi"/>
          <w:color w:val="000000"/>
          <w:sz w:val="22"/>
          <w:szCs w:val="22"/>
        </w:rPr>
        <w:t>Indicar la que se tiene en relación con lo exigido en el Anexo I)</w:t>
      </w:r>
    </w:p>
    <w:p w14:paraId="5C4EAF4E" w14:textId="77777777" w:rsidR="007F5EFB" w:rsidRPr="003B298F" w:rsidRDefault="007F5EFB">
      <w:pPr>
        <w:pStyle w:val="Standard"/>
        <w:ind w:right="11"/>
        <w:jc w:val="both"/>
        <w:rPr>
          <w:rFonts w:asciiTheme="minorHAnsi" w:hAnsiTheme="minorHAnsi" w:cstheme="minorHAnsi"/>
          <w:color w:val="000000"/>
          <w:sz w:val="22"/>
          <w:szCs w:val="22"/>
        </w:rPr>
      </w:pPr>
    </w:p>
    <w:p w14:paraId="51A83AC5" w14:textId="77777777" w:rsidR="007F5EFB" w:rsidRPr="003B298F" w:rsidRDefault="00C802B4">
      <w:pPr>
        <w:pStyle w:val="Standard"/>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w:t>
      </w:r>
    </w:p>
    <w:p w14:paraId="3DE385F0" w14:textId="77777777" w:rsidR="007F5EFB" w:rsidRPr="003B298F" w:rsidRDefault="007F5EFB">
      <w:pPr>
        <w:pStyle w:val="Standard"/>
        <w:ind w:right="11"/>
        <w:jc w:val="both"/>
        <w:rPr>
          <w:rFonts w:asciiTheme="minorHAnsi" w:hAnsiTheme="minorHAnsi" w:cstheme="minorHAnsi"/>
          <w:color w:val="000000"/>
          <w:sz w:val="22"/>
          <w:szCs w:val="22"/>
        </w:rPr>
      </w:pPr>
    </w:p>
    <w:p w14:paraId="5C961104" w14:textId="4647999D" w:rsidR="007F5EFB" w:rsidRPr="003B298F" w:rsidRDefault="00E262BD">
      <w:pPr>
        <w:pStyle w:val="Standard"/>
        <w:numPr>
          <w:ilvl w:val="0"/>
          <w:numId w:val="77"/>
        </w:numPr>
        <w:ind w:left="0" w:right="11"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C802B4" w:rsidRPr="003B298F">
        <w:rPr>
          <w:rFonts w:asciiTheme="minorHAnsi" w:hAnsiTheme="minorHAnsi" w:cstheme="minorHAnsi"/>
          <w:color w:val="000000"/>
          <w:sz w:val="22"/>
          <w:szCs w:val="22"/>
        </w:rPr>
        <w:t>En su caso, clasificación de contratista (Indicar grupo subgrupo y categoría)</w:t>
      </w:r>
    </w:p>
    <w:p w14:paraId="0417B593" w14:textId="77777777" w:rsidR="007F5EFB" w:rsidRPr="003B298F" w:rsidRDefault="007F5EFB">
      <w:pPr>
        <w:pStyle w:val="Standard"/>
        <w:ind w:right="11"/>
        <w:jc w:val="both"/>
        <w:rPr>
          <w:rFonts w:asciiTheme="minorHAnsi" w:hAnsiTheme="minorHAnsi" w:cstheme="minorHAnsi"/>
          <w:color w:val="000000"/>
          <w:sz w:val="22"/>
          <w:szCs w:val="22"/>
        </w:rPr>
      </w:pPr>
    </w:p>
    <w:p w14:paraId="1C9D8A31" w14:textId="77777777" w:rsidR="007F5EFB" w:rsidRPr="003B298F" w:rsidRDefault="00C802B4">
      <w:pPr>
        <w:pStyle w:val="Standard"/>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w:t>
      </w:r>
    </w:p>
    <w:p w14:paraId="62CB3FB5" w14:textId="77777777" w:rsidR="007F5EFB" w:rsidRPr="003B298F" w:rsidRDefault="007F5EFB">
      <w:pPr>
        <w:pStyle w:val="Standard"/>
        <w:ind w:right="11"/>
        <w:jc w:val="both"/>
        <w:rPr>
          <w:rFonts w:asciiTheme="minorHAnsi" w:hAnsiTheme="minorHAnsi" w:cstheme="minorHAnsi"/>
          <w:color w:val="000000"/>
          <w:sz w:val="22"/>
          <w:szCs w:val="22"/>
        </w:rPr>
      </w:pPr>
    </w:p>
    <w:p w14:paraId="2A57EEA7" w14:textId="019BD3B5" w:rsidR="007F5EFB" w:rsidRPr="003B298F" w:rsidRDefault="00E262BD">
      <w:pPr>
        <w:pStyle w:val="Standard"/>
        <w:numPr>
          <w:ilvl w:val="0"/>
          <w:numId w:val="78"/>
        </w:numPr>
        <w:ind w:left="0" w:right="11" w:firstLine="0"/>
        <w:jc w:val="both"/>
        <w:rPr>
          <w:rFonts w:asciiTheme="minorHAnsi" w:hAnsiTheme="minorHAnsi" w:cstheme="minorHAnsi"/>
          <w:sz w:val="22"/>
          <w:szCs w:val="22"/>
        </w:rPr>
      </w:pPr>
      <w:r>
        <w:rPr>
          <w:rFonts w:asciiTheme="minorHAnsi" w:hAnsiTheme="minorHAnsi" w:cstheme="minorHAnsi"/>
          <w:color w:val="000000"/>
          <w:sz w:val="22"/>
          <w:szCs w:val="22"/>
        </w:rPr>
        <w:t xml:space="preserve">     </w:t>
      </w:r>
      <w:r w:rsidR="00C802B4" w:rsidRPr="003B298F">
        <w:rPr>
          <w:rFonts w:asciiTheme="minorHAnsi" w:hAnsiTheme="minorHAnsi" w:cstheme="minorHAnsi"/>
          <w:color w:val="000000"/>
          <w:sz w:val="22"/>
          <w:szCs w:val="22"/>
        </w:rPr>
        <w:t>Habilitación, en su caso (Indicar los documentos habilitantes o autorizaciones para ejercer la actividad en caso de ser requerido en la presente contratación)</w:t>
      </w:r>
    </w:p>
    <w:p w14:paraId="0A6B45BA" w14:textId="77777777" w:rsidR="007F5EFB" w:rsidRPr="003B298F" w:rsidRDefault="00C802B4">
      <w:pPr>
        <w:pStyle w:val="Textbody"/>
        <w:spacing w:after="283"/>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w:t>
      </w:r>
    </w:p>
    <w:p w14:paraId="505EA7DE" w14:textId="77777777" w:rsidR="007F5EFB" w:rsidRPr="003B298F" w:rsidRDefault="00C802B4">
      <w:pPr>
        <w:pStyle w:val="Textbody"/>
        <w:spacing w:after="283"/>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3.- (Señale lo que proceda)</w:t>
      </w:r>
    </w:p>
    <w:p w14:paraId="5A5ACB6F" w14:textId="77777777" w:rsidR="007F5EFB" w:rsidRPr="003B298F" w:rsidRDefault="00C802B4">
      <w:pPr>
        <w:pStyle w:val="Textbody"/>
        <w:spacing w:after="283"/>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 No haber sido adjudicataria o no haber participado en la elaboración de las especificaciones técnicas o de los documentos preparatorios del contrato y/o no haber asesorado al órgano de contratación durante la preparación del procedimiento de contratación, individualmente o mediante unión temporal de empresa, o mediante empresa vinculada de conformidad con el artículo 42 del Código de comercio.</w:t>
      </w:r>
    </w:p>
    <w:p w14:paraId="683B4EB8" w14:textId="77777777" w:rsidR="007F5EFB" w:rsidRPr="003B298F" w:rsidRDefault="00C802B4">
      <w:pPr>
        <w:pStyle w:val="Textbody"/>
        <w:spacing w:after="283"/>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 Haber sido adjudicataria o haber participado en la elaboración de las especificaciones técnicas o de los documentos preparatorios del contrato y/o haber asesorado al órgano de contratación durante la preparación del procedimiento de contratación, individualmente o en nombre propio o mediante unión temporal de empresa, o mediante empresa vinculada de conformidad con el artículo 42 del Código de comercio.</w:t>
      </w:r>
    </w:p>
    <w:p w14:paraId="4647CA2D" w14:textId="77777777" w:rsidR="007F5EFB" w:rsidRPr="003B298F" w:rsidRDefault="00C802B4">
      <w:pPr>
        <w:pStyle w:val="Textbody"/>
        <w:spacing w:after="283"/>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4.- (Señale lo que proceda)</w:t>
      </w:r>
    </w:p>
    <w:p w14:paraId="4B23F850" w14:textId="77777777" w:rsidR="007F5EFB" w:rsidRPr="003B298F" w:rsidRDefault="00C802B4">
      <w:pPr>
        <w:pStyle w:val="Textbody"/>
        <w:spacing w:after="283"/>
        <w:jc w:val="both"/>
        <w:rPr>
          <w:rFonts w:asciiTheme="minorHAnsi" w:hAnsiTheme="minorHAnsi" w:cstheme="minorHAnsi"/>
          <w:sz w:val="22"/>
          <w:szCs w:val="22"/>
        </w:rPr>
      </w:pPr>
      <w:r w:rsidRPr="003B298F">
        <w:rPr>
          <w:rFonts w:asciiTheme="minorHAnsi" w:eastAsia="Segoe UI" w:hAnsiTheme="minorHAnsi" w:cstheme="minorHAnsi"/>
          <w:bCs/>
          <w:color w:val="000000"/>
          <w:sz w:val="22"/>
          <w:szCs w:val="22"/>
        </w:rPr>
        <w:t>□</w:t>
      </w:r>
      <w:r w:rsidRPr="003B298F">
        <w:rPr>
          <w:rFonts w:asciiTheme="minorHAnsi" w:hAnsiTheme="minorHAnsi" w:cstheme="minorHAnsi"/>
          <w:b w:val="0"/>
          <w:color w:val="000000"/>
          <w:sz w:val="22"/>
          <w:szCs w:val="22"/>
        </w:rPr>
        <w:t xml:space="preserve"> Pertenecer a grupo de empresas. Relacionar las empresas del grupo que se presenta a esta licitación sea individualmente o en compromiso de UTE</w:t>
      </w:r>
    </w:p>
    <w:p w14:paraId="3DF9F858" w14:textId="77777777" w:rsidR="007F5EFB" w:rsidRPr="003B298F" w:rsidRDefault="00C802B4">
      <w:pPr>
        <w:pStyle w:val="Textbody"/>
        <w:spacing w:after="283"/>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 No pertenecer a ningún grupo de empresas</w:t>
      </w:r>
    </w:p>
    <w:p w14:paraId="39B9154C" w14:textId="77777777" w:rsidR="007F5EFB" w:rsidRPr="003B298F" w:rsidRDefault="00C802B4">
      <w:pPr>
        <w:pStyle w:val="Textbody"/>
        <w:spacing w:after="283"/>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5.- (INCLÚYASE ESTA DECLARACIÓN SOLO SI LOS PLIEGOS EXIGEN ESTE COMPROMISO DE ADSCRIPCIÓN DE MEDIOS, SEGÚN APARTADO L DEL ANEXO I)</w:t>
      </w:r>
    </w:p>
    <w:p w14:paraId="0C72C979" w14:textId="77777777" w:rsidR="007F5EFB" w:rsidRPr="003B298F" w:rsidRDefault="00C802B4">
      <w:pPr>
        <w:pStyle w:val="Textbody"/>
        <w:spacing w:after="283"/>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Que me comprometo a designar un coordinador técnico integrado en la propia plantilla de la empresa contratista, el cual actuará como único interlocutor con la Administración, siendo comunicada su designación a la Administración a la firma del contrato. Y a adscribir a la ejecución del contrato los siguientes medios cuyo mantenimiento tendrá el carácter de obligación esencial en caso de que se incumplan, con los efectos previstos en el artículo 211 y 192.2 de la LCSP 9/2017. (Enumerar diferenciando medios personales y materiales según sean exigidos)</w:t>
      </w:r>
    </w:p>
    <w:p w14:paraId="2AA7D7A9" w14:textId="77777777" w:rsidR="007F5EFB" w:rsidRPr="003B298F" w:rsidRDefault="00C802B4">
      <w:pPr>
        <w:pStyle w:val="Standard"/>
        <w:rPr>
          <w:rFonts w:asciiTheme="minorHAnsi" w:hAnsiTheme="minorHAnsi" w:cstheme="minorHAnsi"/>
          <w:color w:val="000000"/>
          <w:sz w:val="22"/>
          <w:szCs w:val="22"/>
        </w:rPr>
      </w:pPr>
      <w:r w:rsidRPr="003B298F">
        <w:rPr>
          <w:rFonts w:asciiTheme="minorHAnsi" w:hAnsiTheme="minorHAnsi" w:cstheme="minorHAnsi"/>
          <w:color w:val="000000"/>
          <w:sz w:val="22"/>
          <w:szCs w:val="22"/>
        </w:rPr>
        <w:t>(A CUMPLIMENTAR UNA POR CADA EMPLEADO):</w:t>
      </w:r>
    </w:p>
    <w:p w14:paraId="04094AC9" w14:textId="77777777" w:rsidR="007F5EFB" w:rsidRPr="003B298F" w:rsidRDefault="007F5EFB">
      <w:pPr>
        <w:pStyle w:val="Standard"/>
        <w:rPr>
          <w:rFonts w:asciiTheme="minorHAnsi" w:hAnsiTheme="minorHAnsi" w:cstheme="minorHAnsi"/>
          <w:color w:val="000000"/>
          <w:sz w:val="22"/>
          <w:szCs w:val="22"/>
        </w:rPr>
      </w:pPr>
    </w:p>
    <w:p w14:paraId="7386B312" w14:textId="77777777" w:rsidR="007F5EFB" w:rsidRPr="003B298F" w:rsidRDefault="00C802B4">
      <w:pPr>
        <w:pStyle w:val="Standard"/>
        <w:rPr>
          <w:rFonts w:asciiTheme="minorHAnsi" w:hAnsiTheme="minorHAnsi" w:cstheme="minorHAnsi"/>
          <w:color w:val="000000"/>
          <w:sz w:val="22"/>
          <w:szCs w:val="22"/>
        </w:rPr>
      </w:pPr>
      <w:r w:rsidRPr="003B298F">
        <w:rPr>
          <w:rFonts w:asciiTheme="minorHAnsi" w:hAnsiTheme="minorHAnsi" w:cstheme="minorHAnsi"/>
          <w:color w:val="000000"/>
          <w:sz w:val="22"/>
          <w:szCs w:val="22"/>
        </w:rPr>
        <w:t>DATOS GENERALES:</w:t>
      </w:r>
    </w:p>
    <w:tbl>
      <w:tblPr>
        <w:tblW w:w="9242" w:type="dxa"/>
        <w:tblInd w:w="-85" w:type="dxa"/>
        <w:tblLayout w:type="fixed"/>
        <w:tblCellMar>
          <w:left w:w="10" w:type="dxa"/>
          <w:right w:w="10" w:type="dxa"/>
        </w:tblCellMar>
        <w:tblLook w:val="0000" w:firstRow="0" w:lastRow="0" w:firstColumn="0" w:lastColumn="0" w:noHBand="0" w:noVBand="0"/>
      </w:tblPr>
      <w:tblGrid>
        <w:gridCol w:w="3472"/>
        <w:gridCol w:w="5770"/>
      </w:tblGrid>
      <w:tr w:rsidR="007F5EFB" w:rsidRPr="003B298F" w14:paraId="4ED7E619" w14:textId="77777777">
        <w:tc>
          <w:tcPr>
            <w:tcW w:w="3472"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tcPr>
          <w:p w14:paraId="1190A045" w14:textId="77777777" w:rsidR="007F5EFB" w:rsidRPr="003B298F" w:rsidRDefault="00C802B4">
            <w:pPr>
              <w:pStyle w:val="Standard"/>
              <w:rPr>
                <w:rFonts w:asciiTheme="minorHAnsi" w:hAnsiTheme="minorHAnsi" w:cstheme="minorHAnsi"/>
                <w:color w:val="000000"/>
                <w:sz w:val="22"/>
                <w:szCs w:val="22"/>
              </w:rPr>
            </w:pPr>
            <w:r w:rsidRPr="003B298F">
              <w:rPr>
                <w:rFonts w:asciiTheme="minorHAnsi" w:hAnsiTheme="minorHAnsi" w:cstheme="minorHAnsi"/>
                <w:color w:val="000000"/>
                <w:sz w:val="22"/>
                <w:szCs w:val="22"/>
              </w:rPr>
              <w:t>Categoría dentro del proyecto</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612BBD" w14:textId="77777777" w:rsidR="007F5EFB" w:rsidRPr="003B298F" w:rsidRDefault="007F5EFB">
            <w:pPr>
              <w:pStyle w:val="Standard"/>
              <w:snapToGrid w:val="0"/>
              <w:rPr>
                <w:rFonts w:asciiTheme="minorHAnsi" w:hAnsiTheme="minorHAnsi" w:cstheme="minorHAnsi"/>
                <w:color w:val="000000"/>
                <w:sz w:val="22"/>
                <w:szCs w:val="22"/>
              </w:rPr>
            </w:pPr>
          </w:p>
        </w:tc>
      </w:tr>
      <w:tr w:rsidR="007F5EFB" w:rsidRPr="003B298F" w14:paraId="214040DE" w14:textId="77777777">
        <w:tc>
          <w:tcPr>
            <w:tcW w:w="3472"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tcPr>
          <w:p w14:paraId="4BA33169" w14:textId="77777777" w:rsidR="007F5EFB" w:rsidRPr="003B298F" w:rsidRDefault="00C802B4">
            <w:pPr>
              <w:pStyle w:val="Standard"/>
              <w:rPr>
                <w:rFonts w:asciiTheme="minorHAnsi" w:hAnsiTheme="minorHAnsi" w:cstheme="minorHAnsi"/>
                <w:color w:val="000000"/>
                <w:sz w:val="22"/>
                <w:szCs w:val="22"/>
              </w:rPr>
            </w:pPr>
            <w:r w:rsidRPr="003B298F">
              <w:rPr>
                <w:rFonts w:asciiTheme="minorHAnsi" w:hAnsiTheme="minorHAnsi" w:cstheme="minorHAnsi"/>
                <w:color w:val="000000"/>
                <w:sz w:val="22"/>
                <w:szCs w:val="22"/>
              </w:rPr>
              <w:t>Titulación</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AB6B4D" w14:textId="77777777" w:rsidR="007F5EFB" w:rsidRPr="003B298F" w:rsidRDefault="007F5EFB">
            <w:pPr>
              <w:pStyle w:val="Standard"/>
              <w:snapToGrid w:val="0"/>
              <w:rPr>
                <w:rFonts w:asciiTheme="minorHAnsi" w:hAnsiTheme="minorHAnsi" w:cstheme="minorHAnsi"/>
                <w:color w:val="000000"/>
                <w:sz w:val="22"/>
                <w:szCs w:val="22"/>
              </w:rPr>
            </w:pPr>
          </w:p>
        </w:tc>
      </w:tr>
      <w:tr w:rsidR="007F5EFB" w:rsidRPr="003B298F" w14:paraId="17570A8C" w14:textId="77777777">
        <w:tc>
          <w:tcPr>
            <w:tcW w:w="3472"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tcPr>
          <w:p w14:paraId="39053A99" w14:textId="77777777" w:rsidR="007F5EFB" w:rsidRPr="003B298F" w:rsidRDefault="00C802B4">
            <w:pPr>
              <w:pStyle w:val="Standard"/>
              <w:rPr>
                <w:rFonts w:asciiTheme="minorHAnsi" w:hAnsiTheme="minorHAnsi" w:cstheme="minorHAnsi"/>
                <w:color w:val="000000"/>
                <w:sz w:val="22"/>
                <w:szCs w:val="22"/>
              </w:rPr>
            </w:pPr>
            <w:r w:rsidRPr="003B298F">
              <w:rPr>
                <w:rFonts w:asciiTheme="minorHAnsi" w:hAnsiTheme="minorHAnsi" w:cstheme="minorHAnsi"/>
                <w:color w:val="000000"/>
                <w:sz w:val="22"/>
                <w:szCs w:val="22"/>
              </w:rPr>
              <w:t>Trayectoria profesional, indicando:</w:t>
            </w:r>
          </w:p>
          <w:p w14:paraId="18A5D108" w14:textId="77777777" w:rsidR="007F5EFB" w:rsidRPr="003B298F" w:rsidRDefault="007F5EFB">
            <w:pPr>
              <w:pStyle w:val="Standard"/>
              <w:ind w:left="708"/>
              <w:rPr>
                <w:rFonts w:asciiTheme="minorHAnsi" w:hAnsiTheme="minorHAnsi" w:cstheme="minorHAnsi"/>
                <w:color w:val="000000"/>
                <w:sz w:val="22"/>
                <w:szCs w:val="22"/>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50E464" w14:textId="77777777" w:rsidR="007F5EFB" w:rsidRPr="003B298F" w:rsidRDefault="007F5EFB">
            <w:pPr>
              <w:pStyle w:val="Standard"/>
              <w:snapToGrid w:val="0"/>
              <w:rPr>
                <w:rFonts w:asciiTheme="minorHAnsi" w:hAnsiTheme="minorHAnsi" w:cstheme="minorHAnsi"/>
                <w:color w:val="000000"/>
                <w:sz w:val="22"/>
                <w:szCs w:val="22"/>
              </w:rPr>
            </w:pPr>
          </w:p>
          <w:p w14:paraId="3656AAEB" w14:textId="77777777" w:rsidR="007F5EFB" w:rsidRPr="003B298F" w:rsidRDefault="007F5EFB">
            <w:pPr>
              <w:pStyle w:val="Standard"/>
              <w:rPr>
                <w:rFonts w:asciiTheme="minorHAnsi" w:hAnsiTheme="minorHAnsi" w:cstheme="minorHAnsi"/>
                <w:color w:val="000000"/>
                <w:sz w:val="22"/>
                <w:szCs w:val="22"/>
              </w:rPr>
            </w:pPr>
          </w:p>
          <w:p w14:paraId="35E7C400" w14:textId="77777777" w:rsidR="007F5EFB" w:rsidRPr="003B298F" w:rsidRDefault="007F5EFB">
            <w:pPr>
              <w:pStyle w:val="Standard"/>
              <w:rPr>
                <w:rFonts w:asciiTheme="minorHAnsi" w:hAnsiTheme="minorHAnsi" w:cstheme="minorHAnsi"/>
                <w:color w:val="000000"/>
                <w:sz w:val="22"/>
                <w:szCs w:val="22"/>
              </w:rPr>
            </w:pPr>
          </w:p>
        </w:tc>
      </w:tr>
      <w:tr w:rsidR="007F5EFB" w:rsidRPr="003B298F" w14:paraId="38C7AFE1" w14:textId="77777777">
        <w:tc>
          <w:tcPr>
            <w:tcW w:w="3472"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tcPr>
          <w:p w14:paraId="013C4879" w14:textId="77777777" w:rsidR="007F5EFB" w:rsidRPr="003B298F" w:rsidRDefault="00C802B4">
            <w:pPr>
              <w:pStyle w:val="Standard"/>
              <w:rPr>
                <w:rFonts w:asciiTheme="minorHAnsi" w:hAnsiTheme="minorHAnsi" w:cstheme="minorHAnsi"/>
                <w:color w:val="000000"/>
                <w:sz w:val="22"/>
                <w:szCs w:val="22"/>
              </w:rPr>
            </w:pPr>
            <w:r w:rsidRPr="003B298F">
              <w:rPr>
                <w:rFonts w:asciiTheme="minorHAnsi" w:hAnsiTheme="minorHAnsi" w:cstheme="minorHAnsi"/>
                <w:color w:val="000000"/>
                <w:sz w:val="22"/>
                <w:szCs w:val="22"/>
              </w:rPr>
              <w:t>Certificaciones</w:t>
            </w: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B4F27F" w14:textId="77777777" w:rsidR="007F5EFB" w:rsidRPr="003B298F" w:rsidRDefault="007F5EFB">
            <w:pPr>
              <w:pStyle w:val="Standard"/>
              <w:snapToGrid w:val="0"/>
              <w:rPr>
                <w:rFonts w:asciiTheme="minorHAnsi" w:hAnsiTheme="minorHAnsi" w:cstheme="minorHAnsi"/>
                <w:color w:val="000000"/>
                <w:sz w:val="22"/>
                <w:szCs w:val="22"/>
              </w:rPr>
            </w:pPr>
          </w:p>
        </w:tc>
      </w:tr>
    </w:tbl>
    <w:p w14:paraId="5FB3237D" w14:textId="77777777" w:rsidR="007F5EFB" w:rsidRPr="003B298F" w:rsidRDefault="007F5EFB">
      <w:pPr>
        <w:pStyle w:val="Standard"/>
        <w:rPr>
          <w:rFonts w:asciiTheme="minorHAnsi" w:hAnsiTheme="minorHAnsi" w:cstheme="minorHAnsi"/>
          <w:color w:val="000000"/>
          <w:sz w:val="22"/>
          <w:szCs w:val="22"/>
        </w:rPr>
      </w:pPr>
    </w:p>
    <w:p w14:paraId="76654E58" w14:textId="77777777" w:rsidR="007F5EFB" w:rsidRPr="003B298F" w:rsidRDefault="00C802B4">
      <w:pPr>
        <w:pStyle w:val="Standard"/>
        <w:rPr>
          <w:rFonts w:asciiTheme="minorHAnsi" w:hAnsiTheme="minorHAnsi" w:cstheme="minorHAnsi"/>
          <w:color w:val="000000"/>
          <w:sz w:val="22"/>
          <w:szCs w:val="22"/>
        </w:rPr>
      </w:pPr>
      <w:r w:rsidRPr="003B298F">
        <w:rPr>
          <w:rFonts w:asciiTheme="minorHAnsi" w:hAnsiTheme="minorHAnsi" w:cstheme="minorHAnsi"/>
          <w:color w:val="000000"/>
          <w:sz w:val="22"/>
          <w:szCs w:val="22"/>
        </w:rPr>
        <w:t>EXPERIENCIA EN ENTORNO DEL PROYECTO:</w:t>
      </w:r>
    </w:p>
    <w:p w14:paraId="277B814D" w14:textId="77777777" w:rsidR="007F5EFB" w:rsidRPr="003B298F" w:rsidRDefault="007F5EFB">
      <w:pPr>
        <w:pStyle w:val="Standard"/>
        <w:rPr>
          <w:rFonts w:asciiTheme="minorHAnsi" w:hAnsiTheme="minorHAnsi" w:cstheme="minorHAnsi"/>
          <w:color w:val="000000"/>
          <w:sz w:val="22"/>
          <w:szCs w:val="22"/>
        </w:rPr>
      </w:pPr>
    </w:p>
    <w:tbl>
      <w:tblPr>
        <w:tblW w:w="9242" w:type="dxa"/>
        <w:tblInd w:w="-85" w:type="dxa"/>
        <w:tblLayout w:type="fixed"/>
        <w:tblCellMar>
          <w:left w:w="10" w:type="dxa"/>
          <w:right w:w="10" w:type="dxa"/>
        </w:tblCellMar>
        <w:tblLook w:val="0000" w:firstRow="0" w:lastRow="0" w:firstColumn="0" w:lastColumn="0" w:noHBand="0" w:noVBand="0"/>
      </w:tblPr>
      <w:tblGrid>
        <w:gridCol w:w="3472"/>
        <w:gridCol w:w="5770"/>
      </w:tblGrid>
      <w:tr w:rsidR="007F5EFB" w:rsidRPr="003B298F" w14:paraId="48D9B110" w14:textId="77777777">
        <w:tc>
          <w:tcPr>
            <w:tcW w:w="3472"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tcPr>
          <w:p w14:paraId="481C4036" w14:textId="77777777" w:rsidR="007F5EFB" w:rsidRPr="003B298F" w:rsidRDefault="007F5EFB">
            <w:pPr>
              <w:pStyle w:val="Standard"/>
              <w:snapToGrid w:val="0"/>
              <w:rPr>
                <w:rFonts w:asciiTheme="minorHAnsi" w:hAnsiTheme="minorHAnsi" w:cstheme="minorHAnsi"/>
                <w:color w:val="000000"/>
                <w:sz w:val="22"/>
                <w:szCs w:val="22"/>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D83E44" w14:textId="77777777" w:rsidR="007F5EFB" w:rsidRPr="003B298F" w:rsidRDefault="007F5EFB">
            <w:pPr>
              <w:pStyle w:val="Standard"/>
              <w:snapToGrid w:val="0"/>
              <w:rPr>
                <w:rFonts w:asciiTheme="minorHAnsi" w:hAnsiTheme="minorHAnsi" w:cstheme="minorHAnsi"/>
                <w:color w:val="000000"/>
                <w:sz w:val="22"/>
                <w:szCs w:val="22"/>
              </w:rPr>
            </w:pPr>
          </w:p>
        </w:tc>
      </w:tr>
      <w:tr w:rsidR="007F5EFB" w:rsidRPr="003B298F" w14:paraId="67910834" w14:textId="77777777">
        <w:tc>
          <w:tcPr>
            <w:tcW w:w="3472"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tcPr>
          <w:p w14:paraId="626A7E1D" w14:textId="77777777" w:rsidR="007F5EFB" w:rsidRPr="003B298F" w:rsidRDefault="007F5EFB">
            <w:pPr>
              <w:pStyle w:val="Standard"/>
              <w:snapToGrid w:val="0"/>
              <w:rPr>
                <w:rFonts w:asciiTheme="minorHAnsi" w:hAnsiTheme="minorHAnsi" w:cstheme="minorHAnsi"/>
                <w:color w:val="000000"/>
                <w:sz w:val="22"/>
                <w:szCs w:val="22"/>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750D6E" w14:textId="77777777" w:rsidR="007F5EFB" w:rsidRPr="003B298F" w:rsidRDefault="007F5EFB">
            <w:pPr>
              <w:pStyle w:val="Standard"/>
              <w:snapToGrid w:val="0"/>
              <w:rPr>
                <w:rFonts w:asciiTheme="minorHAnsi" w:hAnsiTheme="minorHAnsi" w:cstheme="minorHAnsi"/>
                <w:color w:val="000000"/>
                <w:sz w:val="22"/>
                <w:szCs w:val="22"/>
              </w:rPr>
            </w:pPr>
          </w:p>
        </w:tc>
      </w:tr>
      <w:tr w:rsidR="007F5EFB" w:rsidRPr="003B298F" w14:paraId="5C4E1BC2" w14:textId="77777777">
        <w:tc>
          <w:tcPr>
            <w:tcW w:w="3472"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tcPr>
          <w:p w14:paraId="41F4AB86" w14:textId="77777777" w:rsidR="007F5EFB" w:rsidRPr="003B298F" w:rsidRDefault="007F5EFB">
            <w:pPr>
              <w:pStyle w:val="Standard"/>
              <w:snapToGrid w:val="0"/>
              <w:rPr>
                <w:rFonts w:asciiTheme="minorHAnsi" w:hAnsiTheme="minorHAnsi" w:cstheme="minorHAnsi"/>
                <w:color w:val="000000"/>
                <w:sz w:val="22"/>
                <w:szCs w:val="22"/>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651E73" w14:textId="77777777" w:rsidR="007F5EFB" w:rsidRPr="003B298F" w:rsidRDefault="007F5EFB">
            <w:pPr>
              <w:pStyle w:val="Standard"/>
              <w:snapToGrid w:val="0"/>
              <w:rPr>
                <w:rFonts w:asciiTheme="minorHAnsi" w:hAnsiTheme="minorHAnsi" w:cstheme="minorHAnsi"/>
                <w:color w:val="000000"/>
                <w:sz w:val="22"/>
                <w:szCs w:val="22"/>
              </w:rPr>
            </w:pPr>
          </w:p>
        </w:tc>
      </w:tr>
    </w:tbl>
    <w:p w14:paraId="3B8BD697" w14:textId="77777777" w:rsidR="007F5EFB" w:rsidRPr="003B298F" w:rsidRDefault="007F5EFB">
      <w:pPr>
        <w:pStyle w:val="Standard"/>
        <w:ind w:right="11"/>
        <w:jc w:val="center"/>
        <w:rPr>
          <w:rFonts w:asciiTheme="minorHAnsi" w:hAnsiTheme="minorHAnsi" w:cstheme="minorHAnsi"/>
          <w:color w:val="000000"/>
          <w:sz w:val="22"/>
          <w:szCs w:val="22"/>
        </w:rPr>
      </w:pPr>
    </w:p>
    <w:p w14:paraId="7EB43505" w14:textId="77777777" w:rsidR="007F5EFB" w:rsidRPr="003B298F" w:rsidRDefault="00C802B4">
      <w:pPr>
        <w:pStyle w:val="Textbody"/>
        <w:spacing w:after="283"/>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6.- (Señale lo que proceda)</w:t>
      </w:r>
    </w:p>
    <w:p w14:paraId="6262FCAC" w14:textId="1B5E2DDD" w:rsidR="007F5EFB" w:rsidRPr="003B298F" w:rsidRDefault="00C802B4">
      <w:pPr>
        <w:pStyle w:val="Textbody"/>
        <w:spacing w:after="283"/>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 xml:space="preserve"> Que no se ha producido ninguna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3B298F">
        <w:rPr>
          <w:rFonts w:asciiTheme="minorHAnsi" w:hAnsiTheme="minorHAnsi" w:cstheme="minorHAnsi"/>
          <w:b w:val="0"/>
          <w:color w:val="000000"/>
          <w:sz w:val="22"/>
          <w:szCs w:val="22"/>
        </w:rPr>
        <w:t>Comunitat</w:t>
      </w:r>
      <w:proofErr w:type="spellEnd"/>
      <w:r w:rsidRPr="003B298F">
        <w:rPr>
          <w:rFonts w:asciiTheme="minorHAnsi" w:hAnsiTheme="minorHAnsi" w:cstheme="minorHAnsi"/>
          <w:b w:val="0"/>
          <w:color w:val="000000"/>
          <w:sz w:val="22"/>
          <w:szCs w:val="22"/>
        </w:rPr>
        <w:t xml:space="preserve"> </w:t>
      </w:r>
      <w:r w:rsidR="00E262BD" w:rsidRPr="003B298F">
        <w:rPr>
          <w:rFonts w:asciiTheme="minorHAnsi" w:hAnsiTheme="minorHAnsi" w:cstheme="minorHAnsi"/>
          <w:b w:val="0"/>
          <w:color w:val="000000"/>
          <w:sz w:val="22"/>
          <w:szCs w:val="22"/>
        </w:rPr>
        <w:t>Valenciana,</w:t>
      </w:r>
      <w:r w:rsidRPr="003B298F">
        <w:rPr>
          <w:rFonts w:asciiTheme="minorHAnsi" w:hAnsiTheme="minorHAnsi" w:cstheme="minorHAnsi"/>
          <w:b w:val="0"/>
          <w:color w:val="000000"/>
          <w:sz w:val="22"/>
          <w:szCs w:val="22"/>
        </w:rPr>
        <w:t xml:space="preserve"> incluida en su caso la clasificación, en su caso.</w:t>
      </w:r>
    </w:p>
    <w:p w14:paraId="0A843611" w14:textId="5E361590" w:rsidR="007F5EFB" w:rsidRPr="003B298F" w:rsidRDefault="00C802B4">
      <w:pPr>
        <w:pStyle w:val="Textbody"/>
        <w:spacing w:after="283"/>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 xml:space="preserve"> Que sí se ha producido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3B298F">
        <w:rPr>
          <w:rFonts w:asciiTheme="minorHAnsi" w:hAnsiTheme="minorHAnsi" w:cstheme="minorHAnsi"/>
          <w:b w:val="0"/>
          <w:color w:val="000000"/>
          <w:sz w:val="22"/>
          <w:szCs w:val="22"/>
        </w:rPr>
        <w:t>Comunitat</w:t>
      </w:r>
      <w:proofErr w:type="spellEnd"/>
      <w:r w:rsidRPr="003B298F">
        <w:rPr>
          <w:rFonts w:asciiTheme="minorHAnsi" w:hAnsiTheme="minorHAnsi" w:cstheme="minorHAnsi"/>
          <w:b w:val="0"/>
          <w:color w:val="000000"/>
          <w:sz w:val="22"/>
          <w:szCs w:val="22"/>
        </w:rPr>
        <w:t xml:space="preserve"> </w:t>
      </w:r>
      <w:r w:rsidR="00E262BD" w:rsidRPr="003B298F">
        <w:rPr>
          <w:rFonts w:asciiTheme="minorHAnsi" w:hAnsiTheme="minorHAnsi" w:cstheme="minorHAnsi"/>
          <w:b w:val="0"/>
          <w:color w:val="000000"/>
          <w:sz w:val="22"/>
          <w:szCs w:val="22"/>
        </w:rPr>
        <w:t>Valenciana,</w:t>
      </w:r>
      <w:r w:rsidRPr="003B298F">
        <w:rPr>
          <w:rFonts w:asciiTheme="minorHAnsi" w:hAnsiTheme="minorHAnsi" w:cstheme="minorHAnsi"/>
          <w:b w:val="0"/>
          <w:color w:val="000000"/>
          <w:sz w:val="22"/>
          <w:szCs w:val="22"/>
        </w:rPr>
        <w:t xml:space="preserve"> incluida en su caso la clasificación, en su caso.</w:t>
      </w:r>
    </w:p>
    <w:p w14:paraId="0D1AED04" w14:textId="6742C911" w:rsidR="007F5EFB" w:rsidRPr="003B298F" w:rsidRDefault="00C802B4">
      <w:pPr>
        <w:pStyle w:val="Standard"/>
        <w:spacing w:after="283"/>
        <w:jc w:val="both"/>
        <w:rPr>
          <w:rFonts w:asciiTheme="minorHAnsi" w:hAnsiTheme="minorHAnsi" w:cstheme="minorHAnsi"/>
          <w:sz w:val="22"/>
          <w:szCs w:val="22"/>
        </w:rPr>
      </w:pPr>
      <w:r w:rsidRPr="003B298F">
        <w:rPr>
          <w:rFonts w:asciiTheme="minorHAnsi" w:hAnsiTheme="minorHAnsi" w:cstheme="minorHAnsi"/>
          <w:color w:val="000000"/>
          <w:sz w:val="22"/>
          <w:szCs w:val="22"/>
        </w:rPr>
        <w:t xml:space="preserve">7.- Cumplimentar solo en caso de </w:t>
      </w:r>
      <w:r w:rsidRPr="003B298F">
        <w:rPr>
          <w:rFonts w:asciiTheme="minorHAnsi" w:hAnsiTheme="minorHAnsi" w:cstheme="minorHAnsi"/>
          <w:color w:val="000000"/>
          <w:spacing w:val="-3"/>
          <w:sz w:val="22"/>
          <w:szCs w:val="22"/>
        </w:rPr>
        <w:t xml:space="preserve">haber presentado la solicitud de inscripción en </w:t>
      </w:r>
      <w:r w:rsidR="00E262BD" w:rsidRPr="003B298F">
        <w:rPr>
          <w:rFonts w:asciiTheme="minorHAnsi" w:hAnsiTheme="minorHAnsi" w:cstheme="minorHAnsi"/>
          <w:color w:val="000000"/>
          <w:spacing w:val="-3"/>
          <w:sz w:val="22"/>
          <w:szCs w:val="22"/>
        </w:rPr>
        <w:t>el Registro</w:t>
      </w:r>
      <w:r w:rsidRPr="003B298F">
        <w:rPr>
          <w:rFonts w:asciiTheme="minorHAnsi" w:hAnsiTheme="minorHAnsi" w:cstheme="minorHAnsi"/>
          <w:color w:val="000000"/>
          <w:spacing w:val="-3"/>
          <w:sz w:val="22"/>
          <w:szCs w:val="22"/>
        </w:rPr>
        <w:t xml:space="preserve"> Oficial de Licitadores y Empresas Clasificadas del Sector Público o el Registro de Contratistas y Empresas Clasificadas de la </w:t>
      </w:r>
      <w:proofErr w:type="spellStart"/>
      <w:r w:rsidRPr="003B298F">
        <w:rPr>
          <w:rFonts w:asciiTheme="minorHAnsi" w:hAnsiTheme="minorHAnsi" w:cstheme="minorHAnsi"/>
          <w:color w:val="000000"/>
          <w:spacing w:val="-3"/>
          <w:sz w:val="22"/>
          <w:szCs w:val="22"/>
        </w:rPr>
        <w:t>Comunitat</w:t>
      </w:r>
      <w:proofErr w:type="spellEnd"/>
      <w:r w:rsidRPr="003B298F">
        <w:rPr>
          <w:rFonts w:asciiTheme="minorHAnsi" w:hAnsiTheme="minorHAnsi" w:cstheme="minorHAnsi"/>
          <w:color w:val="000000"/>
          <w:spacing w:val="-3"/>
          <w:sz w:val="22"/>
          <w:szCs w:val="22"/>
        </w:rPr>
        <w:t xml:space="preserve"> Valenciana, junto con la documentación preceptiva para ello.</w:t>
      </w:r>
    </w:p>
    <w:p w14:paraId="5D0366D4" w14:textId="77777777" w:rsidR="007F5EFB" w:rsidRPr="003B298F" w:rsidRDefault="00C802B4">
      <w:pPr>
        <w:pStyle w:val="Textbody"/>
        <w:spacing w:after="283"/>
        <w:jc w:val="both"/>
        <w:rPr>
          <w:rFonts w:asciiTheme="minorHAnsi" w:hAnsiTheme="minorHAnsi" w:cstheme="minorHAnsi"/>
          <w:sz w:val="22"/>
          <w:szCs w:val="22"/>
        </w:rPr>
      </w:pPr>
      <w:r w:rsidRPr="003B298F">
        <w:rPr>
          <w:rFonts w:asciiTheme="minorHAnsi" w:eastAsia="Calibri" w:hAnsiTheme="minorHAnsi" w:cstheme="minorHAnsi"/>
          <w:b w:val="0"/>
          <w:color w:val="000000"/>
          <w:sz w:val="22"/>
          <w:szCs w:val="22"/>
        </w:rPr>
        <w:t>□</w:t>
      </w:r>
      <w:r w:rsidRPr="003B298F">
        <w:rPr>
          <w:rFonts w:asciiTheme="minorHAnsi" w:hAnsiTheme="minorHAnsi" w:cstheme="minorHAnsi"/>
          <w:b w:val="0"/>
          <w:color w:val="000000"/>
          <w:sz w:val="22"/>
          <w:szCs w:val="22"/>
        </w:rPr>
        <w:t xml:space="preserve">   Ha</w:t>
      </w:r>
      <w:r w:rsidRPr="003B298F">
        <w:rPr>
          <w:rFonts w:asciiTheme="minorHAnsi" w:hAnsiTheme="minorHAnsi" w:cstheme="minorHAnsi"/>
          <w:b w:val="0"/>
          <w:color w:val="000000"/>
          <w:spacing w:val="-3"/>
          <w:sz w:val="22"/>
          <w:szCs w:val="22"/>
        </w:rPr>
        <w:t xml:space="preserve"> aportado la documentación preceptiva para la inscripción en el Registro en plazo y no ha recibido requerimiento de subsanación.</w:t>
      </w:r>
    </w:p>
    <w:p w14:paraId="668CAB94" w14:textId="12FA1A7B" w:rsidR="007F5EFB" w:rsidRPr="003B298F" w:rsidRDefault="00E262BD">
      <w:pPr>
        <w:pStyle w:val="Textbody"/>
        <w:spacing w:after="283"/>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8. (</w:t>
      </w:r>
      <w:r w:rsidR="00C802B4" w:rsidRPr="003B298F">
        <w:rPr>
          <w:rFonts w:asciiTheme="minorHAnsi" w:hAnsiTheme="minorHAnsi" w:cstheme="minorHAnsi"/>
          <w:b w:val="0"/>
          <w:color w:val="000000"/>
          <w:sz w:val="22"/>
          <w:szCs w:val="22"/>
        </w:rPr>
        <w:t>SEÑALE LO QUE PROCEDA):</w:t>
      </w:r>
    </w:p>
    <w:p w14:paraId="3D9F416E" w14:textId="05F05B38" w:rsidR="007F5EFB" w:rsidRPr="003B298F" w:rsidRDefault="00C802B4">
      <w:pPr>
        <w:pStyle w:val="Textbody"/>
        <w:tabs>
          <w:tab w:val="left" w:pos="1609"/>
        </w:tabs>
        <w:spacing w:after="283"/>
        <w:ind w:left="709" w:hanging="283"/>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 xml:space="preserve">□ </w:t>
      </w:r>
      <w:r w:rsidRPr="003B298F">
        <w:rPr>
          <w:rFonts w:asciiTheme="minorHAnsi" w:hAnsiTheme="minorHAnsi" w:cstheme="minorHAnsi"/>
          <w:b w:val="0"/>
          <w:color w:val="000000"/>
          <w:sz w:val="22"/>
          <w:szCs w:val="22"/>
        </w:rPr>
        <w:tab/>
        <w:t xml:space="preserve">Cumple con la obligación de tener empleados, durante la vigencia del contrato, trabajadores discapacitados en un 2 por 100, al menos, de la plantilla de la empresa, si esta alcanza un número de 50 o más trabajadores y el contratista está sujeto a tal obligación, de acuerdo con el </w:t>
      </w:r>
      <w:r w:rsidR="00E262BD" w:rsidRPr="003B298F">
        <w:rPr>
          <w:rFonts w:asciiTheme="minorHAnsi" w:hAnsiTheme="minorHAnsi" w:cstheme="minorHAnsi"/>
          <w:b w:val="0"/>
          <w:color w:val="000000"/>
          <w:sz w:val="22"/>
          <w:szCs w:val="22"/>
        </w:rPr>
        <w:t>artículo 42.1</w:t>
      </w:r>
      <w:r w:rsidRPr="003B298F">
        <w:rPr>
          <w:rFonts w:asciiTheme="minorHAnsi" w:hAnsiTheme="minorHAnsi" w:cstheme="minorHAnsi"/>
          <w:b w:val="0"/>
          <w:color w:val="000000"/>
          <w:sz w:val="22"/>
          <w:szCs w:val="22"/>
        </w:rPr>
        <w:t xml:space="preserve"> del Real Decreto Legislativo 1/2013, de 29 de noviembre, Texto Refundido de la Ley General de derechos de las personas con discapacidad y de su inclusión social.</w:t>
      </w:r>
    </w:p>
    <w:p w14:paraId="219DEBAF" w14:textId="77777777" w:rsidR="007F5EFB" w:rsidRPr="003B298F" w:rsidRDefault="00C802B4">
      <w:pPr>
        <w:pStyle w:val="Textbody"/>
        <w:spacing w:after="283"/>
        <w:ind w:left="709" w:hanging="283"/>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 xml:space="preserve">□ </w:t>
      </w:r>
      <w:r w:rsidRPr="003B298F">
        <w:rPr>
          <w:rFonts w:asciiTheme="minorHAnsi" w:hAnsiTheme="minorHAnsi" w:cstheme="minorHAnsi"/>
          <w:b w:val="0"/>
          <w:color w:val="000000"/>
          <w:sz w:val="22"/>
          <w:szCs w:val="22"/>
        </w:rPr>
        <w:tab/>
        <w:t xml:space="preserve">El número global de trabajadores de plantilla asciende a……..y el número particular de </w:t>
      </w:r>
      <w:proofErr w:type="spellStart"/>
      <w:r w:rsidRPr="003B298F">
        <w:rPr>
          <w:rFonts w:asciiTheme="minorHAnsi" w:hAnsiTheme="minorHAnsi" w:cstheme="minorHAnsi"/>
          <w:b w:val="0"/>
          <w:color w:val="000000"/>
          <w:sz w:val="22"/>
          <w:szCs w:val="22"/>
        </w:rPr>
        <w:t>de</w:t>
      </w:r>
      <w:proofErr w:type="spellEnd"/>
      <w:r w:rsidRPr="003B298F">
        <w:rPr>
          <w:rFonts w:asciiTheme="minorHAnsi" w:hAnsiTheme="minorHAnsi" w:cstheme="minorHAnsi"/>
          <w:b w:val="0"/>
          <w:color w:val="000000"/>
          <w:sz w:val="22"/>
          <w:szCs w:val="22"/>
        </w:rPr>
        <w:t xml:space="preserve"> trabajadores con discapacidad en la misma asciende a……, lo que se acreditará aportando certificado de la empresa en el que conste el número de trabajadores de plantilla y copia básica de los contratos celebrados con trabajadores discapacitados, en los términos previstos en el artículo 8.3 del Estatuto de los Trabajadores</w:t>
      </w:r>
    </w:p>
    <w:p w14:paraId="4267606E" w14:textId="77777777" w:rsidR="007F5EFB" w:rsidRPr="003B298F" w:rsidRDefault="007F5EFB">
      <w:pPr>
        <w:pStyle w:val="Textbody"/>
        <w:ind w:left="1068"/>
        <w:rPr>
          <w:rFonts w:asciiTheme="minorHAnsi" w:hAnsiTheme="minorHAnsi" w:cstheme="minorHAnsi"/>
          <w:b w:val="0"/>
          <w:color w:val="000000"/>
          <w:sz w:val="22"/>
          <w:szCs w:val="22"/>
        </w:rPr>
      </w:pPr>
    </w:p>
    <w:p w14:paraId="12EB3D39" w14:textId="126B9764" w:rsidR="007F5EFB" w:rsidRPr="003B298F" w:rsidRDefault="00C802B4" w:rsidP="00E262BD">
      <w:pPr>
        <w:pStyle w:val="Textbody"/>
        <w:ind w:left="737" w:hanging="283"/>
        <w:jc w:val="both"/>
        <w:rPr>
          <w:rFonts w:asciiTheme="minorHAnsi" w:hAnsiTheme="minorHAnsi" w:cstheme="minorHAnsi"/>
          <w:sz w:val="22"/>
          <w:szCs w:val="22"/>
        </w:rPr>
      </w:pPr>
      <w:r w:rsidRPr="003B298F">
        <w:rPr>
          <w:rFonts w:asciiTheme="minorHAnsi" w:hAnsiTheme="minorHAnsi" w:cstheme="minorHAnsi"/>
          <w:b w:val="0"/>
          <w:color w:val="000000"/>
          <w:sz w:val="22"/>
          <w:szCs w:val="22"/>
        </w:rPr>
        <w:t xml:space="preserve"> </w:t>
      </w:r>
      <w:r w:rsidRPr="003B298F">
        <w:rPr>
          <w:rFonts w:asciiTheme="minorHAnsi" w:eastAsia="Segoe UI" w:hAnsiTheme="minorHAnsi" w:cstheme="minorHAnsi"/>
          <w:bCs/>
          <w:color w:val="000000"/>
          <w:sz w:val="22"/>
          <w:szCs w:val="22"/>
        </w:rPr>
        <w:t>□</w:t>
      </w:r>
      <w:r w:rsidRPr="003B298F">
        <w:rPr>
          <w:rFonts w:asciiTheme="minorHAnsi" w:hAnsiTheme="minorHAnsi" w:cstheme="minorHAnsi"/>
          <w:b w:val="0"/>
          <w:color w:val="000000"/>
          <w:sz w:val="22"/>
          <w:szCs w:val="22"/>
        </w:rPr>
        <w:t xml:space="preserve"> No tiene la obligación de tener empleados a trabajadores discapacitados, al no </w:t>
      </w:r>
      <w:r w:rsidR="00E262BD" w:rsidRPr="003B298F">
        <w:rPr>
          <w:rFonts w:asciiTheme="minorHAnsi" w:hAnsiTheme="minorHAnsi" w:cstheme="minorHAnsi"/>
          <w:b w:val="0"/>
          <w:color w:val="000000"/>
          <w:sz w:val="22"/>
          <w:szCs w:val="22"/>
        </w:rPr>
        <w:t>alcanzar la</w:t>
      </w:r>
      <w:r w:rsidRPr="003B298F">
        <w:rPr>
          <w:rFonts w:asciiTheme="minorHAnsi" w:hAnsiTheme="minorHAnsi" w:cstheme="minorHAnsi"/>
          <w:b w:val="0"/>
          <w:color w:val="000000"/>
          <w:sz w:val="22"/>
          <w:szCs w:val="22"/>
        </w:rPr>
        <w:t xml:space="preserve"> empresa un número de 50 trabajadores.</w:t>
      </w:r>
    </w:p>
    <w:p w14:paraId="65985E57" w14:textId="77777777" w:rsidR="007F5EFB" w:rsidRPr="003B298F" w:rsidRDefault="007F5EFB">
      <w:pPr>
        <w:pStyle w:val="Textbody"/>
        <w:rPr>
          <w:rFonts w:asciiTheme="minorHAnsi" w:hAnsiTheme="minorHAnsi" w:cstheme="minorHAnsi"/>
          <w:b w:val="0"/>
          <w:color w:val="000000"/>
          <w:sz w:val="22"/>
          <w:szCs w:val="22"/>
        </w:rPr>
      </w:pPr>
    </w:p>
    <w:p w14:paraId="21681702" w14:textId="77777777" w:rsidR="007F5EFB" w:rsidRPr="003B298F" w:rsidRDefault="00C802B4">
      <w:pPr>
        <w:pStyle w:val="Textbody"/>
        <w:spacing w:after="283"/>
        <w:ind w:left="737" w:hanging="283"/>
        <w:jc w:val="both"/>
        <w:rPr>
          <w:rFonts w:asciiTheme="minorHAnsi" w:hAnsiTheme="minorHAnsi" w:cstheme="minorHAnsi"/>
          <w:sz w:val="22"/>
          <w:szCs w:val="22"/>
        </w:rPr>
      </w:pPr>
      <w:r w:rsidRPr="003B298F">
        <w:rPr>
          <w:rFonts w:asciiTheme="minorHAnsi" w:eastAsia="Segoe UI" w:hAnsiTheme="minorHAnsi" w:cstheme="minorHAnsi"/>
          <w:bCs/>
          <w:color w:val="000000"/>
          <w:sz w:val="22"/>
          <w:szCs w:val="22"/>
        </w:rPr>
        <w:t>□</w:t>
      </w:r>
      <w:r w:rsidRPr="003B298F">
        <w:rPr>
          <w:rFonts w:asciiTheme="minorHAnsi" w:hAnsiTheme="minorHAnsi" w:cstheme="minorHAnsi"/>
          <w:b w:val="0"/>
          <w:color w:val="000000"/>
          <w:sz w:val="22"/>
          <w:szCs w:val="22"/>
        </w:rPr>
        <w:t xml:space="preserve"> Aunque alcanza la empresa un número de 50 o más trabajadores, excepcionalmente está exenta de la obligación de reservar una cuota de puestos de trabajo para personas con discapacidad, de acuerdo con el artículo 42.1 del Real Decreto Legislativo 1/2013, de 29 de noviembre, Texto Refundido de la Ley General de derechos de las personas con discapacidad y de su inclusión social, y cumple con las medidas alternativas de los artículos 2 y 3 del RD 364/2005, de 8 de abril. Para acreditar este extremo se adjunta:</w:t>
      </w:r>
    </w:p>
    <w:p w14:paraId="314774AE" w14:textId="77777777" w:rsidR="007F5EFB" w:rsidRPr="003B298F" w:rsidRDefault="00C802B4">
      <w:pPr>
        <w:pStyle w:val="Textbody"/>
        <w:spacing w:after="283"/>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ab/>
      </w:r>
      <w:r w:rsidRPr="003B298F">
        <w:rPr>
          <w:rFonts w:asciiTheme="minorHAnsi" w:hAnsiTheme="minorHAnsi" w:cstheme="minorHAnsi"/>
          <w:b w:val="0"/>
          <w:color w:val="000000"/>
          <w:sz w:val="22"/>
          <w:szCs w:val="22"/>
        </w:rPr>
        <w:tab/>
      </w:r>
      <w:r w:rsidRPr="003B298F">
        <w:rPr>
          <w:rFonts w:asciiTheme="minorHAnsi" w:hAnsiTheme="minorHAnsi" w:cstheme="minorHAnsi"/>
          <w:b w:val="0"/>
          <w:color w:val="000000"/>
          <w:sz w:val="22"/>
          <w:szCs w:val="22"/>
        </w:rPr>
        <w:tab/>
        <w:t>1. Una copia del certificado de excepcionalidad en vigor</w:t>
      </w:r>
    </w:p>
    <w:p w14:paraId="1D53FF98" w14:textId="77777777" w:rsidR="007F5EFB" w:rsidRPr="003B298F" w:rsidRDefault="00C802B4">
      <w:pPr>
        <w:pStyle w:val="Textbody"/>
        <w:spacing w:after="283"/>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ab/>
      </w:r>
      <w:r w:rsidRPr="003B298F">
        <w:rPr>
          <w:rFonts w:asciiTheme="minorHAnsi" w:hAnsiTheme="minorHAnsi" w:cstheme="minorHAnsi"/>
          <w:b w:val="0"/>
          <w:color w:val="000000"/>
          <w:sz w:val="22"/>
          <w:szCs w:val="22"/>
        </w:rPr>
        <w:tab/>
      </w:r>
      <w:r w:rsidRPr="003B298F">
        <w:rPr>
          <w:rFonts w:asciiTheme="minorHAnsi" w:hAnsiTheme="minorHAnsi" w:cstheme="minorHAnsi"/>
          <w:b w:val="0"/>
          <w:color w:val="000000"/>
          <w:sz w:val="22"/>
          <w:szCs w:val="22"/>
        </w:rPr>
        <w:tab/>
        <w:t xml:space="preserve">2. Documentos acreditativos del cumplimiento de las medidas alternativas </w:t>
      </w:r>
      <w:r w:rsidRPr="003B298F">
        <w:rPr>
          <w:rFonts w:asciiTheme="minorHAnsi" w:hAnsiTheme="minorHAnsi" w:cstheme="minorHAnsi"/>
          <w:b w:val="0"/>
          <w:color w:val="000000"/>
          <w:sz w:val="22"/>
          <w:szCs w:val="22"/>
        </w:rPr>
        <w:tab/>
      </w:r>
      <w:r w:rsidRPr="003B298F">
        <w:rPr>
          <w:rFonts w:asciiTheme="minorHAnsi" w:hAnsiTheme="minorHAnsi" w:cstheme="minorHAnsi"/>
          <w:b w:val="0"/>
          <w:color w:val="000000"/>
          <w:sz w:val="22"/>
          <w:szCs w:val="22"/>
        </w:rPr>
        <w:tab/>
      </w:r>
      <w:r w:rsidRPr="003B298F">
        <w:rPr>
          <w:rFonts w:asciiTheme="minorHAnsi" w:hAnsiTheme="minorHAnsi" w:cstheme="minorHAnsi"/>
          <w:b w:val="0"/>
          <w:color w:val="000000"/>
          <w:sz w:val="22"/>
          <w:szCs w:val="22"/>
        </w:rPr>
        <w:tab/>
        <w:t>durante la vigencia del certificado de excepcionalidad.</w:t>
      </w:r>
    </w:p>
    <w:p w14:paraId="3A812F87" w14:textId="77777777" w:rsidR="007F5EFB" w:rsidRPr="003B298F" w:rsidRDefault="007F5EFB">
      <w:pPr>
        <w:pStyle w:val="Textbody"/>
        <w:spacing w:before="20" w:after="20"/>
        <w:rPr>
          <w:rFonts w:asciiTheme="minorHAnsi" w:hAnsiTheme="minorHAnsi" w:cstheme="minorHAnsi"/>
          <w:b w:val="0"/>
          <w:color w:val="000000"/>
          <w:sz w:val="22"/>
          <w:szCs w:val="22"/>
        </w:rPr>
      </w:pPr>
    </w:p>
    <w:p w14:paraId="0909288F" w14:textId="547B4939" w:rsidR="007F5EFB" w:rsidRPr="00535FC0" w:rsidRDefault="00C802B4">
      <w:pPr>
        <w:pStyle w:val="Textbody"/>
        <w:spacing w:after="283"/>
        <w:jc w:val="both"/>
        <w:rPr>
          <w:rFonts w:asciiTheme="minorHAnsi" w:hAnsiTheme="minorHAnsi" w:cstheme="minorHAnsi"/>
          <w:b w:val="0"/>
          <w:bCs/>
          <w:sz w:val="22"/>
          <w:szCs w:val="22"/>
        </w:rPr>
      </w:pPr>
      <w:r w:rsidRPr="00535FC0">
        <w:rPr>
          <w:rFonts w:asciiTheme="minorHAnsi" w:hAnsiTheme="minorHAnsi" w:cstheme="minorHAnsi"/>
          <w:b w:val="0"/>
          <w:bCs/>
          <w:color w:val="000000"/>
          <w:sz w:val="22"/>
          <w:szCs w:val="22"/>
        </w:rPr>
        <w:lastRenderedPageBreak/>
        <w:t xml:space="preserve"> </w:t>
      </w:r>
      <w:r w:rsidRPr="00535FC0">
        <w:rPr>
          <w:rFonts w:asciiTheme="minorHAnsi" w:hAnsiTheme="minorHAnsi" w:cstheme="minorHAnsi"/>
          <w:b w:val="0"/>
          <w:bCs/>
          <w:color w:val="000000"/>
          <w:kern w:val="0"/>
          <w:sz w:val="22"/>
          <w:szCs w:val="22"/>
          <w:lang w:eastAsia="es-ES"/>
        </w:rPr>
        <w:t xml:space="preserve">9.- Que de conformidad con el </w:t>
      </w:r>
      <w:r w:rsidR="00535FC0" w:rsidRPr="00535FC0">
        <w:rPr>
          <w:rFonts w:asciiTheme="minorHAnsi" w:hAnsiTheme="minorHAnsi" w:cstheme="minorHAnsi"/>
          <w:b w:val="0"/>
          <w:bCs/>
          <w:color w:val="000000"/>
          <w:kern w:val="0"/>
          <w:sz w:val="22"/>
          <w:szCs w:val="22"/>
          <w:lang w:eastAsia="es-ES"/>
        </w:rPr>
        <w:t>artículo</w:t>
      </w:r>
      <w:r w:rsidRPr="00535FC0">
        <w:rPr>
          <w:rFonts w:asciiTheme="minorHAnsi" w:hAnsiTheme="minorHAnsi" w:cstheme="minorHAnsi"/>
          <w:b w:val="0"/>
          <w:bCs/>
          <w:color w:val="000000"/>
          <w:kern w:val="0"/>
          <w:sz w:val="22"/>
          <w:szCs w:val="22"/>
          <w:lang w:eastAsia="es-ES"/>
        </w:rPr>
        <w:t xml:space="preserve"> 45 de la Ley Orgánica 3/2007, de 22 de marzo, de igualdad efectiva entre hombres y mujeres,</w:t>
      </w:r>
    </w:p>
    <w:p w14:paraId="3F65B99C" w14:textId="77777777" w:rsidR="007F5EFB" w:rsidRPr="003B298F" w:rsidRDefault="007F5EFB">
      <w:pPr>
        <w:spacing w:before="100" w:after="28"/>
        <w:rPr>
          <w:rFonts w:asciiTheme="minorHAnsi" w:hAnsiTheme="minorHAnsi" w:cstheme="minorHAnsi"/>
          <w:sz w:val="22"/>
          <w:szCs w:val="22"/>
        </w:rPr>
      </w:pPr>
    </w:p>
    <w:p w14:paraId="3C8E7056" w14:textId="77777777" w:rsidR="007F5EFB" w:rsidRPr="003B298F" w:rsidRDefault="00C802B4">
      <w:pPr>
        <w:spacing w:before="100" w:after="28"/>
        <w:rPr>
          <w:rFonts w:asciiTheme="minorHAnsi" w:hAnsiTheme="minorHAnsi" w:cstheme="minorHAnsi"/>
          <w:sz w:val="22"/>
          <w:szCs w:val="22"/>
        </w:rPr>
      </w:pPr>
      <w:r w:rsidRPr="003B298F">
        <w:rPr>
          <w:rFonts w:asciiTheme="minorHAnsi" w:eastAsia="Times New Roman" w:hAnsiTheme="minorHAnsi" w:cstheme="minorHAnsi"/>
          <w:color w:val="000000"/>
          <w:kern w:val="0"/>
          <w:sz w:val="22"/>
          <w:szCs w:val="22"/>
          <w:lang w:eastAsia="es-ES"/>
        </w:rPr>
        <w:t>□ La empresa es de menos de 50 personas trabajadoras.</w:t>
      </w:r>
    </w:p>
    <w:p w14:paraId="3F7864D7" w14:textId="77777777" w:rsidR="007F5EFB" w:rsidRPr="003B298F" w:rsidRDefault="007F5EFB">
      <w:pPr>
        <w:spacing w:before="100" w:after="28"/>
        <w:rPr>
          <w:rFonts w:asciiTheme="minorHAnsi" w:hAnsiTheme="minorHAnsi" w:cstheme="minorHAnsi"/>
          <w:sz w:val="22"/>
          <w:szCs w:val="22"/>
        </w:rPr>
      </w:pPr>
    </w:p>
    <w:p w14:paraId="08C15E88" w14:textId="1B26A77A" w:rsidR="007F5EFB" w:rsidRPr="003B298F" w:rsidRDefault="00535FC0">
      <w:pPr>
        <w:pStyle w:val="Textbody"/>
        <w:spacing w:after="283"/>
        <w:jc w:val="both"/>
        <w:rPr>
          <w:rFonts w:asciiTheme="minorHAnsi" w:hAnsiTheme="minorHAnsi" w:cstheme="minorHAnsi"/>
          <w:sz w:val="22"/>
          <w:szCs w:val="22"/>
        </w:rPr>
      </w:pPr>
      <w:r w:rsidRPr="003B298F">
        <w:rPr>
          <w:rFonts w:asciiTheme="minorHAnsi" w:hAnsiTheme="minorHAnsi" w:cstheme="minorHAnsi"/>
          <w:color w:val="000000"/>
          <w:kern w:val="0"/>
          <w:sz w:val="22"/>
          <w:szCs w:val="22"/>
          <w:lang w:eastAsia="es-ES"/>
        </w:rPr>
        <w:t xml:space="preserve">□ </w:t>
      </w:r>
      <w:r w:rsidRPr="00535FC0">
        <w:rPr>
          <w:rFonts w:asciiTheme="minorHAnsi" w:hAnsiTheme="minorHAnsi" w:cstheme="minorHAnsi"/>
          <w:b w:val="0"/>
          <w:bCs/>
          <w:color w:val="000000"/>
          <w:kern w:val="0"/>
          <w:sz w:val="22"/>
          <w:szCs w:val="22"/>
          <w:lang w:eastAsia="es-ES"/>
        </w:rPr>
        <w:t>La</w:t>
      </w:r>
      <w:r w:rsidR="00C802B4" w:rsidRPr="00535FC0">
        <w:rPr>
          <w:rFonts w:asciiTheme="minorHAnsi" w:hAnsiTheme="minorHAnsi" w:cstheme="minorHAnsi"/>
          <w:b w:val="0"/>
          <w:bCs/>
          <w:color w:val="000000"/>
          <w:kern w:val="0"/>
          <w:sz w:val="22"/>
          <w:szCs w:val="22"/>
          <w:lang w:eastAsia="es-ES"/>
        </w:rPr>
        <w:t xml:space="preserve"> </w:t>
      </w:r>
      <w:r w:rsidRPr="00535FC0">
        <w:rPr>
          <w:rFonts w:asciiTheme="minorHAnsi" w:hAnsiTheme="minorHAnsi" w:cstheme="minorHAnsi"/>
          <w:b w:val="0"/>
          <w:bCs/>
          <w:color w:val="000000"/>
          <w:kern w:val="0"/>
          <w:sz w:val="22"/>
          <w:szCs w:val="22"/>
          <w:lang w:eastAsia="es-ES"/>
        </w:rPr>
        <w:t>empresa es</w:t>
      </w:r>
      <w:r w:rsidR="00C802B4" w:rsidRPr="00535FC0">
        <w:rPr>
          <w:rFonts w:asciiTheme="minorHAnsi" w:hAnsiTheme="minorHAnsi" w:cstheme="minorHAnsi"/>
          <w:b w:val="0"/>
          <w:bCs/>
          <w:color w:val="000000"/>
          <w:kern w:val="0"/>
          <w:sz w:val="22"/>
          <w:szCs w:val="22"/>
          <w:lang w:eastAsia="es-ES"/>
        </w:rPr>
        <w:t xml:space="preserve"> de </w:t>
      </w:r>
      <w:r w:rsidRPr="00535FC0">
        <w:rPr>
          <w:rFonts w:asciiTheme="minorHAnsi" w:hAnsiTheme="minorHAnsi" w:cstheme="minorHAnsi"/>
          <w:b w:val="0"/>
          <w:bCs/>
          <w:color w:val="000000"/>
          <w:kern w:val="0"/>
          <w:sz w:val="22"/>
          <w:szCs w:val="22"/>
          <w:lang w:eastAsia="es-ES"/>
        </w:rPr>
        <w:t>50 o</w:t>
      </w:r>
      <w:r w:rsidR="00C802B4" w:rsidRPr="00535FC0">
        <w:rPr>
          <w:rFonts w:asciiTheme="minorHAnsi" w:hAnsiTheme="minorHAnsi" w:cstheme="minorHAnsi"/>
          <w:b w:val="0"/>
          <w:bCs/>
          <w:color w:val="000000"/>
          <w:kern w:val="0"/>
          <w:sz w:val="22"/>
          <w:szCs w:val="22"/>
          <w:lang w:eastAsia="es-ES"/>
        </w:rPr>
        <w:t xml:space="preserve"> más </w:t>
      </w:r>
      <w:r w:rsidR="00174813" w:rsidRPr="00535FC0">
        <w:rPr>
          <w:rFonts w:asciiTheme="minorHAnsi" w:hAnsiTheme="minorHAnsi" w:cstheme="minorHAnsi"/>
          <w:b w:val="0"/>
          <w:bCs/>
          <w:color w:val="000000"/>
          <w:kern w:val="0"/>
          <w:sz w:val="22"/>
          <w:szCs w:val="22"/>
          <w:lang w:eastAsia="es-ES"/>
        </w:rPr>
        <w:t>trabajadores y</w:t>
      </w:r>
      <w:r w:rsidR="00C802B4" w:rsidRPr="00535FC0">
        <w:rPr>
          <w:rFonts w:asciiTheme="minorHAnsi" w:hAnsiTheme="minorHAnsi" w:cstheme="minorHAnsi"/>
          <w:b w:val="0"/>
          <w:bCs/>
          <w:color w:val="000000"/>
          <w:kern w:val="0"/>
          <w:sz w:val="22"/>
          <w:szCs w:val="22"/>
          <w:lang w:eastAsia="es-ES"/>
        </w:rPr>
        <w:t xml:space="preserve"> CUMPLE con la obligación de contar con un plan de igualdad  </w:t>
      </w:r>
      <w:r w:rsidR="00C802B4" w:rsidRPr="00535FC0">
        <w:rPr>
          <w:rFonts w:asciiTheme="minorHAnsi" w:eastAsia="Calibri" w:hAnsiTheme="minorHAnsi" w:cstheme="minorHAnsi"/>
          <w:b w:val="0"/>
          <w:bCs/>
          <w:color w:val="000000"/>
          <w:sz w:val="22"/>
          <w:szCs w:val="22"/>
        </w:rPr>
        <w:t>conforme a lo dispuesto en el artículo 45 de la Ley Orgánica 3/2007, de 22 de marzo, para  la igualdad</w:t>
      </w:r>
      <w:r w:rsidR="00C802B4" w:rsidRPr="003B298F">
        <w:rPr>
          <w:rFonts w:asciiTheme="minorHAnsi" w:eastAsia="Calibri" w:hAnsiTheme="minorHAnsi" w:cstheme="minorHAnsi"/>
          <w:b w:val="0"/>
          <w:color w:val="000000"/>
          <w:sz w:val="22"/>
          <w:szCs w:val="22"/>
        </w:rPr>
        <w:t xml:space="preserve"> de mujeres y hombres</w:t>
      </w:r>
    </w:p>
    <w:p w14:paraId="7D543363" w14:textId="77777777" w:rsidR="007F5EFB" w:rsidRPr="003B298F" w:rsidRDefault="007F5EFB">
      <w:pPr>
        <w:pStyle w:val="Textbody"/>
        <w:jc w:val="both"/>
        <w:rPr>
          <w:rFonts w:asciiTheme="minorHAnsi" w:hAnsiTheme="minorHAnsi" w:cstheme="minorHAnsi"/>
          <w:b w:val="0"/>
          <w:color w:val="000000"/>
          <w:sz w:val="22"/>
          <w:szCs w:val="22"/>
        </w:rPr>
      </w:pPr>
    </w:p>
    <w:p w14:paraId="22444EB5" w14:textId="2BA3F63F" w:rsidR="007F5EFB" w:rsidRPr="003B298F" w:rsidRDefault="00535FC0">
      <w:pPr>
        <w:pStyle w:val="Textbody"/>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10.</w:t>
      </w:r>
      <w:r w:rsidR="00C802B4" w:rsidRPr="003B298F">
        <w:rPr>
          <w:rFonts w:asciiTheme="minorHAnsi" w:hAnsiTheme="minorHAnsi" w:cstheme="minorHAnsi"/>
          <w:b w:val="0"/>
          <w:color w:val="000000"/>
          <w:sz w:val="22"/>
          <w:szCs w:val="22"/>
        </w:rPr>
        <w:t>- INCLÚYASE ESTA DECLARACIÓN SÓLO EN CASO DE EMPRESAS LICITADORAS EXTRANJERAS.</w:t>
      </w:r>
    </w:p>
    <w:p w14:paraId="318C4567" w14:textId="77777777" w:rsidR="007F5EFB" w:rsidRPr="003B298F" w:rsidRDefault="00C802B4">
      <w:pPr>
        <w:pStyle w:val="Textbody"/>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 Que la empresa que represento se somete a la jurisdicción de los Juzgados y Tribunales españoles de cualquier orden para todas las incidencias que de modo directo e indirecto pudiesen derivar del contrato, con renuncia, en su caso, al fuero jurisdiccional extranjero que pudiera corresponderle.</w:t>
      </w:r>
    </w:p>
    <w:p w14:paraId="6D4F5D7A" w14:textId="77777777" w:rsidR="007F5EFB" w:rsidRPr="003B298F" w:rsidRDefault="007F5EFB">
      <w:pPr>
        <w:pStyle w:val="Textbody"/>
        <w:jc w:val="both"/>
        <w:rPr>
          <w:rFonts w:asciiTheme="minorHAnsi" w:hAnsiTheme="minorHAnsi" w:cstheme="minorHAnsi"/>
          <w:color w:val="000000"/>
          <w:sz w:val="22"/>
          <w:szCs w:val="22"/>
        </w:rPr>
      </w:pPr>
    </w:p>
    <w:p w14:paraId="18C20217" w14:textId="77777777" w:rsidR="007F5EFB" w:rsidRPr="003B298F" w:rsidRDefault="007F5EFB">
      <w:pPr>
        <w:pStyle w:val="Textbody"/>
        <w:jc w:val="both"/>
        <w:rPr>
          <w:rFonts w:asciiTheme="minorHAnsi" w:hAnsiTheme="minorHAnsi" w:cstheme="minorHAnsi"/>
          <w:color w:val="000000"/>
          <w:sz w:val="22"/>
          <w:szCs w:val="22"/>
        </w:rPr>
      </w:pPr>
    </w:p>
    <w:p w14:paraId="65D6EE11" w14:textId="77777777" w:rsidR="007F5EFB" w:rsidRPr="003B298F" w:rsidRDefault="00C802B4">
      <w:pPr>
        <w:pStyle w:val="Textbody"/>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11.- EN EL CASO DE QUE SE DETALLEN EN LA OFERTA LOS NOMBRES Y LA CUALIFICACIÓN PROFESIONAL DEL PERSONAL RESPONSABLE DE EJECUTAR LA PRESTACIÓN.</w:t>
      </w:r>
    </w:p>
    <w:p w14:paraId="0177E77C" w14:textId="77777777" w:rsidR="007F5EFB" w:rsidRPr="003B298F" w:rsidRDefault="007F5EFB">
      <w:pPr>
        <w:pStyle w:val="Textbody"/>
        <w:jc w:val="both"/>
        <w:rPr>
          <w:rFonts w:asciiTheme="minorHAnsi" w:hAnsiTheme="minorHAnsi" w:cstheme="minorHAnsi"/>
          <w:b w:val="0"/>
          <w:color w:val="000000"/>
          <w:sz w:val="22"/>
          <w:szCs w:val="22"/>
        </w:rPr>
      </w:pPr>
    </w:p>
    <w:p w14:paraId="6FF82356" w14:textId="77777777" w:rsidR="007F5EFB" w:rsidRPr="003B298F" w:rsidRDefault="00C802B4">
      <w:pPr>
        <w:pStyle w:val="Textbody"/>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 He informado a aquellos empleados cuyos datos personales estén incluidos en la oferta, del tratamiento de datos personales realizado por la Administración licitante, de conformidad con el ANEXO X de estos pliegos, todo ello de acuerdo con el Reglamento General de Protección de Datos y al Ley Orgánica 3/2018, de 5 de diciembre, de Protección de Datos Personales y garantía de los derechos digitales.</w:t>
      </w:r>
    </w:p>
    <w:p w14:paraId="1D70894A" w14:textId="77777777" w:rsidR="007F5EFB" w:rsidRPr="003B298F" w:rsidRDefault="007F5EFB">
      <w:pPr>
        <w:pStyle w:val="Textbody"/>
        <w:jc w:val="both"/>
        <w:rPr>
          <w:rFonts w:asciiTheme="minorHAnsi" w:hAnsiTheme="minorHAnsi" w:cstheme="minorHAnsi"/>
          <w:bCs/>
          <w:color w:val="000000"/>
          <w:sz w:val="22"/>
          <w:szCs w:val="22"/>
        </w:rPr>
      </w:pPr>
    </w:p>
    <w:p w14:paraId="014FA23F" w14:textId="77777777" w:rsidR="007F5EFB" w:rsidRPr="003B298F" w:rsidRDefault="007F5EFB">
      <w:pPr>
        <w:pStyle w:val="Textbody"/>
        <w:jc w:val="both"/>
        <w:rPr>
          <w:rFonts w:asciiTheme="minorHAnsi" w:hAnsiTheme="minorHAnsi" w:cstheme="minorHAnsi"/>
          <w:bCs/>
          <w:color w:val="000000"/>
          <w:sz w:val="22"/>
          <w:szCs w:val="22"/>
        </w:rPr>
      </w:pPr>
    </w:p>
    <w:p w14:paraId="670FED80" w14:textId="77777777" w:rsidR="007F5EFB" w:rsidRPr="003B298F" w:rsidRDefault="00C802B4">
      <w:pPr>
        <w:pStyle w:val="Textbody"/>
        <w:jc w:val="both"/>
        <w:rPr>
          <w:rFonts w:asciiTheme="minorHAnsi" w:hAnsiTheme="minorHAnsi" w:cstheme="minorHAnsi"/>
          <w:bCs/>
          <w:color w:val="000000"/>
          <w:sz w:val="22"/>
          <w:szCs w:val="22"/>
        </w:rPr>
      </w:pPr>
      <w:r w:rsidRPr="003B298F">
        <w:rPr>
          <w:rFonts w:asciiTheme="minorHAnsi" w:hAnsiTheme="minorHAnsi" w:cstheme="minorHAnsi"/>
          <w:bCs/>
          <w:color w:val="000000"/>
          <w:sz w:val="22"/>
          <w:szCs w:val="22"/>
        </w:rPr>
        <w:t>12.- Que durante el procedimiento de licitación y hasta la formalización del contrato se obligan a cumplir las siguientes cláusulas.</w:t>
      </w:r>
    </w:p>
    <w:p w14:paraId="6917448E" w14:textId="77777777" w:rsidR="007F5EFB" w:rsidRPr="003B298F" w:rsidRDefault="007F5EFB">
      <w:pPr>
        <w:pStyle w:val="Textbody"/>
        <w:jc w:val="both"/>
        <w:rPr>
          <w:rFonts w:asciiTheme="minorHAnsi" w:hAnsiTheme="minorHAnsi" w:cstheme="minorHAnsi"/>
          <w:bCs/>
          <w:color w:val="000000"/>
          <w:sz w:val="22"/>
          <w:szCs w:val="22"/>
        </w:rPr>
      </w:pPr>
    </w:p>
    <w:p w14:paraId="3CADE6F5"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1. No tratarán de influir en las decisiones de las mesas o los órganos de contratación, ni ejercerán ningún tipo de presión sobre ellos, directa o indirectamente, respetando en todo momento su actitud de neutralidad en el proceso.</w:t>
      </w:r>
    </w:p>
    <w:p w14:paraId="76822A01" w14:textId="77777777" w:rsidR="007F5EFB" w:rsidRPr="003B298F" w:rsidRDefault="007F5EFB">
      <w:pPr>
        <w:pStyle w:val="Default"/>
        <w:jc w:val="both"/>
        <w:rPr>
          <w:rFonts w:asciiTheme="minorHAnsi" w:hAnsiTheme="minorHAnsi" w:cstheme="minorHAnsi"/>
          <w:sz w:val="22"/>
          <w:szCs w:val="22"/>
        </w:rPr>
      </w:pPr>
    </w:p>
    <w:p w14:paraId="7A9262DE"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2. No podrán entrar en contacto con los cargos públicos ni con el personal del poder adjudicador responsable de la licitación del contrato con motivo del contrato durante su licitación, salvo para obtener información adicional sobre los pliegos y demás documentación complementaria en los términos regulados por la legislación vigente en materia de contratación pública</w:t>
      </w:r>
    </w:p>
    <w:p w14:paraId="5CE7DE40" w14:textId="77777777" w:rsidR="007F5EFB" w:rsidRPr="003B298F" w:rsidRDefault="007F5EFB">
      <w:pPr>
        <w:pStyle w:val="Default"/>
        <w:jc w:val="both"/>
        <w:rPr>
          <w:rFonts w:asciiTheme="minorHAnsi" w:hAnsiTheme="minorHAnsi" w:cstheme="minorHAnsi"/>
          <w:sz w:val="22"/>
          <w:szCs w:val="22"/>
        </w:rPr>
      </w:pPr>
    </w:p>
    <w:p w14:paraId="464623FA"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3. Se abstendrán de ofrecer regalos, dádivas, ofrecimientos o promesas a los altos cargos o al personal interviniente en cualquier fase del procedimiento de contratación.</w:t>
      </w:r>
    </w:p>
    <w:p w14:paraId="0BDF08C9" w14:textId="77777777" w:rsidR="007F5EFB" w:rsidRPr="003B298F" w:rsidRDefault="007F5EFB">
      <w:pPr>
        <w:pStyle w:val="Default"/>
        <w:jc w:val="both"/>
        <w:rPr>
          <w:rFonts w:asciiTheme="minorHAnsi" w:hAnsiTheme="minorHAnsi" w:cstheme="minorHAnsi"/>
          <w:sz w:val="22"/>
          <w:szCs w:val="22"/>
        </w:rPr>
      </w:pPr>
    </w:p>
    <w:p w14:paraId="0660CE21"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4. Durante el proceso de licitación, mantendrán una conducta acorde con la legislación de defensa de la competencia, evitando prácticas colusorias y, en especial, absteniéndose de concertar precios o alcanzar acuerdos con otras empresas con la finalidad de impedir, restringir o falsear la competencia o alterar el resultado de la licitación.</w:t>
      </w:r>
    </w:p>
    <w:p w14:paraId="4AD089ED" w14:textId="77777777" w:rsidR="007F5EFB" w:rsidRPr="003B298F" w:rsidRDefault="007F5EFB">
      <w:pPr>
        <w:pStyle w:val="Default"/>
        <w:jc w:val="both"/>
        <w:rPr>
          <w:rFonts w:asciiTheme="minorHAnsi" w:hAnsiTheme="minorHAnsi" w:cstheme="minorHAnsi"/>
          <w:sz w:val="22"/>
          <w:szCs w:val="22"/>
        </w:rPr>
      </w:pPr>
    </w:p>
    <w:p w14:paraId="3D481CF1"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5.- Denunciarán las prácticas de corrupción o conductas anticompetitivas de otras empresas en cualquier fase del procedimiento de licitación</w:t>
      </w:r>
    </w:p>
    <w:p w14:paraId="128B2D35" w14:textId="77777777" w:rsidR="007F5EFB" w:rsidRPr="003B298F" w:rsidRDefault="007F5EFB">
      <w:pPr>
        <w:pStyle w:val="Default"/>
        <w:jc w:val="both"/>
        <w:rPr>
          <w:rFonts w:asciiTheme="minorHAnsi" w:hAnsiTheme="minorHAnsi" w:cstheme="minorHAnsi"/>
          <w:sz w:val="22"/>
          <w:szCs w:val="22"/>
        </w:rPr>
      </w:pPr>
    </w:p>
    <w:p w14:paraId="00521410" w14:textId="77777777" w:rsidR="007F5EFB" w:rsidRPr="003B298F" w:rsidRDefault="00C802B4">
      <w:pPr>
        <w:pStyle w:val="Standard"/>
        <w:shd w:val="clear" w:color="auto" w:fill="FFFFFF"/>
        <w:tabs>
          <w:tab w:val="left" w:pos="-1440"/>
          <w:tab w:val="left" w:pos="-720"/>
        </w:tabs>
        <w:spacing w:line="100" w:lineRule="atLeast"/>
        <w:ind w:right="11"/>
        <w:jc w:val="both"/>
        <w:rPr>
          <w:rFonts w:asciiTheme="minorHAnsi" w:hAnsiTheme="minorHAnsi" w:cstheme="minorHAnsi"/>
          <w:color w:val="000000"/>
          <w:spacing w:val="-2"/>
          <w:sz w:val="22"/>
          <w:szCs w:val="22"/>
          <w:shd w:val="clear" w:color="auto" w:fill="FFFFFF"/>
        </w:rPr>
      </w:pPr>
      <w:r w:rsidRPr="003B298F">
        <w:rPr>
          <w:rFonts w:asciiTheme="minorHAnsi" w:hAnsiTheme="minorHAnsi" w:cstheme="minorHAnsi"/>
          <w:color w:val="000000"/>
          <w:spacing w:val="-2"/>
          <w:sz w:val="22"/>
          <w:szCs w:val="22"/>
          <w:shd w:val="clear" w:color="auto" w:fill="FFFFFF"/>
        </w:rPr>
        <w:lastRenderedPageBreak/>
        <w:t xml:space="preserve">13.- La empresa adjudicataria y se compromete a respetar el principio de «no causar un perjuicio significativo al medio ambiente» (principio do no </w:t>
      </w:r>
      <w:proofErr w:type="spellStart"/>
      <w:r w:rsidRPr="003B298F">
        <w:rPr>
          <w:rFonts w:asciiTheme="minorHAnsi" w:hAnsiTheme="minorHAnsi" w:cstheme="minorHAnsi"/>
          <w:color w:val="000000"/>
          <w:spacing w:val="-2"/>
          <w:sz w:val="22"/>
          <w:szCs w:val="22"/>
          <w:shd w:val="clear" w:color="auto" w:fill="FFFFFF"/>
        </w:rPr>
        <w:t>significant</w:t>
      </w:r>
      <w:proofErr w:type="spellEnd"/>
      <w:r w:rsidRPr="003B298F">
        <w:rPr>
          <w:rFonts w:asciiTheme="minorHAnsi" w:hAnsiTheme="minorHAnsi" w:cstheme="minorHAnsi"/>
          <w:color w:val="000000"/>
          <w:spacing w:val="-2"/>
          <w:sz w:val="22"/>
          <w:szCs w:val="22"/>
          <w:shd w:val="clear" w:color="auto" w:fill="FFFFFF"/>
        </w:rPr>
        <w:t xml:space="preserve"> </w:t>
      </w:r>
      <w:proofErr w:type="spellStart"/>
      <w:r w:rsidRPr="003B298F">
        <w:rPr>
          <w:rFonts w:asciiTheme="minorHAnsi" w:hAnsiTheme="minorHAnsi" w:cstheme="minorHAnsi"/>
          <w:color w:val="000000"/>
          <w:spacing w:val="-2"/>
          <w:sz w:val="22"/>
          <w:szCs w:val="22"/>
          <w:shd w:val="clear" w:color="auto" w:fill="FFFFFF"/>
        </w:rPr>
        <w:t>harm</w:t>
      </w:r>
      <w:proofErr w:type="spellEnd"/>
      <w:r w:rsidRPr="003B298F">
        <w:rPr>
          <w:rFonts w:asciiTheme="minorHAnsi" w:hAnsiTheme="minorHAnsi" w:cstheme="minorHAnsi"/>
          <w:color w:val="000000"/>
          <w:spacing w:val="-2"/>
          <w:sz w:val="22"/>
          <w:szCs w:val="22"/>
          <w:shd w:val="clear" w:color="auto" w:fill="FFFFFF"/>
        </w:rPr>
        <w:t xml:space="preserve"> - DNSH) y, en su caso, el etiquetado verde y digital, de acuerdo con lo previsto en el Plan de Recuperación, Transformación y Resiliencia, aprobado por Consejo de Ministros el 27 de abril de 2021 y por el Reglamento (UE) </w:t>
      </w:r>
      <w:proofErr w:type="spellStart"/>
      <w:r w:rsidRPr="003B298F">
        <w:rPr>
          <w:rFonts w:asciiTheme="minorHAnsi" w:hAnsiTheme="minorHAnsi" w:cstheme="minorHAnsi"/>
          <w:color w:val="000000"/>
          <w:spacing w:val="-2"/>
          <w:sz w:val="22"/>
          <w:szCs w:val="22"/>
          <w:shd w:val="clear" w:color="auto" w:fill="FFFFFF"/>
        </w:rPr>
        <w:t>nº</w:t>
      </w:r>
      <w:proofErr w:type="spellEnd"/>
      <w:r w:rsidRPr="003B298F">
        <w:rPr>
          <w:rFonts w:asciiTheme="minorHAnsi" w:hAnsiTheme="minorHAnsi" w:cstheme="minorHAnsi"/>
          <w:color w:val="000000"/>
          <w:spacing w:val="-2"/>
          <w:sz w:val="22"/>
          <w:szCs w:val="22"/>
          <w:shd w:val="clear" w:color="auto" w:fill="FFFFFF"/>
        </w:rPr>
        <w:t xml:space="preserve"> 2021/241 del Parlamento Europeo y del Consejo, de 12 de febrero de 2021, por el que se establece el Mecanismo de Recuperación y Resiliencia, así como con lo requerido en la Decisión de Ejecución del Consejo relativa a la aprobación de la evaluación del plan de recuperación y resiliencia de España.</w:t>
      </w:r>
    </w:p>
    <w:p w14:paraId="67D85A10" w14:textId="77777777" w:rsidR="007F5EFB" w:rsidRPr="003B298F" w:rsidRDefault="007F5EFB">
      <w:pPr>
        <w:pStyle w:val="Standard"/>
        <w:shd w:val="clear" w:color="auto" w:fill="FFFFFF"/>
        <w:tabs>
          <w:tab w:val="left" w:pos="-1440"/>
          <w:tab w:val="left" w:pos="-720"/>
        </w:tabs>
        <w:spacing w:line="100" w:lineRule="atLeast"/>
        <w:ind w:right="11"/>
        <w:jc w:val="both"/>
        <w:rPr>
          <w:rFonts w:asciiTheme="minorHAnsi" w:hAnsiTheme="minorHAnsi" w:cstheme="minorHAnsi"/>
          <w:i/>
          <w:color w:val="000000"/>
          <w:spacing w:val="-2"/>
          <w:sz w:val="22"/>
          <w:szCs w:val="22"/>
          <w:shd w:val="clear" w:color="auto" w:fill="FFFFFF"/>
        </w:rPr>
      </w:pPr>
    </w:p>
    <w:p w14:paraId="7204171D" w14:textId="77777777" w:rsidR="007F5EFB" w:rsidRPr="003B298F" w:rsidRDefault="00C802B4">
      <w:pPr>
        <w:pStyle w:val="Standard"/>
        <w:spacing w:before="120" w:after="288" w:line="264" w:lineRule="auto"/>
        <w:jc w:val="both"/>
        <w:rPr>
          <w:rFonts w:asciiTheme="minorHAnsi" w:hAnsiTheme="minorHAnsi" w:cstheme="minorHAnsi"/>
          <w:sz w:val="22"/>
          <w:szCs w:val="22"/>
        </w:rPr>
      </w:pPr>
      <w:r w:rsidRPr="003B298F">
        <w:rPr>
          <w:rFonts w:asciiTheme="minorHAnsi" w:eastAsia="Arial" w:hAnsiTheme="minorHAnsi" w:cstheme="minorHAnsi"/>
          <w:color w:val="000000"/>
          <w:sz w:val="22"/>
          <w:szCs w:val="22"/>
        </w:rPr>
        <w:t>Que declara responsablemente que la entidad a la cual representa, teniendo en cuenta todas las fases del ciclo de vida del proyecto o actividad a desarrollar, tanto durante su implantación como al final de su vida útil, cumplirá con el principio DNSH de «no causar un perjuicio significativo» exigido por el REGLAMENTO (UE) 2021/241, por el que se establece el Mecanismo de Recuperación y Resiliencia, de forma que:</w:t>
      </w:r>
    </w:p>
    <w:p w14:paraId="21F7B311" w14:textId="77777777" w:rsidR="007F5EFB" w:rsidRPr="003B298F" w:rsidRDefault="00C802B4">
      <w:pPr>
        <w:pStyle w:val="Standard"/>
        <w:pBdr>
          <w:top w:val="single" w:sz="4" w:space="1" w:color="000000"/>
          <w:left w:val="single" w:sz="4" w:space="4" w:color="000000"/>
          <w:bottom w:val="single" w:sz="4" w:space="1" w:color="000000"/>
          <w:right w:val="single" w:sz="4" w:space="4" w:color="000000"/>
        </w:pBdr>
        <w:spacing w:before="120" w:after="288" w:line="264" w:lineRule="auto"/>
        <w:ind w:left="360" w:hanging="360"/>
        <w:jc w:val="both"/>
        <w:rPr>
          <w:rFonts w:asciiTheme="minorHAnsi" w:hAnsiTheme="minorHAnsi" w:cstheme="minorHAnsi"/>
          <w:sz w:val="22"/>
          <w:szCs w:val="22"/>
        </w:rPr>
      </w:pPr>
      <w:r w:rsidRPr="003B298F">
        <w:rPr>
          <w:rFonts w:asciiTheme="minorHAnsi" w:eastAsia="Arial" w:hAnsiTheme="minorHAnsi" w:cstheme="minorHAnsi"/>
          <w:b/>
          <w:color w:val="000000"/>
          <w:sz w:val="22"/>
          <w:szCs w:val="22"/>
          <w:u w:val="single"/>
        </w:rPr>
        <w:t>NO CAUSA</w:t>
      </w:r>
      <w:r w:rsidRPr="003B298F">
        <w:rPr>
          <w:rFonts w:asciiTheme="minorHAnsi" w:eastAsia="Arial" w:hAnsiTheme="minorHAnsi" w:cstheme="minorHAnsi"/>
          <w:b/>
          <w:color w:val="000000"/>
          <w:sz w:val="22"/>
          <w:szCs w:val="22"/>
        </w:rPr>
        <w:t xml:space="preserve"> UN PERJUICIO SIGNIFICATIVO A LOS SEIS OBJETIVOS MEDIOAMBIENTALES </w:t>
      </w:r>
      <w:r w:rsidRPr="003B298F">
        <w:rPr>
          <w:rFonts w:asciiTheme="minorHAnsi" w:eastAsia="Arial" w:hAnsiTheme="minorHAnsi" w:cstheme="minorHAnsi"/>
          <w:color w:val="000000"/>
          <w:sz w:val="22"/>
          <w:szCs w:val="22"/>
        </w:rPr>
        <w:t>del artículo 17 del Reglamento (UE) 2020/852</w:t>
      </w:r>
      <w:r w:rsidRPr="003B298F">
        <w:rPr>
          <w:rStyle w:val="Refdenotaalpie"/>
          <w:rFonts w:asciiTheme="minorHAnsi" w:eastAsia="Arial" w:hAnsiTheme="minorHAnsi" w:cstheme="minorHAnsi"/>
          <w:color w:val="000000"/>
          <w:sz w:val="22"/>
          <w:szCs w:val="22"/>
        </w:rPr>
        <w:footnoteReference w:id="2"/>
      </w:r>
      <w:r w:rsidRPr="003B298F">
        <w:rPr>
          <w:rFonts w:asciiTheme="minorHAnsi" w:eastAsia="Arial" w:hAnsiTheme="minorHAnsi" w:cstheme="minorHAnsi"/>
          <w:color w:val="000000"/>
          <w:sz w:val="22"/>
          <w:szCs w:val="22"/>
        </w:rPr>
        <w:t>, que se enumeran a continuación:</w:t>
      </w:r>
    </w:p>
    <w:p w14:paraId="369D4CA6" w14:textId="77777777" w:rsidR="007F5EFB" w:rsidRPr="003B298F" w:rsidRDefault="00C802B4">
      <w:pPr>
        <w:pStyle w:val="Standard"/>
        <w:spacing w:before="60" w:after="60" w:line="264" w:lineRule="auto"/>
        <w:ind w:left="227"/>
        <w:jc w:val="both"/>
        <w:rPr>
          <w:rFonts w:asciiTheme="minorHAnsi" w:hAnsiTheme="minorHAnsi" w:cstheme="minorHAnsi"/>
          <w:sz w:val="22"/>
          <w:szCs w:val="22"/>
        </w:rPr>
      </w:pPr>
      <w:r w:rsidRPr="003B298F">
        <w:rPr>
          <w:rFonts w:asciiTheme="minorHAnsi" w:eastAsia="Arial" w:hAnsiTheme="minorHAnsi" w:cstheme="minorHAnsi"/>
          <w:i/>
          <w:color w:val="000000"/>
          <w:sz w:val="22"/>
          <w:szCs w:val="22"/>
        </w:rPr>
        <w:t>Mitigación del cambio climático</w:t>
      </w:r>
      <w:r w:rsidRPr="003B298F">
        <w:rPr>
          <w:rFonts w:asciiTheme="minorHAnsi" w:eastAsia="Arial" w:hAnsiTheme="minorHAnsi" w:cstheme="minorHAnsi"/>
          <w:color w:val="000000"/>
          <w:sz w:val="22"/>
          <w:szCs w:val="22"/>
        </w:rPr>
        <w:t xml:space="preserve"> - se considera que una actividad causa un perjuicio significativo a la mitigación del cambio climático si da lugar a considerables emisiones de gases de efecto invernadero (GEI).</w:t>
      </w:r>
    </w:p>
    <w:p w14:paraId="4B923BFE" w14:textId="77777777" w:rsidR="007F5EFB" w:rsidRPr="003B298F" w:rsidRDefault="00C802B4">
      <w:pPr>
        <w:pStyle w:val="Standard"/>
        <w:tabs>
          <w:tab w:val="left" w:pos="508"/>
        </w:tabs>
        <w:spacing w:before="60" w:after="60" w:line="264" w:lineRule="auto"/>
        <w:ind w:left="283" w:hanging="340"/>
        <w:jc w:val="both"/>
        <w:rPr>
          <w:rFonts w:asciiTheme="minorHAnsi" w:eastAsia="Arial" w:hAnsiTheme="minorHAnsi" w:cstheme="minorHAnsi"/>
          <w:i/>
          <w:color w:val="000000"/>
          <w:sz w:val="22"/>
          <w:szCs w:val="22"/>
        </w:rPr>
      </w:pPr>
      <w:r w:rsidRPr="003B298F">
        <w:rPr>
          <w:rFonts w:asciiTheme="minorHAnsi" w:eastAsia="Arial" w:hAnsiTheme="minorHAnsi" w:cstheme="minorHAnsi"/>
          <w:i/>
          <w:color w:val="000000"/>
          <w:sz w:val="22"/>
          <w:szCs w:val="22"/>
        </w:rPr>
        <w:tab/>
      </w:r>
      <w:r w:rsidRPr="003B298F">
        <w:rPr>
          <w:rFonts w:asciiTheme="minorHAnsi" w:eastAsia="Arial" w:hAnsiTheme="minorHAnsi" w:cstheme="minorHAnsi"/>
          <w:i/>
          <w:color w:val="000000"/>
          <w:sz w:val="22"/>
          <w:szCs w:val="22"/>
        </w:rPr>
        <w:tab/>
      </w:r>
    </w:p>
    <w:p w14:paraId="44146840" w14:textId="77777777" w:rsidR="007F5EFB" w:rsidRPr="003B298F" w:rsidRDefault="00C802B4">
      <w:pPr>
        <w:pStyle w:val="Standard"/>
        <w:tabs>
          <w:tab w:val="left" w:pos="508"/>
        </w:tabs>
        <w:spacing w:before="60" w:after="60" w:line="264" w:lineRule="auto"/>
        <w:ind w:left="283" w:hanging="340"/>
        <w:jc w:val="both"/>
        <w:rPr>
          <w:rFonts w:asciiTheme="minorHAnsi" w:hAnsiTheme="minorHAnsi" w:cstheme="minorHAnsi"/>
          <w:sz w:val="22"/>
          <w:szCs w:val="22"/>
        </w:rPr>
      </w:pPr>
      <w:r w:rsidRPr="003B298F">
        <w:rPr>
          <w:rFonts w:asciiTheme="minorHAnsi" w:eastAsia="Arial" w:hAnsiTheme="minorHAnsi" w:cstheme="minorHAnsi"/>
          <w:i/>
          <w:color w:val="000000"/>
          <w:sz w:val="22"/>
          <w:szCs w:val="22"/>
        </w:rPr>
        <w:tab/>
        <w:t>Adaptación al cambio climático</w:t>
      </w:r>
      <w:r w:rsidRPr="003B298F">
        <w:rPr>
          <w:rFonts w:asciiTheme="minorHAnsi" w:eastAsia="Arial" w:hAnsiTheme="minorHAnsi" w:cstheme="minorHAnsi"/>
          <w:color w:val="000000"/>
          <w:sz w:val="22"/>
          <w:szCs w:val="22"/>
        </w:rPr>
        <w:t xml:space="preserve"> - se considera que una actividad causa un perjuicio significativo a la adaptación al cambio climático si provoca un aumento de los efectos adversos de las condiciones climáticas actuales y de las previstas en el futuro, sobre sí misma o en las personas, la naturaleza o los activos.</w:t>
      </w:r>
    </w:p>
    <w:p w14:paraId="5DF02515" w14:textId="77777777" w:rsidR="007F5EFB" w:rsidRPr="003B298F" w:rsidRDefault="00C802B4">
      <w:pPr>
        <w:pStyle w:val="Standard"/>
        <w:spacing w:before="60" w:after="60" w:line="264" w:lineRule="auto"/>
        <w:ind w:left="227" w:hanging="340"/>
        <w:jc w:val="both"/>
        <w:rPr>
          <w:rFonts w:asciiTheme="minorHAnsi" w:eastAsia="Arial" w:hAnsiTheme="minorHAnsi" w:cstheme="minorHAnsi"/>
          <w:i/>
          <w:color w:val="000000"/>
          <w:sz w:val="22"/>
          <w:szCs w:val="22"/>
        </w:rPr>
      </w:pPr>
      <w:r w:rsidRPr="003B298F">
        <w:rPr>
          <w:rFonts w:asciiTheme="minorHAnsi" w:eastAsia="Arial" w:hAnsiTheme="minorHAnsi" w:cstheme="minorHAnsi"/>
          <w:i/>
          <w:color w:val="000000"/>
          <w:sz w:val="22"/>
          <w:szCs w:val="22"/>
        </w:rPr>
        <w:tab/>
      </w:r>
    </w:p>
    <w:p w14:paraId="60CB7B8E" w14:textId="77777777" w:rsidR="007F5EFB" w:rsidRPr="003B298F" w:rsidRDefault="00C802B4">
      <w:pPr>
        <w:pStyle w:val="Standard"/>
        <w:spacing w:before="60" w:after="60" w:line="264" w:lineRule="auto"/>
        <w:ind w:left="227"/>
        <w:jc w:val="both"/>
        <w:rPr>
          <w:rFonts w:asciiTheme="minorHAnsi" w:hAnsiTheme="minorHAnsi" w:cstheme="minorHAnsi"/>
          <w:sz w:val="22"/>
          <w:szCs w:val="22"/>
        </w:rPr>
      </w:pPr>
      <w:r w:rsidRPr="003B298F">
        <w:rPr>
          <w:rFonts w:asciiTheme="minorHAnsi" w:eastAsia="Arial" w:hAnsiTheme="minorHAnsi" w:cstheme="minorHAnsi"/>
          <w:i/>
          <w:color w:val="000000"/>
          <w:sz w:val="22"/>
          <w:szCs w:val="22"/>
        </w:rPr>
        <w:t>Uso sostenible y protección de los recursos hídricos y marinos</w:t>
      </w:r>
      <w:r w:rsidRPr="003B298F">
        <w:rPr>
          <w:rFonts w:asciiTheme="minorHAnsi" w:eastAsia="Arial" w:hAnsiTheme="minorHAnsi" w:cstheme="minorHAnsi"/>
          <w:color w:val="000000"/>
          <w:sz w:val="22"/>
          <w:szCs w:val="22"/>
        </w:rPr>
        <w:t xml:space="preserve"> - se considera que una actividad causa un perjuicio significativo a la utilización y protección sostenibles de los recursos hídricos y marinos si va en detrimento del buen estado o del buen potencial ecológico de las masas de agua, incluidas las superficiales y subterráneas, y del buen estado ecológico de las aguas marinas.</w:t>
      </w:r>
    </w:p>
    <w:p w14:paraId="794FEA1F" w14:textId="77777777" w:rsidR="007F5EFB" w:rsidRPr="003B298F" w:rsidRDefault="007F5EFB">
      <w:pPr>
        <w:pStyle w:val="Standard"/>
        <w:spacing w:before="60" w:after="60" w:line="264" w:lineRule="auto"/>
        <w:ind w:left="227" w:hanging="850"/>
        <w:jc w:val="both"/>
        <w:rPr>
          <w:rFonts w:asciiTheme="minorHAnsi" w:hAnsiTheme="minorHAnsi" w:cstheme="minorHAnsi"/>
          <w:color w:val="000000"/>
          <w:sz w:val="22"/>
          <w:szCs w:val="22"/>
        </w:rPr>
      </w:pPr>
    </w:p>
    <w:p w14:paraId="09D5AAEA" w14:textId="77777777" w:rsidR="007F5EFB" w:rsidRPr="003B298F" w:rsidRDefault="00C802B4">
      <w:pPr>
        <w:pStyle w:val="Standard"/>
        <w:spacing w:before="60" w:after="60" w:line="264" w:lineRule="auto"/>
        <w:ind w:left="227"/>
        <w:jc w:val="both"/>
        <w:rPr>
          <w:rFonts w:asciiTheme="minorHAnsi" w:hAnsiTheme="minorHAnsi" w:cstheme="minorHAnsi"/>
          <w:sz w:val="22"/>
          <w:szCs w:val="22"/>
        </w:rPr>
      </w:pPr>
      <w:r w:rsidRPr="003B298F">
        <w:rPr>
          <w:rFonts w:asciiTheme="minorHAnsi" w:eastAsia="Arial" w:hAnsiTheme="minorHAnsi" w:cstheme="minorHAnsi"/>
          <w:i/>
          <w:color w:val="000000"/>
          <w:sz w:val="22"/>
          <w:szCs w:val="22"/>
        </w:rPr>
        <w:t>Economía circular, incluidos la prevención y el reciclado de residuos</w:t>
      </w:r>
      <w:r w:rsidRPr="003B298F">
        <w:rPr>
          <w:rFonts w:asciiTheme="minorHAnsi" w:eastAsia="Arial" w:hAnsiTheme="minorHAnsi" w:cstheme="minorHAnsi"/>
          <w:color w:val="000000"/>
          <w:sz w:val="22"/>
          <w:szCs w:val="22"/>
        </w:rPr>
        <w:t xml:space="preserve"> - se considera que una actividad causa un perjuicio significativo a la economía circular, incluidos la prevención y el reciclado de residuos, si genera importantes ineficiencias en el uso de materiales o en el uso directo o indirecto de recursos naturales; si da lugar a un aumento significativo de la generación</w:t>
      </w:r>
      <w:r w:rsidRPr="003B298F">
        <w:rPr>
          <w:rFonts w:asciiTheme="minorHAnsi" w:hAnsiTheme="minorHAnsi" w:cstheme="minorHAnsi"/>
          <w:color w:val="000000"/>
          <w:sz w:val="22"/>
          <w:szCs w:val="22"/>
        </w:rPr>
        <w:t xml:space="preserve"> </w:t>
      </w:r>
      <w:r w:rsidRPr="003B298F">
        <w:rPr>
          <w:rFonts w:asciiTheme="minorHAnsi" w:eastAsia="Arial" w:hAnsiTheme="minorHAnsi" w:cstheme="minorHAnsi"/>
          <w:color w:val="000000"/>
          <w:sz w:val="22"/>
          <w:szCs w:val="22"/>
        </w:rPr>
        <w:t>de residuos, el tratamiento mecánico-biológico, la, incineración o el depósito en vertedero de residuos; o si la eliminación de residuos a largo plazo puede causar un perjuicio significativo y a largo plazo para el medio ambiente.</w:t>
      </w:r>
    </w:p>
    <w:p w14:paraId="650A8C07" w14:textId="77777777" w:rsidR="007F5EFB" w:rsidRPr="003B298F" w:rsidRDefault="007F5EFB">
      <w:pPr>
        <w:pStyle w:val="Standard"/>
        <w:spacing w:before="60" w:after="60" w:line="264" w:lineRule="auto"/>
        <w:ind w:left="227" w:hanging="57"/>
        <w:jc w:val="both"/>
        <w:rPr>
          <w:rFonts w:asciiTheme="minorHAnsi" w:eastAsia="Arial" w:hAnsiTheme="minorHAnsi" w:cstheme="minorHAnsi"/>
          <w:i/>
          <w:color w:val="000000"/>
          <w:sz w:val="22"/>
          <w:szCs w:val="22"/>
        </w:rPr>
      </w:pPr>
    </w:p>
    <w:p w14:paraId="60AACB26" w14:textId="77777777" w:rsidR="007F5EFB" w:rsidRPr="003B298F" w:rsidRDefault="00C802B4">
      <w:pPr>
        <w:pStyle w:val="Standard"/>
        <w:spacing w:before="60" w:after="60" w:line="264" w:lineRule="auto"/>
        <w:ind w:left="227" w:hanging="57"/>
        <w:jc w:val="both"/>
        <w:rPr>
          <w:rFonts w:asciiTheme="minorHAnsi" w:hAnsiTheme="minorHAnsi" w:cstheme="minorHAnsi"/>
          <w:sz w:val="22"/>
          <w:szCs w:val="22"/>
        </w:rPr>
      </w:pPr>
      <w:r w:rsidRPr="003B298F">
        <w:rPr>
          <w:rFonts w:asciiTheme="minorHAnsi" w:eastAsia="Arial" w:hAnsiTheme="minorHAnsi" w:cstheme="minorHAnsi"/>
          <w:i/>
          <w:color w:val="000000"/>
          <w:sz w:val="22"/>
          <w:szCs w:val="22"/>
        </w:rPr>
        <w:t>Prevención y control de la contaminación a la atmósfera, el agua o el suelo</w:t>
      </w:r>
      <w:r w:rsidRPr="003B298F">
        <w:rPr>
          <w:rFonts w:asciiTheme="minorHAnsi" w:eastAsia="Arial" w:hAnsiTheme="minorHAnsi" w:cstheme="minorHAnsi"/>
          <w:color w:val="000000"/>
          <w:sz w:val="22"/>
          <w:szCs w:val="22"/>
        </w:rPr>
        <w:t xml:space="preserve"> - se considera que una actividad causa un perjuicio significativo a la prevención y el control de la contaminación cuando da lugar a un aumento significativo de las emisiones de contaminantes a la atmósfera, el agua o el suelo.</w:t>
      </w:r>
    </w:p>
    <w:p w14:paraId="13404C25" w14:textId="77777777" w:rsidR="007F5EFB" w:rsidRPr="003B298F" w:rsidRDefault="007F5EFB">
      <w:pPr>
        <w:pStyle w:val="Standard"/>
        <w:spacing w:before="60" w:after="60" w:line="264" w:lineRule="auto"/>
        <w:ind w:left="227" w:hanging="340"/>
        <w:jc w:val="both"/>
        <w:rPr>
          <w:rFonts w:asciiTheme="minorHAnsi" w:eastAsia="Arial" w:hAnsiTheme="minorHAnsi" w:cstheme="minorHAnsi"/>
          <w:i/>
          <w:color w:val="000000"/>
          <w:sz w:val="22"/>
          <w:szCs w:val="22"/>
        </w:rPr>
      </w:pPr>
    </w:p>
    <w:p w14:paraId="24B5EB07" w14:textId="77777777" w:rsidR="007F5EFB" w:rsidRPr="003B298F" w:rsidRDefault="00C802B4">
      <w:pPr>
        <w:pStyle w:val="Standard"/>
        <w:tabs>
          <w:tab w:val="left" w:pos="395"/>
        </w:tabs>
        <w:spacing w:before="60" w:after="60" w:line="264" w:lineRule="auto"/>
        <w:ind w:left="170"/>
        <w:jc w:val="both"/>
        <w:rPr>
          <w:rFonts w:asciiTheme="minorHAnsi" w:hAnsiTheme="minorHAnsi" w:cstheme="minorHAnsi"/>
          <w:sz w:val="22"/>
          <w:szCs w:val="22"/>
        </w:rPr>
      </w:pPr>
      <w:r w:rsidRPr="003B298F">
        <w:rPr>
          <w:rFonts w:asciiTheme="minorHAnsi" w:eastAsia="Arial" w:hAnsiTheme="minorHAnsi" w:cstheme="minorHAnsi"/>
          <w:i/>
          <w:color w:val="000000"/>
          <w:sz w:val="22"/>
          <w:szCs w:val="22"/>
        </w:rPr>
        <w:lastRenderedPageBreak/>
        <w:t>Protección y restauración de la biodiversidad y los ecosistemas</w:t>
      </w:r>
      <w:r w:rsidRPr="003B298F">
        <w:rPr>
          <w:rFonts w:asciiTheme="minorHAnsi" w:eastAsia="Arial" w:hAnsiTheme="minorHAnsi" w:cstheme="minorHAnsi"/>
          <w:color w:val="000000"/>
          <w:sz w:val="22"/>
          <w:szCs w:val="22"/>
        </w:rPr>
        <w:t xml:space="preserve"> - se considera que una actividad causa un </w:t>
      </w:r>
      <w:r w:rsidRPr="003B298F">
        <w:rPr>
          <w:rFonts w:asciiTheme="minorHAnsi" w:eastAsia="Arial" w:hAnsiTheme="minorHAnsi" w:cstheme="minorHAnsi"/>
          <w:color w:val="000000"/>
          <w:sz w:val="22"/>
          <w:szCs w:val="22"/>
        </w:rPr>
        <w:tab/>
        <w:t xml:space="preserve">perjuicio significativo a la protección y restauración de la biodiversidad y los ecosistemas cuando va </w:t>
      </w:r>
      <w:r w:rsidRPr="003B298F">
        <w:rPr>
          <w:rFonts w:asciiTheme="minorHAnsi" w:eastAsia="Arial" w:hAnsiTheme="minorHAnsi" w:cstheme="minorHAnsi"/>
          <w:color w:val="000000"/>
          <w:sz w:val="22"/>
          <w:szCs w:val="22"/>
        </w:rPr>
        <w:tab/>
        <w:t>en gran medida en detrimento de las buenas condiciones y la resiliencia de los ecosistemas, o va en detrimento del estado de conservación de los hábitats y las especies, en particular de aquellos de interés para la Unión.</w:t>
      </w:r>
    </w:p>
    <w:p w14:paraId="72063F3C" w14:textId="77777777" w:rsidR="007F5EFB" w:rsidRPr="003B298F" w:rsidRDefault="00C802B4">
      <w:pPr>
        <w:pStyle w:val="Standard"/>
        <w:pBdr>
          <w:top w:val="single" w:sz="4" w:space="1" w:color="000000"/>
          <w:left w:val="single" w:sz="4" w:space="4" w:color="000000"/>
          <w:bottom w:val="single" w:sz="4" w:space="1" w:color="000000"/>
          <w:right w:val="single" w:sz="4" w:space="4" w:color="000000"/>
        </w:pBdr>
        <w:spacing w:before="240" w:after="288" w:line="264" w:lineRule="auto"/>
        <w:ind w:left="357" w:hanging="357"/>
        <w:jc w:val="both"/>
        <w:rPr>
          <w:rFonts w:asciiTheme="minorHAnsi" w:hAnsiTheme="minorHAnsi" w:cstheme="minorHAnsi"/>
          <w:sz w:val="22"/>
          <w:szCs w:val="22"/>
        </w:rPr>
      </w:pPr>
      <w:r w:rsidRPr="003B298F">
        <w:rPr>
          <w:rFonts w:asciiTheme="minorHAnsi" w:eastAsia="Arial" w:hAnsiTheme="minorHAnsi" w:cstheme="minorHAnsi"/>
          <w:b/>
          <w:color w:val="000000"/>
          <w:sz w:val="22"/>
          <w:szCs w:val="22"/>
        </w:rPr>
        <w:t xml:space="preserve">LA ENTIDAD SOLICITANTE </w:t>
      </w:r>
      <w:r w:rsidRPr="003B298F">
        <w:rPr>
          <w:rFonts w:asciiTheme="minorHAnsi" w:eastAsia="Arial" w:hAnsiTheme="minorHAnsi" w:cstheme="minorHAnsi"/>
          <w:b/>
          <w:color w:val="000000"/>
          <w:sz w:val="22"/>
          <w:szCs w:val="22"/>
          <w:u w:val="single"/>
        </w:rPr>
        <w:t>NO DESARROLLA ACTIVIDADES EXCLUIDAS</w:t>
      </w:r>
      <w:r w:rsidRPr="003B298F">
        <w:rPr>
          <w:rFonts w:asciiTheme="minorHAnsi" w:eastAsia="Arial" w:hAnsiTheme="minorHAnsi" w:cstheme="minorHAnsi"/>
          <w:color w:val="000000"/>
          <w:sz w:val="22"/>
          <w:szCs w:val="22"/>
        </w:rPr>
        <w:t xml:space="preserve"> según lo indicado por la Guía técnica sobre la aplicación del principio de «no causar un perjuicio significativo» en virtud del Reglamento relativo al Mecanismo de Recuperación y Resiliencia.</w:t>
      </w:r>
    </w:p>
    <w:p w14:paraId="74B4DCE0" w14:textId="77777777" w:rsidR="007F5EFB" w:rsidRPr="003B298F" w:rsidRDefault="00C802B4">
      <w:pPr>
        <w:pStyle w:val="Standard"/>
        <w:spacing w:before="120" w:after="120" w:line="264" w:lineRule="auto"/>
        <w:jc w:val="both"/>
        <w:rPr>
          <w:rFonts w:asciiTheme="minorHAnsi" w:eastAsia="Arial" w:hAnsiTheme="minorHAnsi" w:cstheme="minorHAnsi"/>
          <w:color w:val="000000"/>
          <w:sz w:val="22"/>
          <w:szCs w:val="22"/>
        </w:rPr>
      </w:pPr>
      <w:r w:rsidRPr="003B298F">
        <w:rPr>
          <w:rFonts w:asciiTheme="minorHAnsi" w:eastAsia="Arial" w:hAnsiTheme="minorHAnsi" w:cstheme="minorHAnsi"/>
          <w:color w:val="000000"/>
          <w:sz w:val="22"/>
          <w:szCs w:val="22"/>
        </w:rPr>
        <w:t>Las actividades excluidas son:</w:t>
      </w:r>
    </w:p>
    <w:p w14:paraId="598A75C9" w14:textId="77777777" w:rsidR="007F5EFB" w:rsidRPr="003B298F" w:rsidRDefault="00C802B4">
      <w:pPr>
        <w:pStyle w:val="Standard"/>
        <w:spacing w:before="60" w:after="60" w:line="264" w:lineRule="auto"/>
        <w:ind w:left="567" w:hanging="357"/>
        <w:jc w:val="both"/>
        <w:rPr>
          <w:rFonts w:asciiTheme="minorHAnsi" w:eastAsia="Arial" w:hAnsiTheme="minorHAnsi" w:cstheme="minorHAnsi"/>
          <w:i/>
          <w:color w:val="000000"/>
          <w:sz w:val="22"/>
          <w:szCs w:val="22"/>
        </w:rPr>
      </w:pPr>
      <w:r w:rsidRPr="003B298F">
        <w:rPr>
          <w:rFonts w:asciiTheme="minorHAnsi" w:eastAsia="Arial" w:hAnsiTheme="minorHAnsi" w:cstheme="minorHAnsi"/>
          <w:i/>
          <w:color w:val="000000"/>
          <w:sz w:val="22"/>
          <w:szCs w:val="22"/>
        </w:rPr>
        <w:t>Refinerías de petróleo</w:t>
      </w:r>
    </w:p>
    <w:p w14:paraId="2FD575F7" w14:textId="77777777" w:rsidR="007F5EFB" w:rsidRPr="003B298F" w:rsidRDefault="00C802B4">
      <w:pPr>
        <w:pStyle w:val="Standard"/>
        <w:spacing w:before="60" w:after="60" w:line="264" w:lineRule="auto"/>
        <w:ind w:left="567" w:hanging="357"/>
        <w:jc w:val="both"/>
        <w:rPr>
          <w:rFonts w:asciiTheme="minorHAnsi" w:eastAsia="Arial" w:hAnsiTheme="minorHAnsi" w:cstheme="minorHAnsi"/>
          <w:i/>
          <w:color w:val="000000"/>
          <w:sz w:val="22"/>
          <w:szCs w:val="22"/>
        </w:rPr>
      </w:pPr>
      <w:r w:rsidRPr="003B298F">
        <w:rPr>
          <w:rFonts w:asciiTheme="minorHAnsi" w:eastAsia="Arial" w:hAnsiTheme="minorHAnsi" w:cstheme="minorHAnsi"/>
          <w:i/>
          <w:color w:val="000000"/>
          <w:sz w:val="22"/>
          <w:szCs w:val="22"/>
        </w:rPr>
        <w:t>Centrales térmicas de carbón y extracción de combustibles fósiles</w:t>
      </w:r>
    </w:p>
    <w:p w14:paraId="2B1B4552" w14:textId="5409E68D" w:rsidR="007F5EFB" w:rsidRPr="003B298F" w:rsidRDefault="00C802B4">
      <w:pPr>
        <w:pStyle w:val="Standard"/>
        <w:spacing w:before="60" w:after="60" w:line="264" w:lineRule="auto"/>
        <w:ind w:left="227" w:hanging="340"/>
        <w:jc w:val="both"/>
        <w:rPr>
          <w:rFonts w:asciiTheme="minorHAnsi" w:eastAsia="Arial" w:hAnsiTheme="minorHAnsi" w:cstheme="minorHAnsi"/>
          <w:i/>
          <w:color w:val="000000"/>
          <w:sz w:val="22"/>
          <w:szCs w:val="22"/>
        </w:rPr>
      </w:pPr>
      <w:r w:rsidRPr="003B298F">
        <w:rPr>
          <w:rFonts w:asciiTheme="minorHAnsi" w:eastAsia="Arial" w:hAnsiTheme="minorHAnsi" w:cstheme="minorHAnsi"/>
          <w:i/>
          <w:color w:val="000000"/>
          <w:sz w:val="22"/>
          <w:szCs w:val="22"/>
        </w:rPr>
        <w:tab/>
        <w:t xml:space="preserve">Generación de electricidad y/o calor utilizando combustibles fósiles y relacionados con su </w:t>
      </w:r>
      <w:r w:rsidR="00535FC0" w:rsidRPr="003B298F">
        <w:rPr>
          <w:rFonts w:asciiTheme="minorHAnsi" w:eastAsia="Arial" w:hAnsiTheme="minorHAnsi" w:cstheme="minorHAnsi"/>
          <w:i/>
          <w:color w:val="000000"/>
          <w:sz w:val="22"/>
          <w:szCs w:val="22"/>
        </w:rPr>
        <w:t>infraestructura de</w:t>
      </w:r>
      <w:r w:rsidRPr="003B298F">
        <w:rPr>
          <w:rFonts w:asciiTheme="minorHAnsi" w:eastAsia="Arial" w:hAnsiTheme="minorHAnsi" w:cstheme="minorHAnsi"/>
          <w:i/>
          <w:color w:val="000000"/>
          <w:sz w:val="22"/>
          <w:szCs w:val="22"/>
        </w:rPr>
        <w:t xml:space="preserve"> transporte y distribución</w:t>
      </w:r>
    </w:p>
    <w:p w14:paraId="503F244B" w14:textId="77777777" w:rsidR="007F5EFB" w:rsidRPr="003B298F" w:rsidRDefault="00C802B4">
      <w:pPr>
        <w:pStyle w:val="Standard"/>
        <w:spacing w:before="60" w:after="60" w:line="264" w:lineRule="auto"/>
        <w:ind w:left="227" w:hanging="340"/>
        <w:jc w:val="both"/>
        <w:rPr>
          <w:rFonts w:asciiTheme="minorHAnsi" w:eastAsia="Arial" w:hAnsiTheme="minorHAnsi" w:cstheme="minorHAnsi"/>
          <w:i/>
          <w:color w:val="000000"/>
          <w:sz w:val="22"/>
          <w:szCs w:val="22"/>
        </w:rPr>
      </w:pPr>
      <w:r w:rsidRPr="003B298F">
        <w:rPr>
          <w:rFonts w:asciiTheme="minorHAnsi" w:eastAsia="Arial" w:hAnsiTheme="minorHAnsi" w:cstheme="minorHAnsi"/>
          <w:i/>
          <w:color w:val="000000"/>
          <w:sz w:val="22"/>
          <w:szCs w:val="22"/>
        </w:rPr>
        <w:tab/>
        <w:t>Eliminación de desechos (por ejemplo, nucleares, que puedan causar daños a largo plazo al medioambiente)</w:t>
      </w:r>
    </w:p>
    <w:p w14:paraId="2160325B" w14:textId="77777777" w:rsidR="007F5EFB" w:rsidRPr="003B298F" w:rsidRDefault="00C802B4">
      <w:pPr>
        <w:pStyle w:val="Standard"/>
        <w:spacing w:before="60" w:after="60" w:line="264" w:lineRule="auto"/>
        <w:ind w:left="227" w:hanging="340"/>
        <w:jc w:val="both"/>
        <w:rPr>
          <w:rFonts w:asciiTheme="minorHAnsi" w:eastAsia="Arial" w:hAnsiTheme="minorHAnsi" w:cstheme="minorHAnsi"/>
          <w:i/>
          <w:color w:val="000000"/>
          <w:sz w:val="22"/>
          <w:szCs w:val="22"/>
        </w:rPr>
      </w:pPr>
      <w:r w:rsidRPr="003B298F">
        <w:rPr>
          <w:rFonts w:asciiTheme="minorHAnsi" w:eastAsia="Arial" w:hAnsiTheme="minorHAnsi" w:cstheme="minorHAnsi"/>
          <w:i/>
          <w:color w:val="000000"/>
          <w:sz w:val="22"/>
          <w:szCs w:val="22"/>
        </w:rPr>
        <w:tab/>
        <w:t>Inversiones en instalaciones para la deposición de residuos en vertedero o inversiones en plantas de tratamiento biológico mecánico (MBT) que impliquen un aumento de su capacidad o de su vida útil (salvo plantas de tratamiento de residuos peligrosos no reciclables)</w:t>
      </w:r>
    </w:p>
    <w:p w14:paraId="02789020" w14:textId="77777777" w:rsidR="007F5EFB" w:rsidRPr="003B298F" w:rsidRDefault="00C802B4">
      <w:pPr>
        <w:pStyle w:val="Standard"/>
        <w:spacing w:before="60" w:after="60" w:line="264" w:lineRule="auto"/>
        <w:ind w:left="227" w:hanging="340"/>
        <w:jc w:val="both"/>
        <w:rPr>
          <w:rFonts w:asciiTheme="minorHAnsi" w:eastAsia="Arial" w:hAnsiTheme="minorHAnsi" w:cstheme="minorHAnsi"/>
          <w:i/>
          <w:color w:val="000000"/>
          <w:sz w:val="22"/>
          <w:szCs w:val="22"/>
        </w:rPr>
      </w:pPr>
      <w:r w:rsidRPr="003B298F">
        <w:rPr>
          <w:rFonts w:asciiTheme="minorHAnsi" w:eastAsia="Arial" w:hAnsiTheme="minorHAnsi" w:cstheme="minorHAnsi"/>
          <w:i/>
          <w:color w:val="000000"/>
          <w:sz w:val="22"/>
          <w:szCs w:val="22"/>
        </w:rPr>
        <w:tab/>
        <w:t>Actividades cubiertas por el régimen de comercio de derechos de emisión de la UE (según el Anexo I de la Ley 1/2005 de 9 de marzo, por la que se regula el régimen del comercio de derechos de emisión de gases de efecto invernadero.</w:t>
      </w:r>
    </w:p>
    <w:p w14:paraId="663DBE8A" w14:textId="77777777" w:rsidR="007F5EFB" w:rsidRPr="003B298F" w:rsidRDefault="00C802B4">
      <w:pPr>
        <w:pStyle w:val="Standard"/>
        <w:pBdr>
          <w:top w:val="single" w:sz="4" w:space="1" w:color="000000"/>
          <w:left w:val="single" w:sz="4" w:space="4" w:color="000000"/>
          <w:bottom w:val="single" w:sz="4" w:space="1" w:color="000000"/>
          <w:right w:val="single" w:sz="4" w:space="4" w:color="000000"/>
        </w:pBdr>
        <w:spacing w:before="240" w:after="288" w:line="264" w:lineRule="auto"/>
        <w:ind w:left="360" w:hanging="360"/>
        <w:contextualSpacing/>
        <w:jc w:val="both"/>
        <w:rPr>
          <w:rFonts w:asciiTheme="minorHAnsi" w:hAnsiTheme="minorHAnsi" w:cstheme="minorHAnsi"/>
          <w:sz w:val="22"/>
          <w:szCs w:val="22"/>
        </w:rPr>
      </w:pPr>
      <w:r w:rsidRPr="003B298F">
        <w:rPr>
          <w:rFonts w:asciiTheme="minorHAnsi" w:eastAsia="Arial" w:hAnsiTheme="minorHAnsi" w:cstheme="minorHAnsi"/>
          <w:b/>
          <w:color w:val="000000"/>
          <w:sz w:val="22"/>
          <w:szCs w:val="22"/>
        </w:rPr>
        <w:t xml:space="preserve">LA ENTIDAD </w:t>
      </w:r>
      <w:r w:rsidRPr="003B298F">
        <w:rPr>
          <w:rFonts w:asciiTheme="minorHAnsi" w:eastAsia="Arial" w:hAnsiTheme="minorHAnsi" w:cstheme="minorHAnsi"/>
          <w:b/>
          <w:color w:val="000000"/>
          <w:sz w:val="22"/>
          <w:szCs w:val="22"/>
          <w:u w:val="single"/>
        </w:rPr>
        <w:t>NO PREVÉ EFECTOS DIRECTOS</w:t>
      </w:r>
      <w:r w:rsidRPr="003B298F">
        <w:rPr>
          <w:rFonts w:asciiTheme="minorHAnsi" w:eastAsia="Arial" w:hAnsiTheme="minorHAnsi" w:cstheme="minorHAnsi"/>
          <w:b/>
          <w:color w:val="000000"/>
          <w:sz w:val="22"/>
          <w:szCs w:val="22"/>
        </w:rPr>
        <w:t xml:space="preserve"> DEL PROYECTO O ACTIVIDAD SOBRE EL MEDIOAMBIENTE, NI </w:t>
      </w:r>
      <w:r w:rsidRPr="003B298F">
        <w:rPr>
          <w:rFonts w:asciiTheme="minorHAnsi" w:eastAsia="Arial" w:hAnsiTheme="minorHAnsi" w:cstheme="minorHAnsi"/>
          <w:b/>
          <w:color w:val="000000"/>
          <w:sz w:val="22"/>
          <w:szCs w:val="22"/>
          <w:u w:val="single"/>
        </w:rPr>
        <w:t>EFECTOS INDIRECTOS PRIMARIOS</w:t>
      </w:r>
      <w:r w:rsidRPr="003B298F">
        <w:rPr>
          <w:rFonts w:asciiTheme="minorHAnsi" w:eastAsia="Arial" w:hAnsiTheme="minorHAnsi" w:cstheme="minorHAnsi"/>
          <w:color w:val="000000"/>
          <w:sz w:val="22"/>
          <w:szCs w:val="22"/>
        </w:rPr>
        <w:t>, entendiendo como tales aquéllos que pudieran materializarse</w:t>
      </w:r>
      <w:r w:rsidRPr="003B298F">
        <w:rPr>
          <w:rFonts w:asciiTheme="minorHAnsi" w:eastAsia="Arial" w:hAnsiTheme="minorHAnsi" w:cstheme="minorHAnsi"/>
          <w:b/>
          <w:color w:val="000000"/>
          <w:sz w:val="22"/>
          <w:szCs w:val="22"/>
          <w:u w:val="single"/>
        </w:rPr>
        <w:t xml:space="preserve"> </w:t>
      </w:r>
      <w:r w:rsidRPr="003B298F">
        <w:rPr>
          <w:rFonts w:asciiTheme="minorHAnsi" w:eastAsia="Arial" w:hAnsiTheme="minorHAnsi" w:cstheme="minorHAnsi"/>
          <w:color w:val="000000"/>
          <w:sz w:val="22"/>
          <w:szCs w:val="22"/>
        </w:rPr>
        <w:t>tras su finalización, una vez realizado el proyecto o actividad.</w:t>
      </w:r>
    </w:p>
    <w:p w14:paraId="3A943400" w14:textId="77777777" w:rsidR="007F5EFB" w:rsidRDefault="007F5EFB">
      <w:pPr>
        <w:pStyle w:val="Standard"/>
        <w:ind w:right="11"/>
        <w:jc w:val="both"/>
        <w:rPr>
          <w:rFonts w:asciiTheme="minorHAnsi" w:hAnsiTheme="minorHAnsi" w:cstheme="minorHAnsi"/>
          <w:color w:val="000000"/>
          <w:sz w:val="22"/>
          <w:szCs w:val="22"/>
          <w:u w:val="single"/>
        </w:rPr>
      </w:pPr>
    </w:p>
    <w:p w14:paraId="65C1620B" w14:textId="77777777" w:rsidR="00535FC0" w:rsidRDefault="00535FC0">
      <w:pPr>
        <w:pStyle w:val="Standard"/>
        <w:ind w:right="11"/>
        <w:jc w:val="both"/>
        <w:rPr>
          <w:rFonts w:asciiTheme="minorHAnsi" w:hAnsiTheme="minorHAnsi" w:cstheme="minorHAnsi"/>
          <w:color w:val="000000"/>
          <w:sz w:val="22"/>
          <w:szCs w:val="22"/>
          <w:u w:val="single"/>
        </w:rPr>
      </w:pPr>
    </w:p>
    <w:p w14:paraId="61F8F031" w14:textId="77777777" w:rsidR="00535FC0" w:rsidRDefault="00535FC0">
      <w:pPr>
        <w:pStyle w:val="Standard"/>
        <w:ind w:right="11"/>
        <w:jc w:val="both"/>
        <w:rPr>
          <w:rFonts w:asciiTheme="minorHAnsi" w:hAnsiTheme="minorHAnsi" w:cstheme="minorHAnsi"/>
          <w:color w:val="000000"/>
          <w:sz w:val="22"/>
          <w:szCs w:val="22"/>
          <w:u w:val="single"/>
        </w:rPr>
      </w:pPr>
    </w:p>
    <w:p w14:paraId="39BB5BD7" w14:textId="77777777" w:rsidR="00535FC0" w:rsidRDefault="00535FC0">
      <w:pPr>
        <w:pStyle w:val="Standard"/>
        <w:ind w:right="11"/>
        <w:jc w:val="both"/>
        <w:rPr>
          <w:rFonts w:asciiTheme="minorHAnsi" w:hAnsiTheme="minorHAnsi" w:cstheme="minorHAnsi"/>
          <w:color w:val="000000"/>
          <w:sz w:val="22"/>
          <w:szCs w:val="22"/>
          <w:u w:val="single"/>
        </w:rPr>
      </w:pPr>
    </w:p>
    <w:p w14:paraId="36DB5007" w14:textId="77777777" w:rsidR="00535FC0" w:rsidRDefault="00535FC0">
      <w:pPr>
        <w:pStyle w:val="Standard"/>
        <w:ind w:right="11"/>
        <w:jc w:val="both"/>
        <w:rPr>
          <w:rFonts w:asciiTheme="minorHAnsi" w:hAnsiTheme="minorHAnsi" w:cstheme="minorHAnsi"/>
          <w:color w:val="000000"/>
          <w:sz w:val="22"/>
          <w:szCs w:val="22"/>
          <w:u w:val="single"/>
        </w:rPr>
      </w:pPr>
    </w:p>
    <w:p w14:paraId="27ED690C" w14:textId="77777777" w:rsidR="00535FC0" w:rsidRDefault="00535FC0">
      <w:pPr>
        <w:pStyle w:val="Standard"/>
        <w:ind w:right="11"/>
        <w:jc w:val="both"/>
        <w:rPr>
          <w:rFonts w:asciiTheme="minorHAnsi" w:hAnsiTheme="minorHAnsi" w:cstheme="minorHAnsi"/>
          <w:color w:val="000000"/>
          <w:sz w:val="22"/>
          <w:szCs w:val="22"/>
          <w:u w:val="single"/>
        </w:rPr>
      </w:pPr>
    </w:p>
    <w:p w14:paraId="11286A06" w14:textId="77777777" w:rsidR="00535FC0" w:rsidRDefault="00535FC0">
      <w:pPr>
        <w:pStyle w:val="Standard"/>
        <w:ind w:right="11"/>
        <w:jc w:val="both"/>
        <w:rPr>
          <w:rFonts w:asciiTheme="minorHAnsi" w:hAnsiTheme="minorHAnsi" w:cstheme="minorHAnsi"/>
          <w:color w:val="000000"/>
          <w:sz w:val="22"/>
          <w:szCs w:val="22"/>
          <w:u w:val="single"/>
        </w:rPr>
      </w:pPr>
    </w:p>
    <w:p w14:paraId="5A6A9AF3" w14:textId="77777777" w:rsidR="00535FC0" w:rsidRDefault="00535FC0">
      <w:pPr>
        <w:pStyle w:val="Standard"/>
        <w:ind w:right="11"/>
        <w:jc w:val="both"/>
        <w:rPr>
          <w:rFonts w:asciiTheme="minorHAnsi" w:hAnsiTheme="minorHAnsi" w:cstheme="minorHAnsi"/>
          <w:color w:val="000000"/>
          <w:sz w:val="22"/>
          <w:szCs w:val="22"/>
          <w:u w:val="single"/>
        </w:rPr>
      </w:pPr>
    </w:p>
    <w:p w14:paraId="65D27348" w14:textId="77777777" w:rsidR="00535FC0" w:rsidRDefault="00535FC0">
      <w:pPr>
        <w:pStyle w:val="Standard"/>
        <w:ind w:right="11"/>
        <w:jc w:val="both"/>
        <w:rPr>
          <w:rFonts w:asciiTheme="minorHAnsi" w:hAnsiTheme="minorHAnsi" w:cstheme="minorHAnsi"/>
          <w:color w:val="000000"/>
          <w:sz w:val="22"/>
          <w:szCs w:val="22"/>
          <w:u w:val="single"/>
        </w:rPr>
      </w:pPr>
    </w:p>
    <w:p w14:paraId="14F8D4F9" w14:textId="77777777" w:rsidR="00535FC0" w:rsidRDefault="00535FC0">
      <w:pPr>
        <w:pStyle w:val="Standard"/>
        <w:ind w:right="11"/>
        <w:jc w:val="both"/>
        <w:rPr>
          <w:rFonts w:asciiTheme="minorHAnsi" w:hAnsiTheme="minorHAnsi" w:cstheme="minorHAnsi"/>
          <w:color w:val="000000"/>
          <w:sz w:val="22"/>
          <w:szCs w:val="22"/>
          <w:u w:val="single"/>
        </w:rPr>
      </w:pPr>
    </w:p>
    <w:p w14:paraId="42343C0A" w14:textId="77777777" w:rsidR="00535FC0" w:rsidRDefault="00535FC0">
      <w:pPr>
        <w:pStyle w:val="Standard"/>
        <w:ind w:right="11"/>
        <w:jc w:val="both"/>
        <w:rPr>
          <w:rFonts w:asciiTheme="minorHAnsi" w:hAnsiTheme="minorHAnsi" w:cstheme="minorHAnsi"/>
          <w:color w:val="000000"/>
          <w:sz w:val="22"/>
          <w:szCs w:val="22"/>
          <w:u w:val="single"/>
        </w:rPr>
      </w:pPr>
    </w:p>
    <w:p w14:paraId="5CE666A4" w14:textId="77777777" w:rsidR="00535FC0" w:rsidRDefault="00535FC0">
      <w:pPr>
        <w:pStyle w:val="Standard"/>
        <w:ind w:right="11"/>
        <w:jc w:val="both"/>
        <w:rPr>
          <w:rFonts w:asciiTheme="minorHAnsi" w:hAnsiTheme="minorHAnsi" w:cstheme="minorHAnsi"/>
          <w:color w:val="000000"/>
          <w:sz w:val="22"/>
          <w:szCs w:val="22"/>
          <w:u w:val="single"/>
        </w:rPr>
      </w:pPr>
    </w:p>
    <w:p w14:paraId="2B7919A3" w14:textId="77777777" w:rsidR="00535FC0" w:rsidRDefault="00535FC0">
      <w:pPr>
        <w:pStyle w:val="Standard"/>
        <w:ind w:right="11"/>
        <w:jc w:val="both"/>
        <w:rPr>
          <w:rFonts w:asciiTheme="minorHAnsi" w:hAnsiTheme="minorHAnsi" w:cstheme="minorHAnsi"/>
          <w:color w:val="000000"/>
          <w:sz w:val="22"/>
          <w:szCs w:val="22"/>
          <w:u w:val="single"/>
        </w:rPr>
      </w:pPr>
    </w:p>
    <w:p w14:paraId="2F62C5A2" w14:textId="77777777" w:rsidR="00535FC0" w:rsidRDefault="00535FC0">
      <w:pPr>
        <w:pStyle w:val="Standard"/>
        <w:ind w:right="11"/>
        <w:jc w:val="both"/>
        <w:rPr>
          <w:rFonts w:asciiTheme="minorHAnsi" w:hAnsiTheme="minorHAnsi" w:cstheme="minorHAnsi"/>
          <w:color w:val="000000"/>
          <w:sz w:val="22"/>
          <w:szCs w:val="22"/>
          <w:u w:val="single"/>
        </w:rPr>
      </w:pPr>
    </w:p>
    <w:p w14:paraId="1198F08F" w14:textId="77777777" w:rsidR="00535FC0" w:rsidRDefault="00535FC0">
      <w:pPr>
        <w:pStyle w:val="Standard"/>
        <w:ind w:right="11"/>
        <w:jc w:val="both"/>
        <w:rPr>
          <w:rFonts w:asciiTheme="minorHAnsi" w:hAnsiTheme="minorHAnsi" w:cstheme="minorHAnsi"/>
          <w:color w:val="000000"/>
          <w:sz w:val="22"/>
          <w:szCs w:val="22"/>
          <w:u w:val="single"/>
        </w:rPr>
      </w:pPr>
    </w:p>
    <w:p w14:paraId="52C74798" w14:textId="77777777" w:rsidR="00535FC0" w:rsidRDefault="00535FC0">
      <w:pPr>
        <w:pStyle w:val="Standard"/>
        <w:ind w:right="11"/>
        <w:jc w:val="both"/>
        <w:rPr>
          <w:rFonts w:asciiTheme="minorHAnsi" w:hAnsiTheme="minorHAnsi" w:cstheme="minorHAnsi"/>
          <w:color w:val="000000"/>
          <w:sz w:val="22"/>
          <w:szCs w:val="22"/>
          <w:u w:val="single"/>
        </w:rPr>
      </w:pPr>
    </w:p>
    <w:p w14:paraId="5A6EAE99" w14:textId="77777777" w:rsidR="00535FC0" w:rsidRDefault="00535FC0">
      <w:pPr>
        <w:pStyle w:val="Standard"/>
        <w:ind w:right="11"/>
        <w:jc w:val="both"/>
        <w:rPr>
          <w:rFonts w:asciiTheme="minorHAnsi" w:hAnsiTheme="minorHAnsi" w:cstheme="minorHAnsi"/>
          <w:color w:val="000000"/>
          <w:sz w:val="22"/>
          <w:szCs w:val="22"/>
          <w:u w:val="single"/>
        </w:rPr>
      </w:pPr>
    </w:p>
    <w:p w14:paraId="53ABFFBF" w14:textId="77777777" w:rsidR="00535FC0" w:rsidRDefault="00535FC0">
      <w:pPr>
        <w:pStyle w:val="Standard"/>
        <w:ind w:right="11"/>
        <w:jc w:val="both"/>
        <w:rPr>
          <w:rFonts w:asciiTheme="minorHAnsi" w:hAnsiTheme="minorHAnsi" w:cstheme="minorHAnsi"/>
          <w:color w:val="000000"/>
          <w:sz w:val="22"/>
          <w:szCs w:val="22"/>
          <w:u w:val="single"/>
        </w:rPr>
      </w:pPr>
    </w:p>
    <w:p w14:paraId="0F3CB0D1" w14:textId="77777777" w:rsidR="00535FC0" w:rsidRDefault="00535FC0">
      <w:pPr>
        <w:pStyle w:val="Standard"/>
        <w:ind w:right="11"/>
        <w:jc w:val="both"/>
        <w:rPr>
          <w:rFonts w:asciiTheme="minorHAnsi" w:hAnsiTheme="minorHAnsi" w:cstheme="minorHAnsi"/>
          <w:color w:val="000000"/>
          <w:sz w:val="22"/>
          <w:szCs w:val="22"/>
          <w:u w:val="single"/>
        </w:rPr>
      </w:pPr>
    </w:p>
    <w:p w14:paraId="15BF157E" w14:textId="77777777" w:rsidR="00535FC0" w:rsidRDefault="00535FC0">
      <w:pPr>
        <w:pStyle w:val="Standard"/>
        <w:ind w:right="11"/>
        <w:jc w:val="both"/>
        <w:rPr>
          <w:rFonts w:asciiTheme="minorHAnsi" w:hAnsiTheme="minorHAnsi" w:cstheme="minorHAnsi"/>
          <w:color w:val="000000"/>
          <w:sz w:val="22"/>
          <w:szCs w:val="22"/>
          <w:u w:val="single"/>
        </w:rPr>
      </w:pPr>
    </w:p>
    <w:p w14:paraId="76CB8032" w14:textId="77777777" w:rsidR="00535FC0" w:rsidRDefault="00535FC0">
      <w:pPr>
        <w:pStyle w:val="Standard"/>
        <w:ind w:right="11"/>
        <w:jc w:val="both"/>
        <w:rPr>
          <w:rFonts w:asciiTheme="minorHAnsi" w:hAnsiTheme="minorHAnsi" w:cstheme="minorHAnsi"/>
          <w:color w:val="000000"/>
          <w:sz w:val="22"/>
          <w:szCs w:val="22"/>
          <w:u w:val="single"/>
        </w:rPr>
      </w:pPr>
    </w:p>
    <w:p w14:paraId="7C189577" w14:textId="77777777" w:rsidR="00535FC0" w:rsidRPr="003B298F" w:rsidRDefault="00535FC0">
      <w:pPr>
        <w:pStyle w:val="Standard"/>
        <w:ind w:right="11"/>
        <w:jc w:val="both"/>
        <w:rPr>
          <w:rFonts w:asciiTheme="minorHAnsi" w:hAnsiTheme="minorHAnsi" w:cstheme="minorHAnsi"/>
          <w:color w:val="000000"/>
          <w:sz w:val="22"/>
          <w:szCs w:val="22"/>
          <w:u w:val="single"/>
        </w:rPr>
      </w:pPr>
    </w:p>
    <w:p w14:paraId="629BC5EE" w14:textId="77777777" w:rsidR="007F5EFB" w:rsidRPr="003B298F" w:rsidRDefault="00C802B4">
      <w:pPr>
        <w:pStyle w:val="Standard"/>
        <w:ind w:right="11"/>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2. OFERTA ECONÓMICA</w:t>
      </w:r>
    </w:p>
    <w:p w14:paraId="0D0524D0" w14:textId="77777777" w:rsidR="007F5EFB" w:rsidRPr="003B298F" w:rsidRDefault="007F5EFB">
      <w:pPr>
        <w:pStyle w:val="Standard"/>
        <w:ind w:right="11"/>
        <w:jc w:val="right"/>
        <w:rPr>
          <w:rFonts w:asciiTheme="minorHAnsi" w:hAnsiTheme="minorHAnsi" w:cstheme="minorHAnsi"/>
          <w:color w:val="000000"/>
          <w:sz w:val="22"/>
          <w:szCs w:val="22"/>
        </w:rPr>
      </w:pPr>
    </w:p>
    <w:p w14:paraId="196201E0" w14:textId="77777777" w:rsidR="007F5EFB" w:rsidRPr="003B298F" w:rsidRDefault="00C802B4">
      <w:pPr>
        <w:pStyle w:val="Standard"/>
        <w:ind w:right="11"/>
        <w:jc w:val="right"/>
        <w:rPr>
          <w:rFonts w:asciiTheme="minorHAnsi" w:hAnsiTheme="minorHAnsi" w:cstheme="minorHAnsi"/>
          <w:color w:val="000000"/>
          <w:sz w:val="22"/>
          <w:szCs w:val="22"/>
        </w:rPr>
      </w:pPr>
      <w:r w:rsidRPr="003B298F">
        <w:rPr>
          <w:rFonts w:asciiTheme="minorHAnsi" w:hAnsiTheme="minorHAnsi" w:cstheme="minorHAnsi"/>
          <w:color w:val="000000"/>
          <w:sz w:val="22"/>
          <w:szCs w:val="22"/>
        </w:rPr>
        <w:t>Expediente de contratación n.º………………...</w:t>
      </w:r>
    </w:p>
    <w:p w14:paraId="5FEEBEB2" w14:textId="77777777" w:rsidR="007F5EFB" w:rsidRPr="003B298F" w:rsidRDefault="007F5EFB">
      <w:pPr>
        <w:pStyle w:val="Standard"/>
        <w:ind w:right="11"/>
        <w:rPr>
          <w:rFonts w:asciiTheme="minorHAnsi" w:hAnsiTheme="minorHAnsi" w:cstheme="minorHAnsi"/>
          <w:color w:val="000000"/>
          <w:sz w:val="22"/>
          <w:szCs w:val="22"/>
        </w:rPr>
      </w:pPr>
    </w:p>
    <w:p w14:paraId="6516A813" w14:textId="77777777" w:rsidR="007F5EFB" w:rsidRPr="003B298F" w:rsidRDefault="007F5EFB">
      <w:pPr>
        <w:pStyle w:val="Standard"/>
        <w:ind w:right="11"/>
        <w:rPr>
          <w:rFonts w:asciiTheme="minorHAnsi" w:hAnsiTheme="minorHAnsi" w:cstheme="minorHAnsi"/>
          <w:color w:val="000000"/>
          <w:sz w:val="22"/>
          <w:szCs w:val="22"/>
        </w:rPr>
      </w:pPr>
    </w:p>
    <w:p w14:paraId="313AD2F2" w14:textId="77777777" w:rsidR="007F5EFB" w:rsidRPr="003B298F" w:rsidRDefault="00C802B4">
      <w:pPr>
        <w:pStyle w:val="Standard"/>
        <w:ind w:right="11"/>
        <w:rPr>
          <w:rFonts w:asciiTheme="minorHAnsi" w:hAnsiTheme="minorHAnsi" w:cstheme="minorHAnsi"/>
          <w:color w:val="000000"/>
          <w:sz w:val="22"/>
          <w:szCs w:val="22"/>
        </w:rPr>
      </w:pPr>
      <w:r w:rsidRPr="003B298F">
        <w:rPr>
          <w:rFonts w:asciiTheme="minorHAnsi" w:hAnsiTheme="minorHAnsi" w:cstheme="minorHAnsi"/>
          <w:color w:val="000000"/>
          <w:sz w:val="22"/>
          <w:szCs w:val="22"/>
        </w:rPr>
        <w:t>En …........................., a  ......... de ........................... de .......</w:t>
      </w:r>
    </w:p>
    <w:p w14:paraId="38BB52EC" w14:textId="77777777" w:rsidR="007F5EFB" w:rsidRPr="003B298F" w:rsidRDefault="007F5EFB">
      <w:pPr>
        <w:pStyle w:val="Standard"/>
        <w:ind w:right="11"/>
        <w:rPr>
          <w:rFonts w:asciiTheme="minorHAnsi" w:hAnsiTheme="minorHAnsi" w:cstheme="minorHAnsi"/>
          <w:color w:val="000000"/>
          <w:sz w:val="22"/>
          <w:szCs w:val="22"/>
        </w:rPr>
      </w:pPr>
    </w:p>
    <w:p w14:paraId="05690CBE" w14:textId="77777777" w:rsidR="007F5EFB" w:rsidRPr="003B298F" w:rsidRDefault="007F5EFB">
      <w:pPr>
        <w:pStyle w:val="Standard"/>
        <w:ind w:right="11"/>
        <w:jc w:val="both"/>
        <w:rPr>
          <w:rFonts w:asciiTheme="minorHAnsi" w:hAnsiTheme="minorHAnsi" w:cstheme="minorHAnsi"/>
          <w:color w:val="000000"/>
          <w:sz w:val="22"/>
          <w:szCs w:val="22"/>
        </w:rPr>
      </w:pPr>
    </w:p>
    <w:p w14:paraId="2A1A82CE" w14:textId="77777777" w:rsidR="007F5EFB" w:rsidRPr="003B298F" w:rsidRDefault="00C802B4">
      <w:pPr>
        <w:pStyle w:val="Standard"/>
        <w:ind w:right="11"/>
        <w:jc w:val="both"/>
        <w:rPr>
          <w:rFonts w:asciiTheme="minorHAnsi" w:hAnsiTheme="minorHAnsi" w:cstheme="minorHAnsi"/>
          <w:sz w:val="22"/>
          <w:szCs w:val="22"/>
        </w:rPr>
      </w:pPr>
      <w:r w:rsidRPr="003B298F">
        <w:rPr>
          <w:rFonts w:asciiTheme="minorHAnsi" w:hAnsiTheme="minorHAnsi" w:cstheme="minorHAnsi"/>
          <w:color w:val="000000"/>
          <w:sz w:val="22"/>
          <w:szCs w:val="22"/>
        </w:rPr>
        <w:t>Don/Doña................................................................................................................., de nacionalidad ..........................., provisto del D.N.I./NIE/pasaporte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 xml:space="preserve">.............................., vecino/a de ........................................., provincia de ......................................, con domicilio en ...................................................................., teléfono …….., </w:t>
      </w:r>
      <w:r w:rsidRPr="003B298F">
        <w:rPr>
          <w:rFonts w:asciiTheme="minorHAnsi" w:hAnsiTheme="minorHAnsi" w:cstheme="minorHAnsi"/>
          <w:color w:val="000000"/>
          <w:spacing w:val="-2"/>
          <w:sz w:val="22"/>
          <w:szCs w:val="22"/>
          <w:shd w:val="clear" w:color="auto" w:fill="FFFFFF"/>
        </w:rPr>
        <w:t>dirección de correo electrónico habilitada</w:t>
      </w:r>
      <w:r w:rsidRPr="003B298F">
        <w:rPr>
          <w:rFonts w:asciiTheme="minorHAnsi" w:hAnsiTheme="minorHAnsi" w:cstheme="minorHAnsi"/>
          <w:color w:val="000000"/>
          <w:sz w:val="22"/>
          <w:szCs w:val="22"/>
        </w:rPr>
        <w:t xml:space="preserve"> ……………….., actuando en nombre propio /en representación de ...................................</w:t>
      </w:r>
      <w:r w:rsidRPr="003B298F">
        <w:rPr>
          <w:rFonts w:asciiTheme="minorHAnsi" w:hAnsiTheme="minorHAnsi" w:cstheme="minorHAnsi"/>
          <w:color w:val="000000"/>
          <w:sz w:val="22"/>
          <w:szCs w:val="22"/>
          <w:lang w:eastAsia="es-ES"/>
        </w:rPr>
        <w:t xml:space="preserve"> en calidad de (indíquese si apoderado, administrador, etc.) ........................................................,</w:t>
      </w:r>
      <w:r w:rsidRPr="003B298F">
        <w:rPr>
          <w:rFonts w:asciiTheme="minorHAnsi" w:hAnsiTheme="minorHAnsi" w:cstheme="minorHAnsi"/>
          <w:color w:val="000000"/>
          <w:sz w:val="22"/>
          <w:szCs w:val="22"/>
        </w:rPr>
        <w:t xml:space="preserve"> empresa con NIF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 xml:space="preserve">……………..,  como licitador interesado en participar en el procedimiento de adjudicación del contrato………….. tramitado como Expediente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w:t>
      </w:r>
    </w:p>
    <w:p w14:paraId="5618F200" w14:textId="77777777" w:rsidR="007F5EFB" w:rsidRPr="003B298F" w:rsidRDefault="007F5EFB">
      <w:pPr>
        <w:pStyle w:val="Standard"/>
        <w:ind w:right="11"/>
        <w:rPr>
          <w:rFonts w:asciiTheme="minorHAnsi" w:hAnsiTheme="minorHAnsi" w:cstheme="minorHAnsi"/>
          <w:b/>
          <w:color w:val="000000"/>
          <w:sz w:val="22"/>
          <w:szCs w:val="22"/>
        </w:rPr>
      </w:pPr>
    </w:p>
    <w:p w14:paraId="6A2E16B0" w14:textId="77777777" w:rsidR="007F5EFB" w:rsidRPr="003B298F" w:rsidRDefault="007F5EFB">
      <w:pPr>
        <w:pStyle w:val="Standard"/>
        <w:jc w:val="center"/>
        <w:rPr>
          <w:rFonts w:asciiTheme="minorHAnsi" w:hAnsiTheme="minorHAnsi" w:cstheme="minorHAnsi"/>
          <w:color w:val="000000"/>
          <w:sz w:val="22"/>
          <w:szCs w:val="22"/>
        </w:rPr>
      </w:pPr>
    </w:p>
    <w:p w14:paraId="05294F28" w14:textId="77777777" w:rsidR="007F5EFB" w:rsidRPr="003B298F" w:rsidRDefault="00C802B4">
      <w:pPr>
        <w:pStyle w:val="Standard"/>
        <w:jc w:val="center"/>
        <w:rPr>
          <w:rFonts w:asciiTheme="minorHAnsi" w:hAnsiTheme="minorHAnsi" w:cstheme="minorHAnsi"/>
          <w:color w:val="000000"/>
          <w:sz w:val="22"/>
          <w:szCs w:val="22"/>
        </w:rPr>
      </w:pPr>
      <w:r w:rsidRPr="003B298F">
        <w:rPr>
          <w:rFonts w:asciiTheme="minorHAnsi" w:hAnsiTheme="minorHAnsi" w:cstheme="minorHAnsi"/>
          <w:color w:val="000000"/>
          <w:sz w:val="22"/>
          <w:szCs w:val="22"/>
        </w:rPr>
        <w:t>EXPONE:</w:t>
      </w:r>
    </w:p>
    <w:p w14:paraId="37A95102" w14:textId="77777777" w:rsidR="007F5EFB" w:rsidRPr="003B298F" w:rsidRDefault="007F5EFB">
      <w:pPr>
        <w:pStyle w:val="Standard"/>
        <w:rPr>
          <w:rFonts w:asciiTheme="minorHAnsi" w:hAnsiTheme="minorHAnsi" w:cstheme="minorHAnsi"/>
          <w:color w:val="000000"/>
          <w:sz w:val="22"/>
          <w:szCs w:val="22"/>
        </w:rPr>
      </w:pPr>
    </w:p>
    <w:p w14:paraId="759589BF" w14:textId="497C0F3A" w:rsidR="007F5EFB" w:rsidRPr="003B298F" w:rsidRDefault="00C802B4">
      <w:pPr>
        <w:pStyle w:val="Standard"/>
        <w:ind w:right="11"/>
        <w:jc w:val="both"/>
        <w:rPr>
          <w:rFonts w:asciiTheme="minorHAnsi" w:hAnsiTheme="minorHAnsi" w:cstheme="minorHAnsi"/>
          <w:sz w:val="22"/>
          <w:szCs w:val="22"/>
        </w:rPr>
      </w:pPr>
      <w:r w:rsidRPr="003B298F">
        <w:rPr>
          <w:rFonts w:asciiTheme="minorHAnsi" w:hAnsiTheme="minorHAnsi" w:cstheme="minorHAnsi"/>
          <w:b/>
          <w:color w:val="000000"/>
          <w:sz w:val="22"/>
          <w:szCs w:val="22"/>
        </w:rPr>
        <w:tab/>
        <w:t xml:space="preserve">PRIMERO: </w:t>
      </w:r>
      <w:r w:rsidRPr="003B298F">
        <w:rPr>
          <w:rFonts w:asciiTheme="minorHAnsi" w:hAnsiTheme="minorHAnsi" w:cstheme="minorHAnsi"/>
          <w:color w:val="000000"/>
          <w:sz w:val="22"/>
          <w:szCs w:val="22"/>
        </w:rPr>
        <w:t xml:space="preserve">Que, enterado de las condiciones y requisitos que se exigen por el expediente de contratación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 xml:space="preserve">  …………   para la contratación de …………………………………</w:t>
      </w:r>
      <w:r w:rsidR="00535FC0" w:rsidRPr="003B298F">
        <w:rPr>
          <w:rFonts w:asciiTheme="minorHAnsi" w:hAnsiTheme="minorHAnsi" w:cstheme="minorHAnsi"/>
          <w:color w:val="000000"/>
          <w:sz w:val="22"/>
          <w:szCs w:val="22"/>
        </w:rPr>
        <w:t>…, los</w:t>
      </w:r>
      <w:r w:rsidRPr="003B298F">
        <w:rPr>
          <w:rFonts w:asciiTheme="minorHAnsi" w:hAnsiTheme="minorHAnsi" w:cstheme="minorHAnsi"/>
          <w:color w:val="000000"/>
          <w:sz w:val="22"/>
          <w:szCs w:val="22"/>
        </w:rPr>
        <w:t xml:space="preserve"> acepta y se compromete a la ejecución en su totalidad, con estricta sujeción a los pliegos de cláusulas administrativas particulares y de prescripciones técnicas particulares,</w:t>
      </w:r>
    </w:p>
    <w:p w14:paraId="04D2644B" w14:textId="77777777" w:rsidR="007F5EFB" w:rsidRPr="003B298F" w:rsidRDefault="007F5EFB">
      <w:pPr>
        <w:pStyle w:val="Standard"/>
        <w:ind w:right="11"/>
        <w:jc w:val="both"/>
        <w:rPr>
          <w:rFonts w:asciiTheme="minorHAnsi" w:hAnsiTheme="minorHAnsi" w:cstheme="minorHAnsi"/>
          <w:color w:val="000000"/>
          <w:sz w:val="22"/>
          <w:szCs w:val="22"/>
        </w:rPr>
      </w:pPr>
    </w:p>
    <w:p w14:paraId="165E471F" w14:textId="77777777" w:rsidR="007F5EFB" w:rsidRPr="003B298F" w:rsidRDefault="00C802B4">
      <w:pPr>
        <w:pStyle w:val="Standard"/>
        <w:ind w:right="11"/>
        <w:jc w:val="both"/>
        <w:rPr>
          <w:rFonts w:asciiTheme="minorHAnsi" w:hAnsiTheme="minorHAnsi" w:cstheme="minorHAnsi"/>
          <w:sz w:val="22"/>
          <w:szCs w:val="22"/>
        </w:rPr>
      </w:pPr>
      <w:r w:rsidRPr="003B298F">
        <w:rPr>
          <w:rFonts w:asciiTheme="minorHAnsi" w:hAnsiTheme="minorHAnsi" w:cstheme="minorHAnsi"/>
          <w:color w:val="000000"/>
          <w:sz w:val="22"/>
          <w:szCs w:val="22"/>
        </w:rPr>
        <w:tab/>
        <w:t xml:space="preserve">SEGUNDO: Que </w:t>
      </w:r>
      <w:r w:rsidRPr="003B298F">
        <w:rPr>
          <w:rFonts w:asciiTheme="minorHAnsi" w:hAnsiTheme="minorHAnsi" w:cstheme="minorHAnsi"/>
          <w:color w:val="000000"/>
          <w:sz w:val="22"/>
          <w:szCs w:val="22"/>
          <w:lang w:eastAsia="es-ES"/>
        </w:rPr>
        <w:t>concurre con la siguiente OFERTA</w:t>
      </w:r>
      <w:r w:rsidRPr="003B298F">
        <w:rPr>
          <w:rFonts w:asciiTheme="minorHAnsi" w:hAnsiTheme="minorHAnsi" w:cstheme="minorHAnsi"/>
          <w:color w:val="000000"/>
          <w:sz w:val="22"/>
          <w:szCs w:val="22"/>
        </w:rPr>
        <w:t>:</w:t>
      </w:r>
    </w:p>
    <w:p w14:paraId="39DB3ABE" w14:textId="77777777" w:rsidR="007F5EFB" w:rsidRPr="003B298F" w:rsidRDefault="007F5EFB">
      <w:pPr>
        <w:pStyle w:val="Standard"/>
        <w:ind w:right="11"/>
        <w:jc w:val="both"/>
        <w:rPr>
          <w:rFonts w:asciiTheme="minorHAnsi" w:hAnsiTheme="minorHAnsi" w:cstheme="minorHAnsi"/>
          <w:color w:val="000000"/>
          <w:sz w:val="22"/>
          <w:szCs w:val="22"/>
        </w:rPr>
      </w:pPr>
    </w:p>
    <w:p w14:paraId="2A6953A1" w14:textId="77777777" w:rsidR="007F5EFB" w:rsidRPr="003B298F" w:rsidRDefault="00C802B4">
      <w:pPr>
        <w:pStyle w:val="Standard"/>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 </w:t>
      </w:r>
    </w:p>
    <w:p w14:paraId="25BA21B4" w14:textId="77777777" w:rsidR="007F5EFB" w:rsidRPr="003B298F" w:rsidRDefault="00C802B4">
      <w:pPr>
        <w:pStyle w:val="Standard"/>
        <w:ind w:right="11"/>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 xml:space="preserve">PROPOSICIÓN ECONÓMICA TOTAL (IVA EXCLUIDO): …..….….…EUROS  </w:t>
      </w:r>
    </w:p>
    <w:p w14:paraId="70ABC48A" w14:textId="77777777" w:rsidR="007F5EFB" w:rsidRPr="003B298F" w:rsidRDefault="007F5EFB">
      <w:pPr>
        <w:pStyle w:val="Standard"/>
        <w:ind w:right="11"/>
        <w:rPr>
          <w:rFonts w:asciiTheme="minorHAnsi" w:hAnsiTheme="minorHAnsi" w:cstheme="minorHAnsi"/>
          <w:strike/>
          <w:color w:val="000000"/>
          <w:sz w:val="22"/>
          <w:szCs w:val="22"/>
        </w:rPr>
      </w:pPr>
    </w:p>
    <w:p w14:paraId="089FCD49" w14:textId="77777777" w:rsidR="007F5EFB" w:rsidRPr="003B298F" w:rsidRDefault="00C802B4">
      <w:pPr>
        <w:pStyle w:val="Standard"/>
        <w:ind w:right="11"/>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 xml:space="preserve">IVA CORRESPONDIENTE: ……………………EUROS  </w:t>
      </w:r>
    </w:p>
    <w:p w14:paraId="75931367" w14:textId="77777777" w:rsidR="007F5EFB" w:rsidRPr="003B298F" w:rsidRDefault="007F5EFB">
      <w:pPr>
        <w:pStyle w:val="Standard"/>
        <w:ind w:right="11"/>
        <w:rPr>
          <w:rFonts w:asciiTheme="minorHAnsi" w:hAnsiTheme="minorHAnsi" w:cstheme="minorHAnsi"/>
          <w:b/>
          <w:color w:val="000000"/>
          <w:sz w:val="22"/>
          <w:szCs w:val="22"/>
        </w:rPr>
      </w:pPr>
    </w:p>
    <w:p w14:paraId="265C44DD" w14:textId="77777777" w:rsidR="007F5EFB" w:rsidRPr="003B298F" w:rsidRDefault="00C802B4">
      <w:pPr>
        <w:pStyle w:val="Standard"/>
        <w:ind w:right="11"/>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PROPOSICIÓN ECONÓMICA TOTAL (IVA INCLUIDO)   ……………. EUROS</w:t>
      </w:r>
    </w:p>
    <w:p w14:paraId="3CCAA23C" w14:textId="77777777" w:rsidR="007F5EFB" w:rsidRPr="003B298F" w:rsidRDefault="007F5EFB">
      <w:pPr>
        <w:pStyle w:val="Textbody"/>
        <w:ind w:right="11"/>
        <w:jc w:val="both"/>
        <w:rPr>
          <w:rFonts w:asciiTheme="minorHAnsi" w:hAnsiTheme="minorHAnsi" w:cstheme="minorHAnsi"/>
          <w:color w:val="000000"/>
          <w:sz w:val="22"/>
          <w:szCs w:val="22"/>
        </w:rPr>
      </w:pPr>
    </w:p>
    <w:p w14:paraId="44BEAA5E" w14:textId="1DDD121F" w:rsidR="007F5EFB" w:rsidRPr="003B298F" w:rsidRDefault="00C802B4">
      <w:pPr>
        <w:pStyle w:val="Textbody"/>
        <w:ind w:right="11"/>
        <w:jc w:val="both"/>
        <w:rPr>
          <w:rFonts w:asciiTheme="minorHAnsi" w:hAnsiTheme="minorHAnsi" w:cstheme="minorHAnsi"/>
          <w:sz w:val="22"/>
          <w:szCs w:val="22"/>
        </w:rPr>
      </w:pPr>
      <w:r w:rsidRPr="003B298F">
        <w:rPr>
          <w:rFonts w:asciiTheme="minorHAnsi" w:hAnsiTheme="minorHAnsi" w:cstheme="minorHAnsi"/>
          <w:color w:val="000000"/>
          <w:sz w:val="22"/>
          <w:szCs w:val="22"/>
        </w:rPr>
        <w:t>(</w:t>
      </w:r>
      <w:r w:rsidRPr="003B298F">
        <w:rPr>
          <w:rFonts w:asciiTheme="minorHAnsi" w:hAnsiTheme="minorHAnsi" w:cstheme="minorHAnsi"/>
          <w:b w:val="0"/>
          <w:color w:val="000000"/>
          <w:sz w:val="22"/>
          <w:szCs w:val="22"/>
        </w:rPr>
        <w:t xml:space="preserve">En el caso que en el pliego regulador de este expediente de contratación se </w:t>
      </w:r>
      <w:r w:rsidR="00535FC0" w:rsidRPr="003B298F">
        <w:rPr>
          <w:rFonts w:asciiTheme="minorHAnsi" w:hAnsiTheme="minorHAnsi" w:cstheme="minorHAnsi"/>
          <w:b w:val="0"/>
          <w:color w:val="000000"/>
          <w:sz w:val="22"/>
          <w:szCs w:val="22"/>
        </w:rPr>
        <w:t>indicará</w:t>
      </w:r>
      <w:r w:rsidRPr="003B298F">
        <w:rPr>
          <w:rFonts w:asciiTheme="minorHAnsi" w:hAnsiTheme="minorHAnsi" w:cstheme="minorHAnsi"/>
          <w:b w:val="0"/>
          <w:color w:val="000000"/>
          <w:sz w:val="22"/>
          <w:szCs w:val="22"/>
        </w:rPr>
        <w:t xml:space="preserve"> la necesidad de incluir en la proposición económica precios unitarios, se señalará, de igual modo, en este apartado).</w:t>
      </w:r>
    </w:p>
    <w:p w14:paraId="619AB86E" w14:textId="77777777" w:rsidR="007F5EFB" w:rsidRPr="003B298F" w:rsidRDefault="007F5EFB">
      <w:pPr>
        <w:pStyle w:val="Textbody"/>
        <w:ind w:right="11"/>
        <w:jc w:val="both"/>
        <w:rPr>
          <w:rFonts w:asciiTheme="minorHAnsi" w:hAnsiTheme="minorHAnsi" w:cstheme="minorHAnsi"/>
          <w:color w:val="000000"/>
          <w:sz w:val="22"/>
          <w:szCs w:val="22"/>
        </w:rPr>
      </w:pPr>
    </w:p>
    <w:p w14:paraId="07A23D77" w14:textId="77777777" w:rsidR="007F5EFB" w:rsidRPr="003B298F" w:rsidRDefault="007F5EFB">
      <w:pPr>
        <w:pStyle w:val="Standard"/>
        <w:spacing w:line="100" w:lineRule="atLeast"/>
        <w:ind w:firstLine="709"/>
        <w:jc w:val="both"/>
        <w:rPr>
          <w:rFonts w:asciiTheme="minorHAnsi" w:hAnsiTheme="minorHAnsi" w:cstheme="minorHAnsi"/>
          <w:b/>
          <w:color w:val="000000"/>
          <w:sz w:val="22"/>
          <w:szCs w:val="22"/>
        </w:rPr>
      </w:pPr>
    </w:p>
    <w:p w14:paraId="761CA81D" w14:textId="77777777" w:rsidR="007F5EFB" w:rsidRPr="003B298F" w:rsidRDefault="007F5EFB">
      <w:pPr>
        <w:pStyle w:val="Standard"/>
        <w:spacing w:line="100" w:lineRule="atLeast"/>
        <w:ind w:firstLine="709"/>
        <w:jc w:val="both"/>
        <w:rPr>
          <w:rFonts w:asciiTheme="minorHAnsi" w:hAnsiTheme="minorHAnsi" w:cstheme="minorHAnsi"/>
          <w:b/>
          <w:color w:val="000000"/>
          <w:sz w:val="22"/>
          <w:szCs w:val="22"/>
        </w:rPr>
      </w:pPr>
    </w:p>
    <w:p w14:paraId="446A4EFB" w14:textId="77777777" w:rsidR="007F5EFB" w:rsidRPr="003B298F" w:rsidRDefault="00C802B4">
      <w:pPr>
        <w:pStyle w:val="Standard"/>
        <w:spacing w:line="100" w:lineRule="atLeast"/>
        <w:ind w:firstLine="709"/>
        <w:jc w:val="both"/>
        <w:rPr>
          <w:rFonts w:asciiTheme="minorHAnsi" w:hAnsiTheme="minorHAnsi" w:cstheme="minorHAnsi"/>
          <w:sz w:val="22"/>
          <w:szCs w:val="22"/>
        </w:rPr>
      </w:pPr>
      <w:r w:rsidRPr="003B298F">
        <w:rPr>
          <w:rFonts w:asciiTheme="minorHAnsi" w:hAnsiTheme="minorHAnsi" w:cstheme="minorHAnsi"/>
          <w:b/>
          <w:color w:val="000000"/>
          <w:sz w:val="22"/>
          <w:szCs w:val="22"/>
        </w:rPr>
        <w:t xml:space="preserve">TERCERO: </w:t>
      </w:r>
      <w:r w:rsidRPr="003B298F">
        <w:rPr>
          <w:rFonts w:asciiTheme="minorHAnsi" w:hAnsiTheme="minorHAnsi" w:cstheme="minorHAnsi"/>
          <w:color w:val="000000"/>
          <w:sz w:val="22"/>
          <w:szCs w:val="22"/>
        </w:rPr>
        <w:t xml:space="preserve">Que en la elaboración de la oferta se han tenido en cuenta las obligaciones, impuestas por disposiciones vigentes en el territorio en que va a ejecutarse el contrato, </w:t>
      </w:r>
      <w:r w:rsidRPr="003B298F">
        <w:rPr>
          <w:rFonts w:asciiTheme="minorHAnsi" w:hAnsiTheme="minorHAnsi" w:cstheme="minorHAnsi"/>
          <w:bCs/>
          <w:color w:val="000000"/>
          <w:sz w:val="22"/>
          <w:szCs w:val="22"/>
        </w:rPr>
        <w:t>relativas a la fiscalidad, a la protección del medio ambiente, y a la protección del empleo, condiciones laborales</w:t>
      </w:r>
      <w:r w:rsidRPr="003B298F">
        <w:rPr>
          <w:rFonts w:asciiTheme="minorHAnsi" w:hAnsiTheme="minorHAnsi" w:cstheme="minorHAnsi"/>
          <w:color w:val="000000"/>
          <w:sz w:val="22"/>
          <w:szCs w:val="22"/>
        </w:rPr>
        <w:t xml:space="preserve"> y prevención de riesgos laborales y a la obligación de contratar a un número o porcentaje específico de personas con discapacidad que sean aplicables a los servicios prestados durante la ejecución del contrato (especificándose esta última en la Declaración responsable redactada conforme al modelo contenido en el Anexo III del pliego de cláusulas administrativas particulares).</w:t>
      </w:r>
    </w:p>
    <w:p w14:paraId="3D64C322" w14:textId="77777777" w:rsidR="007F5EFB" w:rsidRPr="003B298F" w:rsidRDefault="007F5EFB">
      <w:pPr>
        <w:pStyle w:val="Standard"/>
        <w:ind w:right="11"/>
        <w:jc w:val="both"/>
        <w:rPr>
          <w:rFonts w:asciiTheme="minorHAnsi" w:hAnsiTheme="minorHAnsi" w:cstheme="minorHAnsi"/>
          <w:b/>
          <w:color w:val="000000"/>
          <w:sz w:val="22"/>
          <w:szCs w:val="22"/>
        </w:rPr>
      </w:pPr>
    </w:p>
    <w:p w14:paraId="5D9EC1EC" w14:textId="77777777" w:rsidR="007F5EFB" w:rsidRPr="003B298F" w:rsidRDefault="00C802B4">
      <w:pPr>
        <w:pStyle w:val="Standard"/>
        <w:spacing w:line="312" w:lineRule="exact"/>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ab/>
      </w:r>
      <w:r w:rsidRPr="003B298F">
        <w:rPr>
          <w:rFonts w:asciiTheme="minorHAnsi" w:hAnsiTheme="minorHAnsi" w:cstheme="minorHAnsi"/>
          <w:color w:val="000000"/>
          <w:sz w:val="22"/>
          <w:szCs w:val="22"/>
        </w:rPr>
        <w:tab/>
      </w:r>
    </w:p>
    <w:p w14:paraId="2E825B05" w14:textId="77777777" w:rsidR="007F5EFB" w:rsidRPr="003B298F" w:rsidRDefault="007F5EFB">
      <w:pPr>
        <w:pStyle w:val="Standard"/>
        <w:ind w:right="11"/>
        <w:rPr>
          <w:rFonts w:asciiTheme="minorHAnsi" w:hAnsiTheme="minorHAnsi" w:cstheme="minorHAnsi"/>
          <w:color w:val="000000"/>
          <w:sz w:val="22"/>
          <w:szCs w:val="22"/>
        </w:rPr>
      </w:pPr>
    </w:p>
    <w:p w14:paraId="59EA91F3" w14:textId="1DF83514" w:rsidR="007F5EFB" w:rsidRPr="003B298F" w:rsidRDefault="00C802B4">
      <w:pPr>
        <w:pStyle w:val="Standard"/>
        <w:ind w:right="11"/>
        <w:rPr>
          <w:rFonts w:asciiTheme="minorHAnsi" w:hAnsiTheme="minorHAnsi" w:cstheme="minorHAnsi"/>
          <w:sz w:val="22"/>
          <w:szCs w:val="22"/>
        </w:rPr>
      </w:pPr>
      <w:r w:rsidRPr="003B298F">
        <w:rPr>
          <w:rFonts w:asciiTheme="minorHAnsi" w:eastAsia="Calibri" w:hAnsiTheme="minorHAnsi" w:cstheme="minorHAnsi"/>
          <w:color w:val="000000"/>
          <w:sz w:val="22"/>
          <w:szCs w:val="22"/>
        </w:rPr>
        <w:t xml:space="preserve">                                                   </w:t>
      </w:r>
      <w:r w:rsidRPr="003B298F">
        <w:rPr>
          <w:rFonts w:asciiTheme="minorHAnsi" w:hAnsiTheme="minorHAnsi" w:cstheme="minorHAnsi"/>
          <w:color w:val="000000"/>
          <w:sz w:val="22"/>
          <w:szCs w:val="22"/>
        </w:rPr>
        <w:t xml:space="preserve">(Firma </w:t>
      </w:r>
      <w:r w:rsidR="00535FC0" w:rsidRPr="003B298F">
        <w:rPr>
          <w:rFonts w:asciiTheme="minorHAnsi" w:hAnsiTheme="minorHAnsi" w:cstheme="minorHAnsi"/>
          <w:color w:val="000000"/>
          <w:sz w:val="22"/>
          <w:szCs w:val="22"/>
        </w:rPr>
        <w:t>electrónica)</w:t>
      </w:r>
    </w:p>
    <w:p w14:paraId="0C8357C5" w14:textId="77777777" w:rsidR="007F5EFB" w:rsidRPr="003B298F" w:rsidRDefault="00C802B4">
      <w:pPr>
        <w:pStyle w:val="Standard"/>
        <w:ind w:right="11"/>
        <w:jc w:val="center"/>
        <w:rPr>
          <w:rFonts w:asciiTheme="minorHAnsi" w:hAnsiTheme="minorHAnsi" w:cstheme="minorHAnsi"/>
          <w:sz w:val="22"/>
          <w:szCs w:val="22"/>
        </w:rPr>
      </w:pPr>
      <w:r w:rsidRPr="003B298F">
        <w:rPr>
          <w:rFonts w:asciiTheme="minorHAnsi" w:hAnsiTheme="minorHAnsi" w:cstheme="minorHAnsi"/>
          <w:b/>
          <w:color w:val="000000"/>
          <w:sz w:val="22"/>
          <w:szCs w:val="22"/>
        </w:rPr>
        <w:lastRenderedPageBreak/>
        <w:t>ANEXO IV</w:t>
      </w:r>
    </w:p>
    <w:p w14:paraId="25CAD684" w14:textId="77777777" w:rsidR="007F5EFB" w:rsidRPr="003B298F" w:rsidRDefault="007F5EFB">
      <w:pPr>
        <w:pStyle w:val="Standard"/>
        <w:ind w:right="11"/>
        <w:jc w:val="center"/>
        <w:rPr>
          <w:rFonts w:asciiTheme="minorHAnsi" w:hAnsiTheme="minorHAnsi" w:cstheme="minorHAnsi"/>
          <w:b/>
          <w:color w:val="000000"/>
          <w:sz w:val="22"/>
          <w:szCs w:val="22"/>
          <w:u w:val="single"/>
        </w:rPr>
      </w:pPr>
    </w:p>
    <w:p w14:paraId="71945766" w14:textId="77777777" w:rsidR="007F5EFB" w:rsidRPr="003B298F" w:rsidRDefault="00C802B4">
      <w:pPr>
        <w:pStyle w:val="Standard"/>
        <w:ind w:right="11"/>
        <w:jc w:val="center"/>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MODELO DE AVAL</w:t>
      </w:r>
    </w:p>
    <w:p w14:paraId="62E9CEE7" w14:textId="77777777" w:rsidR="007F5EFB" w:rsidRPr="003B298F" w:rsidRDefault="007F5EFB">
      <w:pPr>
        <w:pStyle w:val="Standard"/>
        <w:ind w:right="11" w:firstLine="567"/>
        <w:jc w:val="both"/>
        <w:rPr>
          <w:rFonts w:asciiTheme="minorHAnsi" w:hAnsiTheme="minorHAnsi" w:cstheme="minorHAnsi"/>
          <w:color w:val="000000"/>
          <w:sz w:val="22"/>
          <w:szCs w:val="22"/>
        </w:rPr>
      </w:pPr>
    </w:p>
    <w:p w14:paraId="3EB34EA8" w14:textId="77777777" w:rsidR="007F5EFB" w:rsidRPr="003B298F" w:rsidRDefault="00C802B4">
      <w:pPr>
        <w:pStyle w:val="Standard"/>
        <w:ind w:right="11" w:firstLine="567"/>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La entidad (razón social de la entidad de crédito o sociedad de garantía recíproca) ..................................................................................................................................................., con NIF .......................,  con domicilio (a efectos de notificaciones y requerimientos) en ...................................................................................................., en la calle/plaza/avenida ...............................................código postal ............................, localidad ...............y en su nombre (nombre y apellidos de los Apoderados).......................................................................................................................... ............................................................................................................................................................................................................................................, con poderes suficientes para obligarle en este acto, según resulta del bastanteo de poderes que se reseña en la parte inferior de este documento.</w:t>
      </w:r>
    </w:p>
    <w:p w14:paraId="7FDD5B98" w14:textId="77777777" w:rsidR="007F5EFB" w:rsidRPr="003B298F" w:rsidRDefault="007F5EFB">
      <w:pPr>
        <w:pStyle w:val="Standard"/>
        <w:ind w:right="11" w:firstLine="567"/>
        <w:jc w:val="center"/>
        <w:rPr>
          <w:rFonts w:asciiTheme="minorHAnsi" w:hAnsiTheme="minorHAnsi" w:cstheme="minorHAnsi"/>
          <w:color w:val="000000"/>
          <w:sz w:val="22"/>
          <w:szCs w:val="22"/>
        </w:rPr>
      </w:pPr>
    </w:p>
    <w:p w14:paraId="6A0FCAE1" w14:textId="77777777" w:rsidR="007F5EFB" w:rsidRPr="003B298F" w:rsidRDefault="007F5EFB">
      <w:pPr>
        <w:pStyle w:val="Standard"/>
        <w:ind w:right="11" w:firstLine="567"/>
        <w:jc w:val="center"/>
        <w:rPr>
          <w:rFonts w:asciiTheme="minorHAnsi" w:hAnsiTheme="minorHAnsi" w:cstheme="minorHAnsi"/>
          <w:color w:val="000000"/>
          <w:sz w:val="22"/>
          <w:szCs w:val="22"/>
        </w:rPr>
      </w:pPr>
    </w:p>
    <w:p w14:paraId="7AE712E5" w14:textId="77777777" w:rsidR="007F5EFB" w:rsidRPr="003B298F" w:rsidRDefault="00C802B4">
      <w:pPr>
        <w:pStyle w:val="Standard"/>
        <w:ind w:right="11" w:firstLine="567"/>
        <w:jc w:val="center"/>
        <w:rPr>
          <w:rFonts w:asciiTheme="minorHAnsi" w:hAnsiTheme="minorHAnsi" w:cstheme="minorHAnsi"/>
          <w:color w:val="000000"/>
          <w:sz w:val="22"/>
          <w:szCs w:val="22"/>
        </w:rPr>
      </w:pPr>
      <w:r w:rsidRPr="003B298F">
        <w:rPr>
          <w:rFonts w:asciiTheme="minorHAnsi" w:hAnsiTheme="minorHAnsi" w:cstheme="minorHAnsi"/>
          <w:color w:val="000000"/>
          <w:sz w:val="22"/>
          <w:szCs w:val="22"/>
        </w:rPr>
        <w:t>AVALA</w:t>
      </w:r>
    </w:p>
    <w:p w14:paraId="0DCCD062" w14:textId="77777777" w:rsidR="007F5EFB" w:rsidRPr="003B298F" w:rsidRDefault="007F5EFB">
      <w:pPr>
        <w:pStyle w:val="Standard"/>
        <w:ind w:right="11"/>
        <w:jc w:val="both"/>
        <w:rPr>
          <w:rFonts w:asciiTheme="minorHAnsi" w:hAnsiTheme="minorHAnsi" w:cstheme="minorHAnsi"/>
          <w:color w:val="000000"/>
          <w:sz w:val="22"/>
          <w:szCs w:val="22"/>
        </w:rPr>
      </w:pPr>
    </w:p>
    <w:p w14:paraId="0562F661" w14:textId="1C7543BC" w:rsidR="007F5EFB" w:rsidRPr="003B298F" w:rsidRDefault="00C802B4">
      <w:pPr>
        <w:pStyle w:val="Standard"/>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A: (nombre y apellidos o razón social del avalado/</w:t>
      </w:r>
      <w:r w:rsidR="00535FC0" w:rsidRPr="003B298F">
        <w:rPr>
          <w:rFonts w:asciiTheme="minorHAnsi" w:hAnsiTheme="minorHAnsi" w:cstheme="minorHAnsi"/>
          <w:color w:val="000000"/>
          <w:sz w:val="22"/>
          <w:szCs w:val="22"/>
        </w:rPr>
        <w:t>a) ......................................................................</w:t>
      </w:r>
      <w:r w:rsidRPr="003B298F">
        <w:rPr>
          <w:rFonts w:asciiTheme="minorHAnsi" w:hAnsiTheme="minorHAnsi" w:cstheme="minorHAnsi"/>
          <w:color w:val="000000"/>
          <w:sz w:val="22"/>
          <w:szCs w:val="22"/>
        </w:rPr>
        <w:t xml:space="preserve"> ................................................................................................................................................................................................................................................................................ NIF .............................................., en virtud de lo dispuesto por: (normas/s y artículo/s que impone/n la constitución de esta </w:t>
      </w:r>
      <w:r w:rsidR="00535FC0" w:rsidRPr="003B298F">
        <w:rPr>
          <w:rFonts w:asciiTheme="minorHAnsi" w:hAnsiTheme="minorHAnsi" w:cstheme="minorHAnsi"/>
          <w:color w:val="000000"/>
          <w:sz w:val="22"/>
          <w:szCs w:val="22"/>
        </w:rPr>
        <w:t>garantía) ..............................................................................</w:t>
      </w:r>
      <w:r w:rsidRPr="003B298F">
        <w:rPr>
          <w:rFonts w:asciiTheme="minorHAnsi" w:hAnsiTheme="minorHAnsi" w:cstheme="minorHAnsi"/>
          <w:color w:val="000000"/>
          <w:sz w:val="22"/>
          <w:szCs w:val="22"/>
        </w:rPr>
        <w:t xml:space="preserve"> .................................................................................................................................................................................................................... para responder de las obligaciones siguientes (detallar el objeto del contrato u obligación asumida por el </w:t>
      </w:r>
      <w:r w:rsidR="00535FC0" w:rsidRPr="003B298F">
        <w:rPr>
          <w:rFonts w:asciiTheme="minorHAnsi" w:hAnsiTheme="minorHAnsi" w:cstheme="minorHAnsi"/>
          <w:color w:val="000000"/>
          <w:sz w:val="22"/>
          <w:szCs w:val="22"/>
        </w:rPr>
        <w:t>garantizado) ..........................................................................................................</w:t>
      </w:r>
      <w:r w:rsidRPr="003B298F">
        <w:rPr>
          <w:rFonts w:asciiTheme="minorHAnsi" w:hAnsiTheme="minorHAnsi" w:cstheme="minorHAnsi"/>
          <w:color w:val="000000"/>
          <w:sz w:val="22"/>
          <w:szCs w:val="22"/>
        </w:rPr>
        <w:t xml:space="preserve"> ante (órgano administrativo, organismo autónomo o ente </w:t>
      </w:r>
      <w:r w:rsidR="00535FC0" w:rsidRPr="003B298F">
        <w:rPr>
          <w:rFonts w:asciiTheme="minorHAnsi" w:hAnsiTheme="minorHAnsi" w:cstheme="minorHAnsi"/>
          <w:color w:val="000000"/>
          <w:sz w:val="22"/>
          <w:szCs w:val="22"/>
        </w:rPr>
        <w:t>público) ...............................................</w:t>
      </w:r>
      <w:r w:rsidRPr="003B298F">
        <w:rPr>
          <w:rFonts w:asciiTheme="minorHAnsi" w:hAnsiTheme="minorHAnsi" w:cstheme="minorHAnsi"/>
          <w:color w:val="000000"/>
          <w:sz w:val="22"/>
          <w:szCs w:val="22"/>
        </w:rPr>
        <w:t xml:space="preserve"> ..................................................................................................................................................................................................................................................................................................... por importe de: (en </w:t>
      </w:r>
      <w:r w:rsidR="00535FC0" w:rsidRPr="003B298F">
        <w:rPr>
          <w:rFonts w:asciiTheme="minorHAnsi" w:hAnsiTheme="minorHAnsi" w:cstheme="minorHAnsi"/>
          <w:color w:val="000000"/>
          <w:sz w:val="22"/>
          <w:szCs w:val="22"/>
        </w:rPr>
        <w:t>letra) .........................................................................................................................................................................................................................................</w:t>
      </w:r>
      <w:r w:rsidRPr="003B298F">
        <w:rPr>
          <w:rFonts w:asciiTheme="minorHAnsi" w:hAnsiTheme="minorHAnsi" w:cstheme="minorHAnsi"/>
          <w:color w:val="000000"/>
          <w:sz w:val="22"/>
          <w:szCs w:val="22"/>
        </w:rPr>
        <w:t xml:space="preserve"> (en cifra) .............................................</w:t>
      </w:r>
    </w:p>
    <w:p w14:paraId="4092923F" w14:textId="77777777" w:rsidR="007F5EFB" w:rsidRPr="003B298F" w:rsidRDefault="007F5EFB">
      <w:pPr>
        <w:pStyle w:val="Standard"/>
        <w:ind w:right="11"/>
        <w:jc w:val="both"/>
        <w:rPr>
          <w:rFonts w:asciiTheme="minorHAnsi" w:hAnsiTheme="minorHAnsi" w:cstheme="minorHAnsi"/>
          <w:color w:val="000000"/>
          <w:sz w:val="22"/>
          <w:szCs w:val="22"/>
        </w:rPr>
      </w:pPr>
    </w:p>
    <w:p w14:paraId="52015EC4" w14:textId="77777777" w:rsidR="007F5EFB" w:rsidRPr="003B298F" w:rsidRDefault="00C802B4">
      <w:pPr>
        <w:pStyle w:val="Standard"/>
        <w:ind w:right="11" w:firstLine="567"/>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La entidad avalista declara bajo su responsabilidad, que cumple los requisitos previstos en el artículo 56.2 del Reglamento General de la Ley de Contratos de las Administraciones Públicas aprobado por Real Decreto 1098/2001. Este aval se otorga solidariamente respecto al obligado principal, con renuncia expresa al beneficio de exclusión y con compromiso de pago al primer requerimiento de la Caja General de Depósitos u órgano equivalente de las restantes Administraciones Públicas, con sujeción a los términos previstos en la legislación de contratos de las Administraciones Públicas, en sus normas de desarrollo y en la normativa reguladora de la Caja General de Depósitos.</w:t>
      </w:r>
    </w:p>
    <w:p w14:paraId="199D63EA" w14:textId="77777777" w:rsidR="007F5EFB" w:rsidRPr="003B298F" w:rsidRDefault="007F5EFB">
      <w:pPr>
        <w:pStyle w:val="Standard"/>
        <w:ind w:right="11" w:firstLine="567"/>
        <w:jc w:val="both"/>
        <w:rPr>
          <w:rFonts w:asciiTheme="minorHAnsi" w:hAnsiTheme="minorHAnsi" w:cstheme="minorHAnsi"/>
          <w:color w:val="000000"/>
          <w:sz w:val="22"/>
          <w:szCs w:val="22"/>
        </w:rPr>
      </w:pPr>
    </w:p>
    <w:p w14:paraId="460ED243" w14:textId="1F6387DE" w:rsidR="007F5EFB" w:rsidRPr="003B298F" w:rsidRDefault="00C802B4">
      <w:pPr>
        <w:pStyle w:val="Standard"/>
        <w:ind w:right="11" w:firstLine="567"/>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El presente aval estará en vigor hasta que (indicación del órgano de </w:t>
      </w:r>
      <w:r w:rsidR="00535FC0" w:rsidRPr="003B298F">
        <w:rPr>
          <w:rFonts w:asciiTheme="minorHAnsi" w:hAnsiTheme="minorHAnsi" w:cstheme="minorHAnsi"/>
          <w:color w:val="000000"/>
          <w:sz w:val="22"/>
          <w:szCs w:val="22"/>
        </w:rPr>
        <w:t>contratación) ..............................................</w:t>
      </w:r>
      <w:r w:rsidRPr="003B298F">
        <w:rPr>
          <w:rFonts w:asciiTheme="minorHAnsi" w:hAnsiTheme="minorHAnsi" w:cstheme="minorHAnsi"/>
          <w:color w:val="000000"/>
          <w:sz w:val="22"/>
          <w:szCs w:val="22"/>
        </w:rPr>
        <w:t xml:space="preserve"> o quien en su nombre sea habilitado legalmente para ello autorice su cancelación o devolución de acuerdo con lo establecido en la Ley de Contratos del Sector Público y legislación complementaria.</w:t>
      </w:r>
    </w:p>
    <w:p w14:paraId="41A52E67" w14:textId="5051F954" w:rsidR="007F5EFB" w:rsidRPr="003B298F" w:rsidRDefault="00C802B4">
      <w:pPr>
        <w:pStyle w:val="Standard"/>
        <w:ind w:right="11" w:firstLine="567"/>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(lugar y </w:t>
      </w:r>
      <w:r w:rsidR="00535FC0" w:rsidRPr="003B298F">
        <w:rPr>
          <w:rFonts w:asciiTheme="minorHAnsi" w:hAnsiTheme="minorHAnsi" w:cstheme="minorHAnsi"/>
          <w:color w:val="000000"/>
          <w:sz w:val="22"/>
          <w:szCs w:val="22"/>
        </w:rPr>
        <w:t>fecha) ...............................................</w:t>
      </w:r>
    </w:p>
    <w:p w14:paraId="78F20BFE" w14:textId="6E744CE9" w:rsidR="007F5EFB" w:rsidRPr="003B298F" w:rsidRDefault="00C802B4">
      <w:pPr>
        <w:pStyle w:val="Standard"/>
        <w:ind w:right="11" w:firstLine="567"/>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(razón social de la </w:t>
      </w:r>
      <w:r w:rsidR="00535FC0" w:rsidRPr="003B298F">
        <w:rPr>
          <w:rFonts w:asciiTheme="minorHAnsi" w:hAnsiTheme="minorHAnsi" w:cstheme="minorHAnsi"/>
          <w:color w:val="000000"/>
          <w:sz w:val="22"/>
          <w:szCs w:val="22"/>
        </w:rPr>
        <w:t>entidad) ...........................</w:t>
      </w:r>
    </w:p>
    <w:p w14:paraId="78C302A9" w14:textId="6CB92B6B" w:rsidR="007F5EFB" w:rsidRPr="003B298F" w:rsidRDefault="00C802B4">
      <w:pPr>
        <w:pStyle w:val="Standard"/>
        <w:ind w:right="11" w:firstLine="567"/>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(firma de los </w:t>
      </w:r>
      <w:r w:rsidR="00535FC0" w:rsidRPr="003B298F">
        <w:rPr>
          <w:rFonts w:asciiTheme="minorHAnsi" w:hAnsiTheme="minorHAnsi" w:cstheme="minorHAnsi"/>
          <w:color w:val="000000"/>
          <w:sz w:val="22"/>
          <w:szCs w:val="22"/>
        </w:rPr>
        <w:t>Apoderados) .............................</w:t>
      </w:r>
    </w:p>
    <w:p w14:paraId="6C4A031B" w14:textId="77777777" w:rsidR="007F5EFB" w:rsidRPr="003B298F" w:rsidRDefault="007F5EFB">
      <w:pPr>
        <w:pStyle w:val="Standard"/>
        <w:ind w:right="11" w:firstLine="567"/>
        <w:rPr>
          <w:rFonts w:asciiTheme="minorHAnsi" w:hAnsiTheme="minorHAnsi" w:cstheme="minorHAnsi"/>
          <w:color w:val="000000"/>
          <w:sz w:val="22"/>
          <w:szCs w:val="22"/>
        </w:rPr>
      </w:pPr>
    </w:p>
    <w:p w14:paraId="6E660A6F" w14:textId="77777777" w:rsidR="007F5EFB" w:rsidRPr="003B298F" w:rsidRDefault="007F5EFB">
      <w:pPr>
        <w:pStyle w:val="Standard"/>
        <w:ind w:right="11" w:firstLine="567"/>
        <w:rPr>
          <w:rFonts w:asciiTheme="minorHAnsi" w:hAnsiTheme="minorHAnsi" w:cstheme="minorHAnsi"/>
          <w:color w:val="000000"/>
          <w:sz w:val="22"/>
          <w:szCs w:val="22"/>
        </w:rPr>
      </w:pPr>
    </w:p>
    <w:p w14:paraId="5BAB2641" w14:textId="77777777" w:rsidR="007F5EFB" w:rsidRPr="003B298F" w:rsidRDefault="007F5EFB">
      <w:pPr>
        <w:pStyle w:val="Standard"/>
        <w:suppressAutoHyphens w:val="0"/>
        <w:spacing w:after="200" w:line="276" w:lineRule="auto"/>
        <w:jc w:val="center"/>
        <w:rPr>
          <w:rFonts w:asciiTheme="minorHAnsi" w:hAnsiTheme="minorHAnsi" w:cstheme="minorHAnsi"/>
          <w:b/>
          <w:bCs/>
          <w:color w:val="000000"/>
          <w:sz w:val="22"/>
          <w:szCs w:val="22"/>
        </w:rPr>
      </w:pPr>
    </w:p>
    <w:p w14:paraId="432F4AD5" w14:textId="77777777" w:rsidR="007F5EFB" w:rsidRPr="003B298F" w:rsidRDefault="00C802B4">
      <w:pPr>
        <w:pStyle w:val="Standard"/>
        <w:suppressAutoHyphens w:val="0"/>
        <w:spacing w:after="200" w:line="276" w:lineRule="auto"/>
        <w:jc w:val="center"/>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lastRenderedPageBreak/>
        <w:t>ANEXO V</w:t>
      </w:r>
    </w:p>
    <w:p w14:paraId="0856B8D4" w14:textId="77777777" w:rsidR="007F5EFB" w:rsidRPr="003B298F" w:rsidRDefault="007F5EFB">
      <w:pPr>
        <w:pStyle w:val="Standard"/>
        <w:ind w:right="11"/>
        <w:jc w:val="center"/>
        <w:rPr>
          <w:rFonts w:asciiTheme="minorHAnsi" w:hAnsiTheme="minorHAnsi" w:cstheme="minorHAnsi"/>
          <w:b/>
          <w:bCs/>
          <w:color w:val="000000"/>
          <w:sz w:val="22"/>
          <w:szCs w:val="22"/>
        </w:rPr>
      </w:pPr>
    </w:p>
    <w:p w14:paraId="01FD62A1" w14:textId="77777777" w:rsidR="007F5EFB" w:rsidRPr="003B298F" w:rsidRDefault="00C802B4">
      <w:pPr>
        <w:pStyle w:val="Standard"/>
        <w:ind w:right="11"/>
        <w:jc w:val="center"/>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MODELO DE GARANTÍA MEDIANTE VALORES ANOTADOS (con inscripción)</w:t>
      </w:r>
    </w:p>
    <w:p w14:paraId="70BD6425" w14:textId="77777777" w:rsidR="007F5EFB" w:rsidRPr="003B298F" w:rsidRDefault="007F5EFB">
      <w:pPr>
        <w:pStyle w:val="Standard"/>
        <w:ind w:right="11" w:firstLine="567"/>
        <w:jc w:val="both"/>
        <w:rPr>
          <w:rFonts w:asciiTheme="minorHAnsi" w:hAnsiTheme="minorHAnsi" w:cstheme="minorHAnsi"/>
          <w:color w:val="000000"/>
          <w:sz w:val="22"/>
          <w:szCs w:val="22"/>
        </w:rPr>
      </w:pPr>
    </w:p>
    <w:p w14:paraId="2CB7DF59" w14:textId="67E9916B" w:rsidR="007F5EFB" w:rsidRPr="003B298F" w:rsidRDefault="00C802B4">
      <w:pPr>
        <w:pStyle w:val="Standard"/>
        <w:ind w:right="11" w:firstLine="709"/>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Don/Doña (nombre y apellidos) ..................................................................................., en representación de </w:t>
      </w:r>
      <w:r w:rsidR="00535FC0" w:rsidRPr="003B298F">
        <w:rPr>
          <w:rFonts w:asciiTheme="minorHAnsi" w:hAnsiTheme="minorHAnsi" w:cstheme="minorHAnsi"/>
          <w:color w:val="000000"/>
          <w:sz w:val="22"/>
          <w:szCs w:val="22"/>
        </w:rPr>
        <w:t>....................................................................................., NIF</w:t>
      </w:r>
      <w:r w:rsidRPr="003B298F">
        <w:rPr>
          <w:rFonts w:asciiTheme="minorHAnsi" w:hAnsiTheme="minorHAnsi" w:cstheme="minorHAnsi"/>
          <w:color w:val="000000"/>
          <w:sz w:val="22"/>
          <w:szCs w:val="22"/>
        </w:rPr>
        <w:t xml:space="preserve"> .........................................., con domicilio a efectos de notificaciones y requerimientos en la calle/plaza/avenida ................................................ código postal ............................, localidad.........</w:t>
      </w:r>
    </w:p>
    <w:p w14:paraId="25002623" w14:textId="77777777" w:rsidR="007F5EFB" w:rsidRPr="003B298F" w:rsidRDefault="007F5EFB">
      <w:pPr>
        <w:pStyle w:val="Standard"/>
        <w:ind w:right="11"/>
        <w:jc w:val="both"/>
        <w:rPr>
          <w:rFonts w:asciiTheme="minorHAnsi" w:hAnsiTheme="minorHAnsi" w:cstheme="minorHAnsi"/>
          <w:color w:val="000000"/>
          <w:sz w:val="22"/>
          <w:szCs w:val="22"/>
        </w:rPr>
      </w:pPr>
    </w:p>
    <w:p w14:paraId="11C3C729" w14:textId="6AB4D6FD" w:rsidR="007F5EFB" w:rsidRPr="003B298F" w:rsidRDefault="00C802B4">
      <w:pPr>
        <w:pStyle w:val="BodyText22"/>
        <w:widowControl/>
        <w:ind w:right="11"/>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PIGNORA a favor de: (órgano administrativo, organismo autónomo o entidad de </w:t>
      </w:r>
      <w:r w:rsidR="00535FC0" w:rsidRPr="003B298F">
        <w:rPr>
          <w:rFonts w:asciiTheme="minorHAnsi" w:hAnsiTheme="minorHAnsi" w:cstheme="minorHAnsi"/>
          <w:color w:val="000000"/>
          <w:sz w:val="22"/>
          <w:szCs w:val="22"/>
        </w:rPr>
        <w:t>derecho público</w:t>
      </w:r>
      <w:r w:rsidRPr="003B298F">
        <w:rPr>
          <w:rFonts w:asciiTheme="minorHAnsi" w:hAnsiTheme="minorHAnsi" w:cstheme="minorHAnsi"/>
          <w:color w:val="000000"/>
          <w:sz w:val="22"/>
          <w:szCs w:val="22"/>
        </w:rPr>
        <w:t xml:space="preserve">) .................................................................................................................................................................................................................................................. los siguientes valores representados mediante anotaciones en cuenta, de los cuales es titular el </w:t>
      </w:r>
      <w:proofErr w:type="spellStart"/>
      <w:r w:rsidRPr="003B298F">
        <w:rPr>
          <w:rFonts w:asciiTheme="minorHAnsi" w:hAnsiTheme="minorHAnsi" w:cstheme="minorHAnsi"/>
          <w:color w:val="000000"/>
          <w:sz w:val="22"/>
          <w:szCs w:val="22"/>
        </w:rPr>
        <w:t>pignorante</w:t>
      </w:r>
      <w:proofErr w:type="spellEnd"/>
      <w:r w:rsidRPr="003B298F">
        <w:rPr>
          <w:rFonts w:asciiTheme="minorHAnsi" w:hAnsiTheme="minorHAnsi" w:cstheme="minorHAnsi"/>
          <w:color w:val="000000"/>
          <w:sz w:val="22"/>
          <w:szCs w:val="22"/>
        </w:rPr>
        <w:t xml:space="preserve"> y que se identifican como sigue:</w:t>
      </w:r>
    </w:p>
    <w:p w14:paraId="1EBC3D73" w14:textId="77777777" w:rsidR="007F5EFB" w:rsidRPr="003B298F" w:rsidRDefault="007F5EFB">
      <w:pPr>
        <w:pStyle w:val="BodyText22"/>
        <w:widowControl/>
        <w:ind w:right="11"/>
        <w:rPr>
          <w:rFonts w:asciiTheme="minorHAnsi" w:hAnsiTheme="minorHAnsi" w:cstheme="minorHAnsi"/>
          <w:color w:val="000000"/>
          <w:sz w:val="22"/>
          <w:szCs w:val="22"/>
        </w:rPr>
      </w:pPr>
    </w:p>
    <w:tbl>
      <w:tblPr>
        <w:tblW w:w="10005" w:type="dxa"/>
        <w:tblInd w:w="-87" w:type="dxa"/>
        <w:tblLayout w:type="fixed"/>
        <w:tblCellMar>
          <w:left w:w="10" w:type="dxa"/>
          <w:right w:w="10" w:type="dxa"/>
        </w:tblCellMar>
        <w:tblLook w:val="0000" w:firstRow="0" w:lastRow="0" w:firstColumn="0" w:lastColumn="0" w:noHBand="0" w:noVBand="0"/>
      </w:tblPr>
      <w:tblGrid>
        <w:gridCol w:w="1102"/>
        <w:gridCol w:w="2028"/>
        <w:gridCol w:w="852"/>
        <w:gridCol w:w="1440"/>
        <w:gridCol w:w="1440"/>
        <w:gridCol w:w="3143"/>
      </w:tblGrid>
      <w:tr w:rsidR="007F5EFB" w:rsidRPr="003B298F" w14:paraId="088AFF09" w14:textId="77777777">
        <w:tc>
          <w:tcPr>
            <w:tcW w:w="1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8E182E" w14:textId="77777777" w:rsidR="007F5EFB" w:rsidRPr="003B298F" w:rsidRDefault="00C802B4">
            <w:pPr>
              <w:pStyle w:val="Standard"/>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Número</w:t>
            </w:r>
          </w:p>
          <w:p w14:paraId="0442676B" w14:textId="77777777" w:rsidR="007F5EFB" w:rsidRPr="003B298F" w:rsidRDefault="00C802B4">
            <w:pPr>
              <w:pStyle w:val="Standard"/>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Valores</w:t>
            </w:r>
          </w:p>
        </w:tc>
        <w:tc>
          <w:tcPr>
            <w:tcW w:w="20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2862B06" w14:textId="77777777" w:rsidR="007F5EFB" w:rsidRPr="003B298F" w:rsidRDefault="00C802B4">
            <w:pPr>
              <w:pStyle w:val="Standard"/>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Emisión (entidad</w:t>
            </w:r>
          </w:p>
          <w:p w14:paraId="702D2CAA" w14:textId="77777777" w:rsidR="007F5EFB" w:rsidRPr="003B298F" w:rsidRDefault="00C802B4">
            <w:pPr>
              <w:pStyle w:val="Standard"/>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emisora), clase de valor y fecha de emisión)</w:t>
            </w:r>
          </w:p>
        </w:tc>
        <w:tc>
          <w:tcPr>
            <w:tcW w:w="8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0176B67" w14:textId="77777777" w:rsidR="007F5EFB" w:rsidRPr="003B298F" w:rsidRDefault="00C802B4">
            <w:pPr>
              <w:pStyle w:val="Standard"/>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Código</w:t>
            </w:r>
          </w:p>
          <w:p w14:paraId="6D7FF959" w14:textId="77777777" w:rsidR="007F5EFB" w:rsidRPr="003B298F" w:rsidRDefault="00C802B4">
            <w:pPr>
              <w:pStyle w:val="Standard"/>
              <w:ind w:right="11"/>
              <w:jc w:val="both"/>
              <w:rPr>
                <w:rFonts w:asciiTheme="minorHAnsi" w:hAnsiTheme="minorHAnsi" w:cstheme="minorHAnsi"/>
                <w:sz w:val="22"/>
                <w:szCs w:val="22"/>
              </w:rPr>
            </w:pPr>
            <w:r w:rsidRPr="003B298F">
              <w:rPr>
                <w:rFonts w:asciiTheme="minorHAnsi" w:eastAsia="Calibri" w:hAnsiTheme="minorHAnsi" w:cstheme="minorHAnsi"/>
                <w:color w:val="000000"/>
                <w:sz w:val="22"/>
                <w:szCs w:val="22"/>
              </w:rPr>
              <w:t xml:space="preserve"> </w:t>
            </w:r>
            <w:r w:rsidRPr="003B298F">
              <w:rPr>
                <w:rFonts w:asciiTheme="minorHAnsi" w:hAnsiTheme="minorHAnsi" w:cstheme="minorHAnsi"/>
                <w:color w:val="000000"/>
                <w:sz w:val="22"/>
                <w:szCs w:val="22"/>
              </w:rPr>
              <w:t>valor</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18DCE9B" w14:textId="77777777" w:rsidR="007F5EFB" w:rsidRPr="003B298F" w:rsidRDefault="00C802B4">
            <w:pPr>
              <w:pStyle w:val="Standard"/>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Referencia</w:t>
            </w:r>
          </w:p>
          <w:p w14:paraId="183BF324" w14:textId="77777777" w:rsidR="007F5EFB" w:rsidRPr="003B298F" w:rsidRDefault="00C802B4">
            <w:pPr>
              <w:pStyle w:val="Standard"/>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del Registro</w:t>
            </w: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EEB75F5" w14:textId="77777777" w:rsidR="007F5EFB" w:rsidRPr="003B298F" w:rsidRDefault="00C802B4">
            <w:pPr>
              <w:pStyle w:val="Standard"/>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Valor normal</w:t>
            </w:r>
          </w:p>
          <w:p w14:paraId="3A191597" w14:textId="77777777" w:rsidR="007F5EFB" w:rsidRPr="003B298F" w:rsidRDefault="00C802B4">
            <w:pPr>
              <w:pStyle w:val="Standard"/>
              <w:ind w:right="11"/>
              <w:jc w:val="both"/>
              <w:rPr>
                <w:rFonts w:asciiTheme="minorHAnsi" w:hAnsiTheme="minorHAnsi" w:cstheme="minorHAnsi"/>
                <w:sz w:val="22"/>
                <w:szCs w:val="22"/>
              </w:rPr>
            </w:pPr>
            <w:r w:rsidRPr="003B298F">
              <w:rPr>
                <w:rFonts w:asciiTheme="minorHAnsi" w:eastAsia="Calibri" w:hAnsiTheme="minorHAnsi" w:cstheme="minorHAnsi"/>
                <w:color w:val="000000"/>
                <w:sz w:val="22"/>
                <w:szCs w:val="22"/>
              </w:rPr>
              <w:t xml:space="preserve"> </w:t>
            </w:r>
            <w:r w:rsidRPr="003B298F">
              <w:rPr>
                <w:rFonts w:asciiTheme="minorHAnsi" w:hAnsiTheme="minorHAnsi" w:cstheme="minorHAnsi"/>
                <w:color w:val="000000"/>
                <w:sz w:val="22"/>
                <w:szCs w:val="22"/>
              </w:rPr>
              <w:t>unitario</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5E16AC" w14:textId="77777777" w:rsidR="007F5EFB" w:rsidRPr="003B298F" w:rsidRDefault="00C802B4">
            <w:pPr>
              <w:pStyle w:val="Standard"/>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Valor de realización de los</w:t>
            </w:r>
          </w:p>
          <w:p w14:paraId="0798B601" w14:textId="77777777" w:rsidR="007F5EFB" w:rsidRPr="003B298F" w:rsidRDefault="00C802B4">
            <w:pPr>
              <w:pStyle w:val="Standard"/>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valores a la fecha de inscripción</w:t>
            </w:r>
          </w:p>
        </w:tc>
      </w:tr>
      <w:tr w:rsidR="007F5EFB" w:rsidRPr="003B298F" w14:paraId="1B5312C7" w14:textId="77777777">
        <w:tc>
          <w:tcPr>
            <w:tcW w:w="11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766B85C" w14:textId="77777777" w:rsidR="007F5EFB" w:rsidRPr="003B298F" w:rsidRDefault="007F5EFB">
            <w:pPr>
              <w:pStyle w:val="Standard"/>
              <w:snapToGrid w:val="0"/>
              <w:ind w:right="11"/>
              <w:jc w:val="both"/>
              <w:rPr>
                <w:rFonts w:asciiTheme="minorHAnsi" w:hAnsiTheme="minorHAnsi" w:cstheme="minorHAnsi"/>
                <w:color w:val="000000"/>
                <w:sz w:val="22"/>
                <w:szCs w:val="22"/>
              </w:rPr>
            </w:pPr>
          </w:p>
          <w:p w14:paraId="1ABB9530" w14:textId="77777777" w:rsidR="007F5EFB" w:rsidRPr="003B298F" w:rsidRDefault="007F5EFB">
            <w:pPr>
              <w:pStyle w:val="Standard"/>
              <w:ind w:right="11"/>
              <w:jc w:val="both"/>
              <w:rPr>
                <w:rFonts w:asciiTheme="minorHAnsi" w:hAnsiTheme="minorHAnsi" w:cstheme="minorHAnsi"/>
                <w:color w:val="000000"/>
                <w:sz w:val="22"/>
                <w:szCs w:val="22"/>
              </w:rPr>
            </w:pPr>
          </w:p>
          <w:p w14:paraId="29571E44" w14:textId="77777777" w:rsidR="007F5EFB" w:rsidRPr="003B298F" w:rsidRDefault="007F5EFB">
            <w:pPr>
              <w:pStyle w:val="Standard"/>
              <w:ind w:right="11"/>
              <w:jc w:val="both"/>
              <w:rPr>
                <w:rFonts w:asciiTheme="minorHAnsi" w:hAnsiTheme="minorHAnsi" w:cstheme="minorHAnsi"/>
                <w:color w:val="000000"/>
                <w:sz w:val="22"/>
                <w:szCs w:val="22"/>
              </w:rPr>
            </w:pPr>
          </w:p>
          <w:p w14:paraId="0E30E9A7" w14:textId="77777777" w:rsidR="007F5EFB" w:rsidRPr="003B298F" w:rsidRDefault="007F5EFB">
            <w:pPr>
              <w:pStyle w:val="Standard"/>
              <w:ind w:right="11"/>
              <w:jc w:val="both"/>
              <w:rPr>
                <w:rFonts w:asciiTheme="minorHAnsi" w:hAnsiTheme="minorHAnsi" w:cstheme="minorHAnsi"/>
                <w:color w:val="000000"/>
                <w:sz w:val="22"/>
                <w:szCs w:val="22"/>
              </w:rPr>
            </w:pPr>
          </w:p>
          <w:p w14:paraId="05806212" w14:textId="77777777" w:rsidR="007F5EFB" w:rsidRPr="003B298F" w:rsidRDefault="007F5EFB">
            <w:pPr>
              <w:pStyle w:val="Standard"/>
              <w:ind w:right="11"/>
              <w:jc w:val="both"/>
              <w:rPr>
                <w:rFonts w:asciiTheme="minorHAnsi" w:hAnsiTheme="minorHAnsi" w:cstheme="minorHAnsi"/>
                <w:color w:val="000000"/>
                <w:sz w:val="22"/>
                <w:szCs w:val="22"/>
              </w:rPr>
            </w:pPr>
          </w:p>
        </w:tc>
        <w:tc>
          <w:tcPr>
            <w:tcW w:w="202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3EFB12" w14:textId="77777777" w:rsidR="007F5EFB" w:rsidRPr="003B298F" w:rsidRDefault="007F5EFB">
            <w:pPr>
              <w:pStyle w:val="Standard"/>
              <w:snapToGrid w:val="0"/>
              <w:ind w:right="11"/>
              <w:jc w:val="both"/>
              <w:rPr>
                <w:rFonts w:asciiTheme="minorHAnsi" w:hAnsiTheme="minorHAnsi" w:cstheme="minorHAnsi"/>
                <w:color w:val="000000"/>
                <w:sz w:val="22"/>
                <w:szCs w:val="22"/>
              </w:rPr>
            </w:pPr>
          </w:p>
        </w:tc>
        <w:tc>
          <w:tcPr>
            <w:tcW w:w="8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032B3A8" w14:textId="77777777" w:rsidR="007F5EFB" w:rsidRPr="003B298F" w:rsidRDefault="007F5EFB">
            <w:pPr>
              <w:pStyle w:val="Standard"/>
              <w:snapToGrid w:val="0"/>
              <w:ind w:right="11"/>
              <w:jc w:val="both"/>
              <w:rPr>
                <w:rFonts w:asciiTheme="minorHAnsi" w:hAnsiTheme="minorHAnsi" w:cstheme="minorHAnsi"/>
                <w:color w:val="000000"/>
                <w:sz w:val="22"/>
                <w:szCs w:val="22"/>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423373B" w14:textId="77777777" w:rsidR="007F5EFB" w:rsidRPr="003B298F" w:rsidRDefault="007F5EFB">
            <w:pPr>
              <w:pStyle w:val="Standard"/>
              <w:snapToGrid w:val="0"/>
              <w:ind w:right="11"/>
              <w:jc w:val="both"/>
              <w:rPr>
                <w:rFonts w:asciiTheme="minorHAnsi" w:hAnsiTheme="minorHAnsi" w:cstheme="minorHAnsi"/>
                <w:color w:val="000000"/>
                <w:sz w:val="22"/>
                <w:szCs w:val="22"/>
              </w:rPr>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0AAE5F" w14:textId="77777777" w:rsidR="007F5EFB" w:rsidRPr="003B298F" w:rsidRDefault="007F5EFB">
            <w:pPr>
              <w:pStyle w:val="Standard"/>
              <w:snapToGrid w:val="0"/>
              <w:ind w:right="11"/>
              <w:jc w:val="both"/>
              <w:rPr>
                <w:rFonts w:asciiTheme="minorHAnsi" w:hAnsiTheme="minorHAnsi" w:cstheme="minorHAnsi"/>
                <w:color w:val="000000"/>
                <w:sz w:val="22"/>
                <w:szCs w:val="22"/>
              </w:rPr>
            </w:pP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D0477B" w14:textId="77777777" w:rsidR="007F5EFB" w:rsidRPr="003B298F" w:rsidRDefault="007F5EFB">
            <w:pPr>
              <w:pStyle w:val="Standard"/>
              <w:snapToGrid w:val="0"/>
              <w:ind w:right="11"/>
              <w:jc w:val="both"/>
              <w:rPr>
                <w:rFonts w:asciiTheme="minorHAnsi" w:hAnsiTheme="minorHAnsi" w:cstheme="minorHAnsi"/>
                <w:color w:val="000000"/>
                <w:sz w:val="22"/>
                <w:szCs w:val="22"/>
              </w:rPr>
            </w:pPr>
          </w:p>
        </w:tc>
      </w:tr>
    </w:tbl>
    <w:p w14:paraId="5D040EA5" w14:textId="77777777" w:rsidR="007F5EFB" w:rsidRPr="003B298F" w:rsidRDefault="007F5EFB">
      <w:pPr>
        <w:pStyle w:val="Standard"/>
        <w:ind w:right="11"/>
        <w:jc w:val="both"/>
        <w:rPr>
          <w:rFonts w:asciiTheme="minorHAnsi" w:hAnsiTheme="minorHAnsi" w:cstheme="minorHAnsi"/>
          <w:color w:val="000000"/>
          <w:sz w:val="22"/>
          <w:szCs w:val="22"/>
        </w:rPr>
      </w:pPr>
    </w:p>
    <w:p w14:paraId="7FB2AC2D" w14:textId="0C721AB2" w:rsidR="007F5EFB" w:rsidRPr="003B298F" w:rsidRDefault="00C802B4">
      <w:pPr>
        <w:pStyle w:val="Standard"/>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En virtud de lo dispuesto por: (normas/s y artículo/s que impone/n la constitución de esta </w:t>
      </w:r>
      <w:r w:rsidR="00535FC0" w:rsidRPr="003B298F">
        <w:rPr>
          <w:rFonts w:asciiTheme="minorHAnsi" w:hAnsiTheme="minorHAnsi" w:cstheme="minorHAnsi"/>
          <w:color w:val="000000"/>
          <w:sz w:val="22"/>
          <w:szCs w:val="22"/>
        </w:rPr>
        <w:t>garantía) ..............................................................................</w:t>
      </w:r>
      <w:r w:rsidRPr="003B298F">
        <w:rPr>
          <w:rFonts w:asciiTheme="minorHAnsi" w:hAnsiTheme="minorHAnsi" w:cstheme="minorHAnsi"/>
          <w:color w:val="000000"/>
          <w:sz w:val="22"/>
          <w:szCs w:val="22"/>
        </w:rPr>
        <w:t xml:space="preserve"> ............................................................................................................................................... para responder de las obligaciones siguientes </w:t>
      </w:r>
      <w:r w:rsidR="00535FC0" w:rsidRPr="003B298F">
        <w:rPr>
          <w:rFonts w:asciiTheme="minorHAnsi" w:hAnsiTheme="minorHAnsi" w:cstheme="minorHAnsi"/>
          <w:color w:val="000000"/>
          <w:sz w:val="22"/>
          <w:szCs w:val="22"/>
        </w:rPr>
        <w:t>(detallar</w:t>
      </w:r>
      <w:r w:rsidRPr="003B298F">
        <w:rPr>
          <w:rFonts w:asciiTheme="minorHAnsi" w:hAnsiTheme="minorHAnsi" w:cstheme="minorHAnsi"/>
          <w:color w:val="000000"/>
          <w:sz w:val="22"/>
          <w:szCs w:val="22"/>
        </w:rPr>
        <w:t xml:space="preserve"> el objeto del contrato u obligación asumida por el garantizado)............................................................................. ............................................................................................................................................................................................... contraídas por (contratista o persona física o jurídica garantizada)............................................................................................................................................................................................................................NIF.................................. con domicilio a afectos de notificaciones y requerimientos en................................................................................................................ en la calle/plaza/avenida .................................., código postal.........., localidad................., .por la cantidad de (en letra).................................................................................................................................................................... (en cifra) .............................................</w:t>
      </w:r>
    </w:p>
    <w:p w14:paraId="04842B32" w14:textId="77777777" w:rsidR="007F5EFB" w:rsidRPr="003B298F" w:rsidRDefault="00C802B4">
      <w:pPr>
        <w:pStyle w:val="Standard"/>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Este contrato se otorga de conformidad y con plena sujeción a lo dispuesto en la legislación de contratos del Sector Público, en sus normas de desarrollo y en la normativa reguladora de la Caja General de Depósitos.</w:t>
      </w:r>
    </w:p>
    <w:p w14:paraId="5D79BF8E" w14:textId="77777777" w:rsidR="007F5EFB" w:rsidRPr="003B298F" w:rsidRDefault="007F5EFB">
      <w:pPr>
        <w:pStyle w:val="Standard"/>
        <w:ind w:right="11"/>
        <w:jc w:val="both"/>
        <w:rPr>
          <w:rFonts w:asciiTheme="minorHAnsi" w:hAnsiTheme="minorHAnsi" w:cstheme="minorHAnsi"/>
          <w:color w:val="000000"/>
          <w:sz w:val="22"/>
          <w:szCs w:val="22"/>
        </w:rPr>
      </w:pPr>
    </w:p>
    <w:p w14:paraId="22B692BD" w14:textId="77777777" w:rsidR="007F5EFB" w:rsidRPr="003B298F" w:rsidRDefault="00C802B4">
      <w:pPr>
        <w:pStyle w:val="Standard"/>
        <w:ind w:right="11" w:firstLine="567"/>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 (nombre o razón social del </w:t>
      </w:r>
      <w:proofErr w:type="spellStart"/>
      <w:r w:rsidRPr="003B298F">
        <w:rPr>
          <w:rFonts w:asciiTheme="minorHAnsi" w:hAnsiTheme="minorHAnsi" w:cstheme="minorHAnsi"/>
          <w:color w:val="000000"/>
          <w:sz w:val="22"/>
          <w:szCs w:val="22"/>
        </w:rPr>
        <w:t>pignorante</w:t>
      </w:r>
      <w:proofErr w:type="spellEnd"/>
      <w:r w:rsidRPr="003B298F">
        <w:rPr>
          <w:rFonts w:asciiTheme="minorHAnsi" w:hAnsiTheme="minorHAnsi" w:cstheme="minorHAnsi"/>
          <w:color w:val="000000"/>
          <w:sz w:val="22"/>
          <w:szCs w:val="22"/>
        </w:rPr>
        <w:t>).</w:t>
      </w:r>
    </w:p>
    <w:p w14:paraId="51282291" w14:textId="77777777" w:rsidR="007F5EFB" w:rsidRPr="003B298F" w:rsidRDefault="00C802B4">
      <w:pPr>
        <w:pStyle w:val="Standard"/>
        <w:ind w:right="11" w:firstLine="567"/>
        <w:jc w:val="right"/>
        <w:rPr>
          <w:rFonts w:asciiTheme="minorHAnsi" w:hAnsiTheme="minorHAnsi" w:cstheme="minorHAnsi"/>
          <w:color w:val="000000"/>
          <w:sz w:val="22"/>
          <w:szCs w:val="22"/>
        </w:rPr>
      </w:pPr>
      <w:r w:rsidRPr="003B298F">
        <w:rPr>
          <w:rFonts w:asciiTheme="minorHAnsi" w:hAnsiTheme="minorHAnsi" w:cstheme="minorHAnsi"/>
          <w:color w:val="000000"/>
          <w:sz w:val="22"/>
          <w:szCs w:val="22"/>
        </w:rPr>
        <w:t>.......................................................(firma/s</w:t>
      </w:r>
    </w:p>
    <w:p w14:paraId="0BC30093" w14:textId="77777777" w:rsidR="007F5EFB" w:rsidRPr="003B298F" w:rsidRDefault="00C802B4">
      <w:pPr>
        <w:pStyle w:val="Standard"/>
        <w:ind w:right="11" w:firstLine="567"/>
        <w:jc w:val="right"/>
        <w:rPr>
          <w:rFonts w:asciiTheme="minorHAnsi" w:hAnsiTheme="minorHAnsi" w:cstheme="minorHAnsi"/>
          <w:color w:val="000000"/>
          <w:sz w:val="22"/>
          <w:szCs w:val="22"/>
        </w:rPr>
      </w:pPr>
      <w:r w:rsidRPr="003B298F">
        <w:rPr>
          <w:rFonts w:asciiTheme="minorHAnsi" w:hAnsiTheme="minorHAnsi" w:cstheme="minorHAnsi"/>
          <w:color w:val="000000"/>
          <w:sz w:val="22"/>
          <w:szCs w:val="22"/>
        </w:rPr>
        <w:t>Con mi intervención, el notario</w:t>
      </w:r>
    </w:p>
    <w:p w14:paraId="52F9D075" w14:textId="77777777" w:rsidR="007F5EFB" w:rsidRPr="003B298F" w:rsidRDefault="00C802B4">
      <w:pPr>
        <w:pStyle w:val="Standard"/>
        <w:ind w:right="11" w:firstLine="567"/>
        <w:jc w:val="right"/>
        <w:rPr>
          <w:rFonts w:asciiTheme="minorHAnsi" w:hAnsiTheme="minorHAnsi" w:cstheme="minorHAnsi"/>
          <w:color w:val="000000"/>
          <w:sz w:val="22"/>
          <w:szCs w:val="22"/>
        </w:rPr>
      </w:pPr>
      <w:r w:rsidRPr="003B298F">
        <w:rPr>
          <w:rFonts w:asciiTheme="minorHAnsi" w:hAnsiTheme="minorHAnsi" w:cstheme="minorHAnsi"/>
          <w:color w:val="000000"/>
          <w:sz w:val="22"/>
          <w:szCs w:val="22"/>
        </w:rPr>
        <w:t>(firma) ...........................................</w:t>
      </w:r>
    </w:p>
    <w:p w14:paraId="54BEF62A" w14:textId="2D81772E" w:rsidR="007F5EFB" w:rsidRPr="003B298F" w:rsidRDefault="00C802B4">
      <w:pPr>
        <w:pStyle w:val="Standard"/>
        <w:ind w:right="11"/>
        <w:rPr>
          <w:rFonts w:asciiTheme="minorHAnsi" w:hAnsiTheme="minorHAnsi" w:cstheme="minorHAnsi"/>
          <w:color w:val="000000"/>
          <w:sz w:val="22"/>
          <w:szCs w:val="22"/>
        </w:rPr>
      </w:pPr>
      <w:r w:rsidRPr="003B298F">
        <w:rPr>
          <w:rFonts w:asciiTheme="minorHAnsi" w:hAnsiTheme="minorHAnsi" w:cstheme="minorHAnsi"/>
          <w:color w:val="000000"/>
          <w:sz w:val="22"/>
          <w:szCs w:val="22"/>
        </w:rPr>
        <w:t>Don/Doña...............................  .......…    con DNI ...................................</w:t>
      </w:r>
      <w:r w:rsidR="00535FC0" w:rsidRPr="003B298F">
        <w:rPr>
          <w:rFonts w:asciiTheme="minorHAnsi" w:hAnsiTheme="minorHAnsi" w:cstheme="minorHAnsi"/>
          <w:color w:val="000000"/>
          <w:sz w:val="22"/>
          <w:szCs w:val="22"/>
        </w:rPr>
        <w:t>, en</w:t>
      </w:r>
      <w:r w:rsidRPr="003B298F">
        <w:rPr>
          <w:rFonts w:asciiTheme="minorHAnsi" w:hAnsiTheme="minorHAnsi" w:cstheme="minorHAnsi"/>
          <w:color w:val="000000"/>
          <w:sz w:val="22"/>
          <w:szCs w:val="22"/>
        </w:rPr>
        <w:t xml:space="preserve"> representación de (entidad adherida </w:t>
      </w:r>
      <w:r w:rsidR="00535FC0" w:rsidRPr="003B298F">
        <w:rPr>
          <w:rFonts w:asciiTheme="minorHAnsi" w:hAnsiTheme="minorHAnsi" w:cstheme="minorHAnsi"/>
          <w:color w:val="000000"/>
          <w:sz w:val="22"/>
          <w:szCs w:val="22"/>
        </w:rPr>
        <w:t>encargada del</w:t>
      </w:r>
      <w:r w:rsidRPr="003B298F">
        <w:rPr>
          <w:rFonts w:asciiTheme="minorHAnsi" w:hAnsiTheme="minorHAnsi" w:cstheme="minorHAnsi"/>
          <w:color w:val="000000"/>
          <w:sz w:val="22"/>
          <w:szCs w:val="22"/>
        </w:rPr>
        <w:t xml:space="preserve"> Registro contable) .................. ...    </w:t>
      </w:r>
      <w:r w:rsidR="00535FC0" w:rsidRPr="003B298F">
        <w:rPr>
          <w:rFonts w:asciiTheme="minorHAnsi" w:hAnsiTheme="minorHAnsi" w:cstheme="minorHAnsi"/>
          <w:color w:val="000000"/>
          <w:sz w:val="22"/>
          <w:szCs w:val="22"/>
        </w:rPr>
        <w:t>certifica la</w:t>
      </w:r>
      <w:r w:rsidRPr="003B298F">
        <w:rPr>
          <w:rFonts w:asciiTheme="minorHAnsi" w:hAnsiTheme="minorHAnsi" w:cstheme="minorHAnsi"/>
          <w:color w:val="000000"/>
          <w:sz w:val="22"/>
          <w:szCs w:val="22"/>
        </w:rPr>
        <w:t xml:space="preserve">   inscripción </w:t>
      </w:r>
      <w:r w:rsidR="00535FC0" w:rsidRPr="003B298F">
        <w:rPr>
          <w:rFonts w:asciiTheme="minorHAnsi" w:hAnsiTheme="minorHAnsi" w:cstheme="minorHAnsi"/>
          <w:color w:val="000000"/>
          <w:sz w:val="22"/>
          <w:szCs w:val="22"/>
        </w:rPr>
        <w:t>de la</w:t>
      </w:r>
      <w:r w:rsidRPr="003B298F">
        <w:rPr>
          <w:rFonts w:asciiTheme="minorHAnsi" w:hAnsiTheme="minorHAnsi" w:cstheme="minorHAnsi"/>
          <w:color w:val="000000"/>
          <w:sz w:val="22"/>
          <w:szCs w:val="22"/>
        </w:rPr>
        <w:t xml:space="preserve"> prenda</w:t>
      </w:r>
    </w:p>
    <w:p w14:paraId="3CF6850C" w14:textId="77777777" w:rsidR="007F5EFB" w:rsidRPr="003B298F" w:rsidRDefault="00C802B4">
      <w:pPr>
        <w:pStyle w:val="Standard"/>
        <w:ind w:right="11"/>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 (fecha) ..................… (firma) .....................</w:t>
      </w:r>
    </w:p>
    <w:p w14:paraId="585AE464" w14:textId="77777777" w:rsidR="007F5EFB" w:rsidRPr="003B298F" w:rsidRDefault="007F5EFB">
      <w:pPr>
        <w:pStyle w:val="Standard"/>
        <w:ind w:right="11" w:firstLine="284"/>
        <w:jc w:val="center"/>
        <w:rPr>
          <w:rFonts w:asciiTheme="minorHAnsi" w:hAnsiTheme="minorHAnsi" w:cstheme="minorHAnsi"/>
          <w:b/>
          <w:color w:val="000000"/>
          <w:sz w:val="22"/>
          <w:szCs w:val="22"/>
          <w:u w:val="single"/>
        </w:rPr>
      </w:pPr>
    </w:p>
    <w:p w14:paraId="01A6EFA0" w14:textId="77777777" w:rsidR="007F5EFB" w:rsidRPr="003B298F" w:rsidRDefault="00C802B4">
      <w:pPr>
        <w:pStyle w:val="Standard"/>
        <w:ind w:right="11"/>
        <w:jc w:val="center"/>
        <w:rPr>
          <w:rFonts w:asciiTheme="minorHAnsi" w:hAnsiTheme="minorHAnsi" w:cstheme="minorHAnsi"/>
          <w:b/>
          <w:bCs/>
          <w:color w:val="000000"/>
          <w:sz w:val="22"/>
          <w:szCs w:val="22"/>
        </w:rPr>
      </w:pPr>
      <w:r w:rsidRPr="003B298F">
        <w:rPr>
          <w:rFonts w:asciiTheme="minorHAnsi" w:hAnsiTheme="minorHAnsi" w:cstheme="minorHAnsi"/>
          <w:b/>
          <w:bCs/>
          <w:color w:val="000000"/>
          <w:sz w:val="22"/>
          <w:szCs w:val="22"/>
        </w:rPr>
        <w:lastRenderedPageBreak/>
        <w:t>ANEXO VI</w:t>
      </w:r>
    </w:p>
    <w:p w14:paraId="7C437881" w14:textId="77777777" w:rsidR="007F5EFB" w:rsidRPr="003B298F" w:rsidRDefault="007F5EFB">
      <w:pPr>
        <w:pStyle w:val="Standard"/>
        <w:ind w:right="11" w:firstLine="284"/>
        <w:jc w:val="center"/>
        <w:rPr>
          <w:rFonts w:asciiTheme="minorHAnsi" w:hAnsiTheme="minorHAnsi" w:cstheme="minorHAnsi"/>
          <w:b/>
          <w:color w:val="000000"/>
          <w:sz w:val="22"/>
          <w:szCs w:val="22"/>
          <w:u w:val="single"/>
        </w:rPr>
      </w:pPr>
    </w:p>
    <w:p w14:paraId="4372F396" w14:textId="77777777" w:rsidR="007F5EFB" w:rsidRPr="003B298F" w:rsidRDefault="00C802B4">
      <w:pPr>
        <w:pStyle w:val="Standard"/>
        <w:ind w:right="11"/>
        <w:jc w:val="center"/>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MODELO DE CERTIFICADO DE SEGURO DE CAUCIÓN</w:t>
      </w:r>
    </w:p>
    <w:p w14:paraId="2BF79723" w14:textId="77777777" w:rsidR="007F5EFB" w:rsidRPr="003B298F" w:rsidRDefault="007F5EFB">
      <w:pPr>
        <w:pStyle w:val="Standard"/>
        <w:ind w:right="11" w:firstLine="567"/>
        <w:jc w:val="both"/>
        <w:rPr>
          <w:rFonts w:asciiTheme="minorHAnsi" w:hAnsiTheme="minorHAnsi" w:cstheme="minorHAnsi"/>
          <w:b/>
          <w:color w:val="000000"/>
          <w:sz w:val="22"/>
          <w:szCs w:val="22"/>
        </w:rPr>
      </w:pPr>
    </w:p>
    <w:p w14:paraId="546DE4CB" w14:textId="77777777" w:rsidR="007F5EFB" w:rsidRPr="003B298F" w:rsidRDefault="00C802B4">
      <w:pPr>
        <w:pStyle w:val="Standard"/>
        <w:ind w:right="11" w:firstLine="567"/>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Certificado número ...............................</w:t>
      </w:r>
    </w:p>
    <w:p w14:paraId="16EF19BD" w14:textId="14294D6E" w:rsidR="007F5EFB" w:rsidRPr="003B298F" w:rsidRDefault="00C802B4">
      <w:pPr>
        <w:pStyle w:val="Standard"/>
        <w:ind w:right="1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(1) .................................................................................................(en adelante, asegurador), con domicilio </w:t>
      </w:r>
      <w:r w:rsidR="00535FC0" w:rsidRPr="003B298F">
        <w:rPr>
          <w:rFonts w:asciiTheme="minorHAnsi" w:hAnsiTheme="minorHAnsi" w:cstheme="minorHAnsi"/>
          <w:color w:val="000000"/>
          <w:sz w:val="22"/>
          <w:szCs w:val="22"/>
        </w:rPr>
        <w:t>en, .............</w:t>
      </w:r>
      <w:r w:rsidRPr="003B298F">
        <w:rPr>
          <w:rFonts w:asciiTheme="minorHAnsi" w:hAnsiTheme="minorHAnsi" w:cstheme="minorHAnsi"/>
          <w:color w:val="000000"/>
          <w:sz w:val="22"/>
          <w:szCs w:val="22"/>
        </w:rPr>
        <w:t>, calle ..............................................y NIF ................................................ debidamente representado por don (2) .................................................................................. con poderes suficientes para obligarle en este acto, según resulta del bastanteo de poderes que se reseña en la parte inferior de este documento,</w:t>
      </w:r>
    </w:p>
    <w:p w14:paraId="6DBB20E7" w14:textId="77777777" w:rsidR="007F5EFB" w:rsidRPr="003B298F" w:rsidRDefault="00C802B4">
      <w:pPr>
        <w:pStyle w:val="BodyText22"/>
        <w:widowControl/>
        <w:ind w:right="11"/>
        <w:rPr>
          <w:rFonts w:asciiTheme="minorHAnsi" w:hAnsiTheme="minorHAnsi" w:cstheme="minorHAnsi"/>
          <w:color w:val="000000"/>
          <w:sz w:val="22"/>
          <w:szCs w:val="22"/>
        </w:rPr>
      </w:pPr>
      <w:r w:rsidRPr="003B298F">
        <w:rPr>
          <w:rFonts w:asciiTheme="minorHAnsi" w:hAnsiTheme="minorHAnsi" w:cstheme="minorHAnsi"/>
          <w:color w:val="000000"/>
          <w:sz w:val="22"/>
          <w:szCs w:val="22"/>
        </w:rPr>
        <w:t>ASEGURA A (3) ....................................................................................................................., NIF ..............................................., en concepto de tomador del seguro, ante (4) ............................................................................, en adelante asegurado, hasta el importe de (euros) ) (5)...................................................... ......................................................................................................................., en los términos y condiciones establecidos en la Ley de Contratos del Sector Público, normativa de desarrollo y pliego de cláusulas administrativas particulares por la que se rige el contrato (6)................................... ......................................................., en concepto de garantía (7) .............................................................., para responder de las obligaciones, penalidades y demás gastos que se puedan derivar conforme a las normas y demás condiciones administrativas precitadas frente al asegurado.</w:t>
      </w:r>
    </w:p>
    <w:p w14:paraId="3EEA356E" w14:textId="77777777" w:rsidR="007F5EFB" w:rsidRPr="003B298F" w:rsidRDefault="00C802B4">
      <w:pPr>
        <w:pStyle w:val="Standard"/>
        <w:ind w:right="11" w:firstLine="567"/>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El asegurado declara, bajo su responsabilidad, que cumple los requisitos exigidos en el artículo 57 del Reglamento General de la Ley de Contratos de las Administraciones Públicas aprobado por RD 1098/2001.</w:t>
      </w:r>
    </w:p>
    <w:p w14:paraId="3A108C03" w14:textId="77777777" w:rsidR="007F5EFB" w:rsidRPr="003B298F" w:rsidRDefault="00C802B4">
      <w:pPr>
        <w:pStyle w:val="Standard"/>
        <w:ind w:right="11" w:firstLine="567"/>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27D81AC5" w14:textId="77777777" w:rsidR="007F5EFB" w:rsidRPr="003B298F" w:rsidRDefault="00C802B4">
      <w:pPr>
        <w:pStyle w:val="Standard"/>
        <w:ind w:right="11" w:firstLine="567"/>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El asegurador no podrá oponer al asegurado las excepciones que puedan corresponderle contra el tomador del seguro.</w:t>
      </w:r>
    </w:p>
    <w:p w14:paraId="2887BC94" w14:textId="0F5F9DB5" w:rsidR="007F5EFB" w:rsidRPr="003B298F" w:rsidRDefault="00C802B4">
      <w:pPr>
        <w:pStyle w:val="Standard"/>
        <w:ind w:right="11" w:firstLine="567"/>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El asegurador asume el compromiso de indemnizar al asegurado al primer requerimiento de la Caja Central de Depósitos u órgano equivalente de las restantes Administraciones Públicas, en los términos establecidos en la Ley de Contratos del Sector </w:t>
      </w:r>
      <w:r w:rsidR="00535FC0" w:rsidRPr="003B298F">
        <w:rPr>
          <w:rFonts w:asciiTheme="minorHAnsi" w:hAnsiTheme="minorHAnsi" w:cstheme="minorHAnsi"/>
          <w:color w:val="000000"/>
          <w:sz w:val="22"/>
          <w:szCs w:val="22"/>
        </w:rPr>
        <w:t>Público y</w:t>
      </w:r>
      <w:r w:rsidRPr="003B298F">
        <w:rPr>
          <w:rFonts w:asciiTheme="minorHAnsi" w:hAnsiTheme="minorHAnsi" w:cstheme="minorHAnsi"/>
          <w:color w:val="000000"/>
          <w:sz w:val="22"/>
          <w:szCs w:val="22"/>
        </w:rPr>
        <w:t xml:space="preserve"> normas de desarrollo.</w:t>
      </w:r>
    </w:p>
    <w:p w14:paraId="7A5A3867" w14:textId="77777777" w:rsidR="007F5EFB" w:rsidRPr="003B298F" w:rsidRDefault="007F5EFB">
      <w:pPr>
        <w:pStyle w:val="Standard"/>
        <w:ind w:right="11" w:firstLine="567"/>
        <w:jc w:val="both"/>
        <w:rPr>
          <w:rFonts w:asciiTheme="minorHAnsi" w:hAnsiTheme="minorHAnsi" w:cstheme="minorHAnsi"/>
          <w:color w:val="000000"/>
          <w:sz w:val="22"/>
          <w:szCs w:val="22"/>
        </w:rPr>
      </w:pPr>
    </w:p>
    <w:p w14:paraId="7232C1EC" w14:textId="6AA4AB6B" w:rsidR="007F5EFB" w:rsidRPr="003B298F" w:rsidRDefault="00C802B4">
      <w:pPr>
        <w:pStyle w:val="Standard"/>
        <w:ind w:right="11" w:firstLine="567"/>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El presente seguro de caución estará en vigor hasta que (</w:t>
      </w:r>
      <w:r w:rsidR="00535FC0" w:rsidRPr="003B298F">
        <w:rPr>
          <w:rFonts w:asciiTheme="minorHAnsi" w:hAnsiTheme="minorHAnsi" w:cstheme="minorHAnsi"/>
          <w:color w:val="000000"/>
          <w:sz w:val="22"/>
          <w:szCs w:val="22"/>
        </w:rPr>
        <w:t>4) .....................................</w:t>
      </w:r>
      <w:r w:rsidRPr="003B298F">
        <w:rPr>
          <w:rFonts w:asciiTheme="minorHAnsi" w:hAnsiTheme="minorHAnsi" w:cstheme="minorHAnsi"/>
          <w:color w:val="000000"/>
          <w:sz w:val="22"/>
          <w:szCs w:val="22"/>
        </w:rPr>
        <w:t xml:space="preserve"> ..........................................................., o quien en su nombre sea habilitado legalmente para ello, autorice su cancelación o devolución, de acuerdo con lo establecido en la Ley de Contratos del Sector Público y legislación complementaria.</w:t>
      </w:r>
    </w:p>
    <w:p w14:paraId="20467A57" w14:textId="77777777" w:rsidR="007F5EFB" w:rsidRPr="003B298F" w:rsidRDefault="007F5EFB">
      <w:pPr>
        <w:pStyle w:val="Standard"/>
        <w:ind w:right="11" w:firstLine="567"/>
        <w:jc w:val="both"/>
        <w:rPr>
          <w:rFonts w:asciiTheme="minorHAnsi" w:hAnsiTheme="minorHAnsi" w:cstheme="minorHAnsi"/>
          <w:color w:val="000000"/>
          <w:sz w:val="22"/>
          <w:szCs w:val="22"/>
        </w:rPr>
      </w:pPr>
    </w:p>
    <w:p w14:paraId="4AD01BF8" w14:textId="0949547B" w:rsidR="007F5EFB" w:rsidRPr="003B298F" w:rsidRDefault="00535FC0">
      <w:pPr>
        <w:pStyle w:val="Standard"/>
        <w:ind w:right="11" w:firstLine="567"/>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Lugar y</w:t>
      </w:r>
      <w:r w:rsidR="00C802B4" w:rsidRPr="003B298F">
        <w:rPr>
          <w:rFonts w:asciiTheme="minorHAnsi" w:hAnsiTheme="minorHAnsi" w:cstheme="minorHAnsi"/>
          <w:color w:val="000000"/>
          <w:sz w:val="22"/>
          <w:szCs w:val="22"/>
        </w:rPr>
        <w:t xml:space="preserve"> fecha............…         </w:t>
      </w:r>
      <w:r w:rsidRPr="003B298F">
        <w:rPr>
          <w:rFonts w:asciiTheme="minorHAnsi" w:hAnsiTheme="minorHAnsi" w:cstheme="minorHAnsi"/>
          <w:color w:val="000000"/>
          <w:sz w:val="22"/>
          <w:szCs w:val="22"/>
        </w:rPr>
        <w:t>Firma: ........................</w:t>
      </w:r>
      <w:r w:rsidR="00C802B4" w:rsidRPr="003B298F">
        <w:rPr>
          <w:rFonts w:asciiTheme="minorHAnsi" w:hAnsiTheme="minorHAnsi" w:cstheme="minorHAnsi"/>
          <w:color w:val="000000"/>
          <w:sz w:val="22"/>
          <w:szCs w:val="22"/>
        </w:rPr>
        <w:t xml:space="preserve">…    </w:t>
      </w:r>
    </w:p>
    <w:p w14:paraId="2CCDD40F" w14:textId="77777777" w:rsidR="007F5EFB" w:rsidRPr="003B298F" w:rsidRDefault="00C802B4">
      <w:pPr>
        <w:pStyle w:val="Standard"/>
        <w:ind w:right="11" w:firstLine="567"/>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Asegurador..................</w:t>
      </w:r>
    </w:p>
    <w:p w14:paraId="6F4D0A8E" w14:textId="77777777" w:rsidR="007F5EFB" w:rsidRPr="003B298F" w:rsidRDefault="007F5EFB">
      <w:pPr>
        <w:pStyle w:val="Standard"/>
        <w:ind w:right="11" w:firstLine="567"/>
        <w:jc w:val="both"/>
        <w:rPr>
          <w:rFonts w:asciiTheme="minorHAnsi" w:hAnsiTheme="minorHAnsi" w:cstheme="minorHAnsi"/>
          <w:b/>
          <w:color w:val="000000"/>
          <w:sz w:val="22"/>
          <w:szCs w:val="22"/>
        </w:rPr>
      </w:pPr>
    </w:p>
    <w:p w14:paraId="799AD1E2" w14:textId="77777777" w:rsidR="007F5EFB" w:rsidRPr="003B298F" w:rsidRDefault="007F5EFB">
      <w:pPr>
        <w:pStyle w:val="Standard"/>
        <w:ind w:right="11"/>
        <w:jc w:val="center"/>
        <w:rPr>
          <w:rFonts w:asciiTheme="minorHAnsi" w:hAnsiTheme="minorHAnsi" w:cstheme="minorHAnsi"/>
          <w:b/>
          <w:color w:val="000000"/>
          <w:sz w:val="22"/>
          <w:szCs w:val="22"/>
        </w:rPr>
      </w:pPr>
    </w:p>
    <w:p w14:paraId="4372C54F" w14:textId="77777777" w:rsidR="007F5EFB" w:rsidRPr="003B298F" w:rsidRDefault="007F5EFB">
      <w:pPr>
        <w:pStyle w:val="Standard"/>
        <w:ind w:right="11"/>
        <w:jc w:val="center"/>
        <w:rPr>
          <w:rFonts w:asciiTheme="minorHAnsi" w:hAnsiTheme="minorHAnsi" w:cstheme="minorHAnsi"/>
          <w:b/>
          <w:color w:val="000000"/>
          <w:sz w:val="22"/>
          <w:szCs w:val="22"/>
        </w:rPr>
      </w:pPr>
    </w:p>
    <w:p w14:paraId="25084B6E" w14:textId="77777777" w:rsidR="007F5EFB" w:rsidRPr="003B298F" w:rsidRDefault="007F5EFB">
      <w:pPr>
        <w:pStyle w:val="Standard"/>
        <w:ind w:right="11"/>
        <w:jc w:val="center"/>
        <w:rPr>
          <w:rFonts w:asciiTheme="minorHAnsi" w:hAnsiTheme="minorHAnsi" w:cstheme="minorHAnsi"/>
          <w:b/>
          <w:color w:val="000000"/>
          <w:sz w:val="22"/>
          <w:szCs w:val="22"/>
        </w:rPr>
      </w:pPr>
    </w:p>
    <w:p w14:paraId="4A428BBC" w14:textId="77777777" w:rsidR="007F5EFB" w:rsidRPr="003B298F" w:rsidRDefault="007F5EFB">
      <w:pPr>
        <w:pStyle w:val="Standard"/>
        <w:ind w:right="11"/>
        <w:jc w:val="center"/>
        <w:rPr>
          <w:rFonts w:asciiTheme="minorHAnsi" w:hAnsiTheme="minorHAnsi" w:cstheme="minorHAnsi"/>
          <w:b/>
          <w:color w:val="000000"/>
          <w:sz w:val="22"/>
          <w:szCs w:val="22"/>
        </w:rPr>
      </w:pPr>
    </w:p>
    <w:p w14:paraId="75F77DCA" w14:textId="77777777" w:rsidR="007F5EFB" w:rsidRPr="003B298F" w:rsidRDefault="007F5EFB">
      <w:pPr>
        <w:pStyle w:val="Ttulo3"/>
        <w:ind w:left="0" w:firstLine="0"/>
        <w:jc w:val="center"/>
        <w:rPr>
          <w:rFonts w:asciiTheme="minorHAnsi" w:hAnsiTheme="minorHAnsi" w:cstheme="minorHAnsi"/>
          <w:b/>
          <w:color w:val="000000"/>
          <w:sz w:val="22"/>
          <w:szCs w:val="22"/>
          <w:shd w:val="clear" w:color="auto" w:fill="FFFFFF"/>
        </w:rPr>
      </w:pPr>
    </w:p>
    <w:p w14:paraId="32A1AE10" w14:textId="77777777" w:rsidR="007F5EFB" w:rsidRPr="003B298F" w:rsidRDefault="007F5EFB">
      <w:pPr>
        <w:pStyle w:val="Ttulo3"/>
        <w:tabs>
          <w:tab w:val="clear" w:pos="1440"/>
          <w:tab w:val="left" w:pos="720"/>
        </w:tabs>
        <w:ind w:left="0" w:firstLine="0"/>
        <w:jc w:val="center"/>
        <w:rPr>
          <w:rFonts w:asciiTheme="minorHAnsi" w:hAnsiTheme="minorHAnsi" w:cstheme="minorHAnsi"/>
          <w:b/>
          <w:color w:val="000000"/>
          <w:sz w:val="22"/>
          <w:szCs w:val="22"/>
          <w:shd w:val="clear" w:color="auto" w:fill="FFFFFF"/>
        </w:rPr>
      </w:pPr>
    </w:p>
    <w:p w14:paraId="7F9F6311" w14:textId="77777777" w:rsidR="007F5EFB" w:rsidRPr="003B298F" w:rsidRDefault="00C802B4">
      <w:pPr>
        <w:pStyle w:val="Ttulo3"/>
        <w:pageBreakBefore/>
        <w:ind w:left="0" w:firstLine="0"/>
        <w:jc w:val="center"/>
        <w:rPr>
          <w:rFonts w:asciiTheme="minorHAnsi" w:hAnsiTheme="minorHAnsi" w:cstheme="minorHAnsi"/>
          <w:sz w:val="22"/>
          <w:szCs w:val="22"/>
        </w:rPr>
      </w:pPr>
      <w:r w:rsidRPr="003B298F">
        <w:rPr>
          <w:rFonts w:asciiTheme="minorHAnsi" w:hAnsiTheme="minorHAnsi" w:cstheme="minorHAnsi"/>
          <w:b/>
          <w:color w:val="000000"/>
          <w:sz w:val="22"/>
          <w:szCs w:val="22"/>
          <w:shd w:val="clear" w:color="auto" w:fill="FFFFFF"/>
        </w:rPr>
        <w:lastRenderedPageBreak/>
        <w:t>ANEXO VII</w:t>
      </w:r>
    </w:p>
    <w:p w14:paraId="20A8796A" w14:textId="77777777" w:rsidR="007F5EFB" w:rsidRPr="003B298F" w:rsidRDefault="00C802B4">
      <w:pPr>
        <w:pStyle w:val="Ttulo3"/>
        <w:ind w:left="0" w:firstLine="0"/>
        <w:jc w:val="center"/>
        <w:rPr>
          <w:rFonts w:asciiTheme="minorHAnsi" w:hAnsiTheme="minorHAnsi" w:cstheme="minorHAnsi"/>
          <w:b/>
          <w:color w:val="000000"/>
          <w:sz w:val="22"/>
          <w:szCs w:val="22"/>
          <w:shd w:val="clear" w:color="auto" w:fill="FFFFFF"/>
        </w:rPr>
      </w:pPr>
      <w:r w:rsidRPr="003B298F">
        <w:rPr>
          <w:rFonts w:asciiTheme="minorHAnsi" w:hAnsiTheme="minorHAnsi" w:cstheme="minorHAnsi"/>
          <w:b/>
          <w:color w:val="000000"/>
          <w:sz w:val="22"/>
          <w:szCs w:val="22"/>
          <w:shd w:val="clear" w:color="auto" w:fill="FFFFFF"/>
        </w:rPr>
        <w:t>MODELO DE COMPROMISO DE UNIÓN TEMPORAL DE EMPRESAS</w:t>
      </w:r>
    </w:p>
    <w:p w14:paraId="7A46A342" w14:textId="77777777" w:rsidR="007F5EFB" w:rsidRPr="003B298F" w:rsidRDefault="007F5EFB">
      <w:pPr>
        <w:pStyle w:val="Standard"/>
        <w:autoSpaceDE w:val="0"/>
        <w:jc w:val="both"/>
        <w:rPr>
          <w:rFonts w:asciiTheme="minorHAnsi" w:hAnsiTheme="minorHAnsi" w:cstheme="minorHAnsi"/>
          <w:b/>
          <w:color w:val="000000"/>
          <w:sz w:val="22"/>
          <w:szCs w:val="22"/>
          <w:shd w:val="clear" w:color="auto" w:fill="FFFFFF"/>
        </w:rPr>
      </w:pPr>
    </w:p>
    <w:p w14:paraId="02F20D52" w14:textId="77777777" w:rsidR="007F5EFB" w:rsidRPr="003B298F" w:rsidRDefault="007F5EFB">
      <w:pPr>
        <w:pStyle w:val="Standard"/>
        <w:ind w:right="11"/>
        <w:rPr>
          <w:rFonts w:asciiTheme="minorHAnsi" w:hAnsiTheme="minorHAnsi" w:cstheme="minorHAnsi"/>
          <w:b/>
          <w:color w:val="000000"/>
          <w:sz w:val="22"/>
          <w:szCs w:val="22"/>
          <w:shd w:val="clear" w:color="auto" w:fill="FFFFFF"/>
        </w:rPr>
      </w:pPr>
    </w:p>
    <w:p w14:paraId="1AF5BD76" w14:textId="77777777" w:rsidR="007F5EFB" w:rsidRPr="003B298F" w:rsidRDefault="00C802B4">
      <w:pPr>
        <w:pStyle w:val="Standard"/>
        <w:ind w:right="11"/>
        <w:jc w:val="right"/>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Expediente de contratación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 xml:space="preserve">  ………..</w:t>
      </w:r>
    </w:p>
    <w:p w14:paraId="607213F6" w14:textId="77777777" w:rsidR="007F5EFB" w:rsidRPr="003B298F" w:rsidRDefault="007F5EFB">
      <w:pPr>
        <w:pStyle w:val="Standard"/>
        <w:autoSpaceDE w:val="0"/>
        <w:jc w:val="both"/>
        <w:rPr>
          <w:rFonts w:asciiTheme="minorHAnsi" w:hAnsiTheme="minorHAnsi" w:cstheme="minorHAnsi"/>
          <w:b/>
          <w:color w:val="000000"/>
          <w:sz w:val="22"/>
          <w:szCs w:val="22"/>
          <w:shd w:val="clear" w:color="auto" w:fill="FFFFFF"/>
        </w:rPr>
      </w:pPr>
    </w:p>
    <w:p w14:paraId="1374A8C6" w14:textId="77777777" w:rsidR="007F5EFB" w:rsidRPr="003B298F" w:rsidRDefault="007F5EFB">
      <w:pPr>
        <w:pStyle w:val="Standard"/>
        <w:autoSpaceDE w:val="0"/>
        <w:jc w:val="both"/>
        <w:rPr>
          <w:rFonts w:asciiTheme="minorHAnsi" w:hAnsiTheme="minorHAnsi" w:cstheme="minorHAnsi"/>
          <w:b/>
          <w:color w:val="000000"/>
          <w:sz w:val="22"/>
          <w:szCs w:val="22"/>
          <w:shd w:val="clear" w:color="auto" w:fill="FFFFFF"/>
        </w:rPr>
      </w:pPr>
    </w:p>
    <w:p w14:paraId="7D7B76B0" w14:textId="77777777" w:rsidR="007F5EFB" w:rsidRPr="003B298F" w:rsidRDefault="00C802B4">
      <w:pPr>
        <w:pStyle w:val="Standard"/>
        <w:autoSpaceDE w:val="0"/>
        <w:jc w:val="both"/>
        <w:rPr>
          <w:rFonts w:asciiTheme="minorHAnsi" w:hAnsiTheme="minorHAnsi" w:cstheme="minorHAnsi"/>
          <w:color w:val="000000"/>
          <w:sz w:val="22"/>
          <w:szCs w:val="22"/>
          <w:shd w:val="clear" w:color="auto" w:fill="FFFFFF"/>
        </w:rPr>
      </w:pPr>
      <w:r w:rsidRPr="003B298F">
        <w:rPr>
          <w:rFonts w:asciiTheme="minorHAnsi" w:hAnsiTheme="minorHAnsi" w:cstheme="minorHAnsi"/>
          <w:color w:val="000000"/>
          <w:sz w:val="22"/>
          <w:szCs w:val="22"/>
          <w:shd w:val="clear" w:color="auto" w:fill="FFFFFF"/>
        </w:rPr>
        <w:t xml:space="preserve">En ………………………………………………………, a ….. de           </w:t>
      </w:r>
      <w:proofErr w:type="spellStart"/>
      <w:r w:rsidRPr="003B298F">
        <w:rPr>
          <w:rFonts w:asciiTheme="minorHAnsi" w:hAnsiTheme="minorHAnsi" w:cstheme="minorHAnsi"/>
          <w:color w:val="000000"/>
          <w:sz w:val="22"/>
          <w:szCs w:val="22"/>
          <w:shd w:val="clear" w:color="auto" w:fill="FFFFFF"/>
        </w:rPr>
        <w:t>de</w:t>
      </w:r>
      <w:proofErr w:type="spellEnd"/>
      <w:r w:rsidRPr="003B298F">
        <w:rPr>
          <w:rFonts w:asciiTheme="minorHAnsi" w:hAnsiTheme="minorHAnsi" w:cstheme="minorHAnsi"/>
          <w:color w:val="000000"/>
          <w:sz w:val="22"/>
          <w:szCs w:val="22"/>
          <w:shd w:val="clear" w:color="auto" w:fill="FFFFFF"/>
        </w:rPr>
        <w:t xml:space="preserve"> 2018</w:t>
      </w:r>
    </w:p>
    <w:p w14:paraId="04853813" w14:textId="77777777" w:rsidR="007F5EFB" w:rsidRPr="003B298F" w:rsidRDefault="007F5EFB">
      <w:pPr>
        <w:pStyle w:val="Standard"/>
        <w:autoSpaceDE w:val="0"/>
        <w:jc w:val="both"/>
        <w:rPr>
          <w:rFonts w:asciiTheme="minorHAnsi" w:hAnsiTheme="minorHAnsi" w:cstheme="minorHAnsi"/>
          <w:color w:val="000000"/>
          <w:sz w:val="22"/>
          <w:szCs w:val="22"/>
          <w:shd w:val="clear" w:color="auto" w:fill="FFFFFF"/>
        </w:rPr>
      </w:pPr>
    </w:p>
    <w:p w14:paraId="05C4E761" w14:textId="77777777" w:rsidR="007F5EFB" w:rsidRPr="003B298F" w:rsidRDefault="007F5EFB">
      <w:pPr>
        <w:pStyle w:val="Standard"/>
        <w:autoSpaceDE w:val="0"/>
        <w:jc w:val="both"/>
        <w:rPr>
          <w:rFonts w:asciiTheme="minorHAnsi" w:hAnsiTheme="minorHAnsi" w:cstheme="minorHAnsi"/>
          <w:color w:val="000000"/>
          <w:sz w:val="22"/>
          <w:szCs w:val="22"/>
          <w:shd w:val="clear" w:color="auto" w:fill="FFFFFF"/>
        </w:rPr>
      </w:pPr>
    </w:p>
    <w:p w14:paraId="6DED29BC" w14:textId="77777777" w:rsidR="007F5EFB" w:rsidRPr="003B298F" w:rsidRDefault="00C802B4">
      <w:pPr>
        <w:pStyle w:val="Standard"/>
        <w:autoSpaceDE w:val="0"/>
        <w:jc w:val="both"/>
        <w:rPr>
          <w:rFonts w:asciiTheme="minorHAnsi" w:hAnsiTheme="minorHAnsi" w:cstheme="minorHAnsi"/>
          <w:color w:val="000000"/>
          <w:sz w:val="22"/>
          <w:szCs w:val="22"/>
          <w:shd w:val="clear" w:color="auto" w:fill="FFFFFF"/>
        </w:rPr>
      </w:pPr>
      <w:r w:rsidRPr="003B298F">
        <w:rPr>
          <w:rFonts w:asciiTheme="minorHAnsi" w:hAnsiTheme="minorHAnsi" w:cstheme="minorHAnsi"/>
          <w:color w:val="000000"/>
          <w:sz w:val="22"/>
          <w:szCs w:val="22"/>
          <w:shd w:val="clear" w:color="auto" w:fill="FFFFFF"/>
        </w:rPr>
        <w:t xml:space="preserve">D………………………………………………., con D.N.I. </w:t>
      </w:r>
      <w:proofErr w:type="spellStart"/>
      <w:r w:rsidRPr="003B298F">
        <w:rPr>
          <w:rFonts w:asciiTheme="minorHAnsi" w:hAnsiTheme="minorHAnsi" w:cstheme="minorHAnsi"/>
          <w:color w:val="000000"/>
          <w:sz w:val="22"/>
          <w:szCs w:val="22"/>
          <w:shd w:val="clear" w:color="auto" w:fill="FFFFFF"/>
        </w:rPr>
        <w:t>nº</w:t>
      </w:r>
      <w:proofErr w:type="spellEnd"/>
      <w:r w:rsidRPr="003B298F">
        <w:rPr>
          <w:rFonts w:asciiTheme="minorHAnsi" w:hAnsiTheme="minorHAnsi" w:cstheme="minorHAnsi"/>
          <w:color w:val="000000"/>
          <w:sz w:val="22"/>
          <w:szCs w:val="22"/>
          <w:shd w:val="clear" w:color="auto" w:fill="FFFFFF"/>
        </w:rPr>
        <w:t>…………………….., actuando en nombre y representación de………………, con domicilio social en ……………………………………… y NIF…………, en calidad de ………… de dicha Sociedad, con poder bastante según escritura  de  apoderamiento  otorgada  el ……. de ….              de ……, ante el Notario D. …………… con número ………   de su protocolo</w:t>
      </w:r>
    </w:p>
    <w:p w14:paraId="3E6705A9" w14:textId="77777777" w:rsidR="007F5EFB" w:rsidRPr="003B298F" w:rsidRDefault="007F5EFB">
      <w:pPr>
        <w:pStyle w:val="Standard"/>
        <w:autoSpaceDE w:val="0"/>
        <w:jc w:val="both"/>
        <w:rPr>
          <w:rFonts w:asciiTheme="minorHAnsi" w:hAnsiTheme="minorHAnsi" w:cstheme="minorHAnsi"/>
          <w:color w:val="000000"/>
          <w:sz w:val="22"/>
          <w:szCs w:val="22"/>
          <w:shd w:val="clear" w:color="auto" w:fill="FFFFFF"/>
        </w:rPr>
      </w:pPr>
    </w:p>
    <w:p w14:paraId="115101AF" w14:textId="77777777" w:rsidR="007F5EFB" w:rsidRPr="003B298F" w:rsidRDefault="00C802B4">
      <w:pPr>
        <w:pStyle w:val="Standard"/>
        <w:autoSpaceDE w:val="0"/>
        <w:jc w:val="both"/>
        <w:rPr>
          <w:rFonts w:asciiTheme="minorHAnsi" w:hAnsiTheme="minorHAnsi" w:cstheme="minorHAnsi"/>
          <w:color w:val="000000"/>
          <w:sz w:val="22"/>
          <w:szCs w:val="22"/>
          <w:shd w:val="clear" w:color="auto" w:fill="FFFFFF"/>
        </w:rPr>
      </w:pPr>
      <w:r w:rsidRPr="003B298F">
        <w:rPr>
          <w:rFonts w:asciiTheme="minorHAnsi" w:hAnsiTheme="minorHAnsi" w:cstheme="minorHAnsi"/>
          <w:color w:val="000000"/>
          <w:sz w:val="22"/>
          <w:szCs w:val="22"/>
          <w:shd w:val="clear" w:color="auto" w:fill="FFFFFF"/>
        </w:rPr>
        <w:t>y</w:t>
      </w:r>
    </w:p>
    <w:p w14:paraId="6BBA4F84" w14:textId="77777777" w:rsidR="007F5EFB" w:rsidRPr="003B298F" w:rsidRDefault="007F5EFB">
      <w:pPr>
        <w:pStyle w:val="Standard"/>
        <w:autoSpaceDE w:val="0"/>
        <w:jc w:val="both"/>
        <w:rPr>
          <w:rFonts w:asciiTheme="minorHAnsi" w:hAnsiTheme="minorHAnsi" w:cstheme="minorHAnsi"/>
          <w:color w:val="000000"/>
          <w:sz w:val="22"/>
          <w:szCs w:val="22"/>
          <w:shd w:val="clear" w:color="auto" w:fill="FFFFFF"/>
        </w:rPr>
      </w:pPr>
    </w:p>
    <w:p w14:paraId="65897CF4" w14:textId="77777777" w:rsidR="007F5EFB" w:rsidRPr="003B298F" w:rsidRDefault="00C802B4">
      <w:pPr>
        <w:pStyle w:val="Standard"/>
        <w:autoSpaceDE w:val="0"/>
        <w:jc w:val="both"/>
        <w:rPr>
          <w:rFonts w:asciiTheme="minorHAnsi" w:hAnsiTheme="minorHAnsi" w:cstheme="minorHAnsi"/>
          <w:color w:val="000000"/>
          <w:sz w:val="22"/>
          <w:szCs w:val="22"/>
          <w:shd w:val="clear" w:color="auto" w:fill="FFFFFF"/>
        </w:rPr>
      </w:pPr>
      <w:r w:rsidRPr="003B298F">
        <w:rPr>
          <w:rFonts w:asciiTheme="minorHAnsi" w:hAnsiTheme="minorHAnsi" w:cstheme="minorHAnsi"/>
          <w:color w:val="000000"/>
          <w:sz w:val="22"/>
          <w:szCs w:val="22"/>
          <w:shd w:val="clear" w:color="auto" w:fill="FFFFFF"/>
        </w:rPr>
        <w:t xml:space="preserve">D………………………………………………., con D.N.I. </w:t>
      </w:r>
      <w:proofErr w:type="spellStart"/>
      <w:r w:rsidRPr="003B298F">
        <w:rPr>
          <w:rFonts w:asciiTheme="minorHAnsi" w:hAnsiTheme="minorHAnsi" w:cstheme="minorHAnsi"/>
          <w:color w:val="000000"/>
          <w:sz w:val="22"/>
          <w:szCs w:val="22"/>
          <w:shd w:val="clear" w:color="auto" w:fill="FFFFFF"/>
        </w:rPr>
        <w:t>nº</w:t>
      </w:r>
      <w:proofErr w:type="spellEnd"/>
      <w:r w:rsidRPr="003B298F">
        <w:rPr>
          <w:rFonts w:asciiTheme="minorHAnsi" w:hAnsiTheme="minorHAnsi" w:cstheme="minorHAnsi"/>
          <w:color w:val="000000"/>
          <w:sz w:val="22"/>
          <w:szCs w:val="22"/>
          <w:shd w:val="clear" w:color="auto" w:fill="FFFFFF"/>
        </w:rPr>
        <w:t>…………………….., actuando en nombre y representación de………………, con domicilio social en ……………………………………… y NIF…………, en calidad de ………… de dicha Sociedad, con poder bastante según escritura  de  apoderamiento  otorgada  el ……. de ….              de ……, ante el Notario D. …………… con número ………   de su protocolo</w:t>
      </w:r>
    </w:p>
    <w:p w14:paraId="668B7C2C" w14:textId="77777777" w:rsidR="007F5EFB" w:rsidRPr="003B298F" w:rsidRDefault="007F5EFB">
      <w:pPr>
        <w:pStyle w:val="Standard"/>
        <w:autoSpaceDE w:val="0"/>
        <w:jc w:val="both"/>
        <w:rPr>
          <w:rFonts w:asciiTheme="minorHAnsi" w:hAnsiTheme="minorHAnsi" w:cstheme="minorHAnsi"/>
          <w:color w:val="000000"/>
          <w:sz w:val="22"/>
          <w:szCs w:val="22"/>
          <w:shd w:val="clear" w:color="auto" w:fill="FFFFFF"/>
        </w:rPr>
      </w:pPr>
    </w:p>
    <w:p w14:paraId="10279488" w14:textId="77777777" w:rsidR="007F5EFB" w:rsidRPr="003B298F" w:rsidRDefault="007F5EFB">
      <w:pPr>
        <w:pStyle w:val="Standard"/>
        <w:autoSpaceDE w:val="0"/>
        <w:jc w:val="both"/>
        <w:rPr>
          <w:rFonts w:asciiTheme="minorHAnsi" w:hAnsiTheme="minorHAnsi" w:cstheme="minorHAnsi"/>
          <w:color w:val="000000"/>
          <w:sz w:val="22"/>
          <w:szCs w:val="22"/>
          <w:shd w:val="clear" w:color="auto" w:fill="FFFFFF"/>
        </w:rPr>
      </w:pPr>
    </w:p>
    <w:p w14:paraId="5979D223" w14:textId="77777777" w:rsidR="007F5EFB" w:rsidRPr="003B298F" w:rsidRDefault="00C802B4">
      <w:pPr>
        <w:pStyle w:val="Standard"/>
        <w:autoSpaceDE w:val="0"/>
        <w:jc w:val="both"/>
        <w:rPr>
          <w:rFonts w:asciiTheme="minorHAnsi" w:hAnsiTheme="minorHAnsi" w:cstheme="minorHAnsi"/>
          <w:color w:val="000000"/>
          <w:sz w:val="22"/>
          <w:szCs w:val="22"/>
          <w:shd w:val="clear" w:color="auto" w:fill="FFFFFF"/>
        </w:rPr>
      </w:pPr>
      <w:r w:rsidRPr="003B298F">
        <w:rPr>
          <w:rFonts w:asciiTheme="minorHAnsi" w:hAnsiTheme="minorHAnsi" w:cstheme="minorHAnsi"/>
          <w:color w:val="000000"/>
          <w:sz w:val="22"/>
          <w:szCs w:val="22"/>
          <w:shd w:val="clear" w:color="auto" w:fill="FFFFFF"/>
        </w:rPr>
        <w:t>SE COMPROMETEN, en caso de resultar adjudicatarios del contrato ……….. :</w:t>
      </w:r>
    </w:p>
    <w:p w14:paraId="317F736A" w14:textId="77777777" w:rsidR="007F5EFB" w:rsidRPr="003B298F" w:rsidRDefault="007F5EFB">
      <w:pPr>
        <w:pStyle w:val="Standard"/>
        <w:autoSpaceDE w:val="0"/>
        <w:jc w:val="both"/>
        <w:rPr>
          <w:rFonts w:asciiTheme="minorHAnsi" w:hAnsiTheme="minorHAnsi" w:cstheme="minorHAnsi"/>
          <w:color w:val="000000"/>
          <w:sz w:val="22"/>
          <w:szCs w:val="22"/>
          <w:shd w:val="clear" w:color="auto" w:fill="FFFFFF"/>
        </w:rPr>
      </w:pPr>
    </w:p>
    <w:p w14:paraId="017B762A" w14:textId="77777777" w:rsidR="007F5EFB" w:rsidRPr="003B298F" w:rsidRDefault="007F5EFB">
      <w:pPr>
        <w:pStyle w:val="Standard"/>
        <w:autoSpaceDE w:val="0"/>
        <w:jc w:val="both"/>
        <w:rPr>
          <w:rFonts w:asciiTheme="minorHAnsi" w:hAnsiTheme="minorHAnsi" w:cstheme="minorHAnsi"/>
          <w:color w:val="000000"/>
          <w:sz w:val="22"/>
          <w:szCs w:val="22"/>
          <w:shd w:val="clear" w:color="auto" w:fill="FFFFFF"/>
        </w:rPr>
      </w:pPr>
    </w:p>
    <w:p w14:paraId="7870D5C3" w14:textId="303E81F4" w:rsidR="007F5EFB" w:rsidRPr="003B298F" w:rsidRDefault="00C802B4">
      <w:pPr>
        <w:pStyle w:val="Standard"/>
        <w:autoSpaceDE w:val="0"/>
        <w:jc w:val="both"/>
        <w:rPr>
          <w:rFonts w:asciiTheme="minorHAnsi" w:hAnsiTheme="minorHAnsi" w:cstheme="minorHAnsi"/>
          <w:color w:val="000000"/>
          <w:sz w:val="22"/>
          <w:szCs w:val="22"/>
          <w:shd w:val="clear" w:color="auto" w:fill="FFFFFF"/>
        </w:rPr>
      </w:pPr>
      <w:r w:rsidRPr="003B298F">
        <w:rPr>
          <w:rFonts w:asciiTheme="minorHAnsi" w:hAnsiTheme="minorHAnsi" w:cstheme="minorHAnsi"/>
          <w:color w:val="000000"/>
          <w:sz w:val="22"/>
          <w:szCs w:val="22"/>
          <w:shd w:val="clear" w:color="auto" w:fill="FFFFFF"/>
        </w:rPr>
        <w:t xml:space="preserve">A constituir mediante escritura pública una UNIÓN TEMPORAL DE EMPRESAS, a tenor del artículo 69 de la Ley 9/2017, de 8 de </w:t>
      </w:r>
      <w:r w:rsidR="00535FC0" w:rsidRPr="003B298F">
        <w:rPr>
          <w:rFonts w:asciiTheme="minorHAnsi" w:hAnsiTheme="minorHAnsi" w:cstheme="minorHAnsi"/>
          <w:color w:val="000000"/>
          <w:sz w:val="22"/>
          <w:szCs w:val="22"/>
          <w:shd w:val="clear" w:color="auto" w:fill="FFFFFF"/>
        </w:rPr>
        <w:t>noviembre y</w:t>
      </w:r>
      <w:r w:rsidRPr="003B298F">
        <w:rPr>
          <w:rFonts w:asciiTheme="minorHAnsi" w:hAnsiTheme="minorHAnsi" w:cstheme="minorHAnsi"/>
          <w:color w:val="000000"/>
          <w:sz w:val="22"/>
          <w:szCs w:val="22"/>
          <w:shd w:val="clear" w:color="auto" w:fill="FFFFFF"/>
        </w:rPr>
        <w:t xml:space="preserve"> del artículo 24 del Real Decreto 1098/2001 de 12 de octubre, por el que se aprueba el Reglamento General de la Ley de Contratos de las Administraciones Públicas.</w:t>
      </w:r>
    </w:p>
    <w:p w14:paraId="1BC59600" w14:textId="77777777" w:rsidR="007F5EFB" w:rsidRPr="003B298F" w:rsidRDefault="007F5EFB">
      <w:pPr>
        <w:pStyle w:val="Standard"/>
        <w:autoSpaceDE w:val="0"/>
        <w:jc w:val="both"/>
        <w:rPr>
          <w:rFonts w:asciiTheme="minorHAnsi" w:hAnsiTheme="minorHAnsi" w:cstheme="minorHAnsi"/>
          <w:color w:val="000000"/>
          <w:sz w:val="22"/>
          <w:szCs w:val="22"/>
          <w:shd w:val="clear" w:color="auto" w:fill="FFFFFF"/>
        </w:rPr>
      </w:pPr>
    </w:p>
    <w:p w14:paraId="06183C45" w14:textId="77777777" w:rsidR="007F5EFB" w:rsidRPr="003B298F" w:rsidRDefault="00C802B4">
      <w:pPr>
        <w:pStyle w:val="Standard"/>
        <w:autoSpaceDE w:val="0"/>
        <w:jc w:val="both"/>
        <w:rPr>
          <w:rFonts w:asciiTheme="minorHAnsi" w:hAnsiTheme="minorHAnsi" w:cstheme="minorHAnsi"/>
          <w:color w:val="000000"/>
          <w:sz w:val="22"/>
          <w:szCs w:val="22"/>
          <w:shd w:val="clear" w:color="auto" w:fill="FFFFFF"/>
        </w:rPr>
      </w:pPr>
      <w:r w:rsidRPr="003B298F">
        <w:rPr>
          <w:rFonts w:asciiTheme="minorHAnsi" w:hAnsiTheme="minorHAnsi" w:cstheme="minorHAnsi"/>
          <w:color w:val="000000"/>
          <w:sz w:val="22"/>
          <w:szCs w:val="22"/>
          <w:shd w:val="clear" w:color="auto" w:fill="FFFFFF"/>
        </w:rPr>
        <w:t>Las Empresas constituidas en UTE quedarán obligadas conjunta y solidariamente frente a ……… y responderán de esta forma a todas las obligaciones contraídas, derivadas de la licitación y ejecución, tanto en sus aspectos patrimoniales, como jurídicos y técnicos.</w:t>
      </w:r>
    </w:p>
    <w:p w14:paraId="6ACCD45E" w14:textId="77777777" w:rsidR="007F5EFB" w:rsidRPr="003B298F" w:rsidRDefault="007F5EFB">
      <w:pPr>
        <w:pStyle w:val="Standard"/>
        <w:autoSpaceDE w:val="0"/>
        <w:jc w:val="both"/>
        <w:rPr>
          <w:rFonts w:asciiTheme="minorHAnsi" w:hAnsiTheme="minorHAnsi" w:cstheme="minorHAnsi"/>
          <w:color w:val="000000"/>
          <w:sz w:val="22"/>
          <w:szCs w:val="22"/>
          <w:shd w:val="clear" w:color="auto" w:fill="FFFFFF"/>
        </w:rPr>
      </w:pPr>
    </w:p>
    <w:p w14:paraId="4EFC07EB" w14:textId="3255BB42" w:rsidR="007F5EFB" w:rsidRPr="003B298F" w:rsidRDefault="00C802B4">
      <w:pPr>
        <w:pStyle w:val="Standard"/>
        <w:autoSpaceDE w:val="0"/>
        <w:jc w:val="both"/>
        <w:rPr>
          <w:rFonts w:asciiTheme="minorHAnsi" w:hAnsiTheme="minorHAnsi" w:cstheme="minorHAnsi"/>
          <w:color w:val="000000"/>
          <w:sz w:val="22"/>
          <w:szCs w:val="22"/>
          <w:shd w:val="clear" w:color="auto" w:fill="FFFFFF"/>
        </w:rPr>
      </w:pPr>
      <w:r w:rsidRPr="003B298F">
        <w:rPr>
          <w:rFonts w:asciiTheme="minorHAnsi" w:hAnsiTheme="minorHAnsi" w:cstheme="minorHAnsi"/>
          <w:color w:val="000000"/>
          <w:sz w:val="22"/>
          <w:szCs w:val="22"/>
          <w:shd w:val="clear" w:color="auto" w:fill="FFFFFF"/>
        </w:rPr>
        <w:t xml:space="preserve">Así mismo, se designa a D………………………………………………., con D.N.I. </w:t>
      </w:r>
      <w:proofErr w:type="spellStart"/>
      <w:r w:rsidRPr="003B298F">
        <w:rPr>
          <w:rFonts w:asciiTheme="minorHAnsi" w:hAnsiTheme="minorHAnsi" w:cstheme="minorHAnsi"/>
          <w:color w:val="000000"/>
          <w:sz w:val="22"/>
          <w:szCs w:val="22"/>
          <w:shd w:val="clear" w:color="auto" w:fill="FFFFFF"/>
        </w:rPr>
        <w:t>nº</w:t>
      </w:r>
      <w:proofErr w:type="spellEnd"/>
      <w:r w:rsidRPr="003B298F">
        <w:rPr>
          <w:rFonts w:asciiTheme="minorHAnsi" w:hAnsiTheme="minorHAnsi" w:cstheme="minorHAnsi"/>
          <w:color w:val="000000"/>
          <w:sz w:val="22"/>
          <w:szCs w:val="22"/>
          <w:shd w:val="clear" w:color="auto" w:fill="FFFFFF"/>
        </w:rPr>
        <w:t xml:space="preserve">…………………….., como apoderado de la UTE que durante la vigencia del contrato ostentará la plena representación y gerencia de la misma ante …….., designando el siguiente domicilio  …………………., teléfono………………….. </w:t>
      </w:r>
      <w:r w:rsidR="00174813" w:rsidRPr="003B298F">
        <w:rPr>
          <w:rFonts w:asciiTheme="minorHAnsi" w:hAnsiTheme="minorHAnsi" w:cstheme="minorHAnsi"/>
          <w:color w:val="000000"/>
          <w:sz w:val="22"/>
          <w:szCs w:val="22"/>
          <w:shd w:val="clear" w:color="auto" w:fill="FFFFFF"/>
        </w:rPr>
        <w:t>y correo</w:t>
      </w:r>
      <w:r w:rsidRPr="003B298F">
        <w:rPr>
          <w:rFonts w:asciiTheme="minorHAnsi" w:hAnsiTheme="minorHAnsi" w:cstheme="minorHAnsi"/>
          <w:color w:val="000000"/>
          <w:sz w:val="22"/>
          <w:szCs w:val="22"/>
          <w:shd w:val="clear" w:color="auto" w:fill="FFFFFF"/>
        </w:rPr>
        <w:t xml:space="preserve"> electrónico:</w:t>
      </w:r>
    </w:p>
    <w:p w14:paraId="35C8A042" w14:textId="77777777" w:rsidR="007F5EFB" w:rsidRPr="003B298F" w:rsidRDefault="007F5EFB">
      <w:pPr>
        <w:pStyle w:val="Standard"/>
        <w:autoSpaceDE w:val="0"/>
        <w:jc w:val="both"/>
        <w:rPr>
          <w:rFonts w:asciiTheme="minorHAnsi" w:hAnsiTheme="minorHAnsi" w:cstheme="minorHAnsi"/>
          <w:color w:val="000000"/>
          <w:sz w:val="22"/>
          <w:szCs w:val="22"/>
          <w:shd w:val="clear" w:color="auto" w:fill="FFFFFF"/>
        </w:rPr>
      </w:pPr>
    </w:p>
    <w:p w14:paraId="6CB8CE4E" w14:textId="77777777" w:rsidR="007F5EFB" w:rsidRPr="003B298F" w:rsidRDefault="00C802B4">
      <w:pPr>
        <w:pStyle w:val="Standard"/>
        <w:autoSpaceDE w:val="0"/>
        <w:jc w:val="both"/>
        <w:rPr>
          <w:rFonts w:asciiTheme="minorHAnsi" w:hAnsiTheme="minorHAnsi" w:cstheme="minorHAnsi"/>
          <w:color w:val="000000"/>
          <w:sz w:val="22"/>
          <w:szCs w:val="22"/>
          <w:shd w:val="clear" w:color="auto" w:fill="FFFFFF"/>
        </w:rPr>
      </w:pPr>
      <w:r w:rsidRPr="003B298F">
        <w:rPr>
          <w:rFonts w:asciiTheme="minorHAnsi" w:hAnsiTheme="minorHAnsi" w:cstheme="minorHAnsi"/>
          <w:color w:val="000000"/>
          <w:sz w:val="22"/>
          <w:szCs w:val="22"/>
          <w:shd w:val="clear" w:color="auto" w:fill="FFFFFF"/>
        </w:rPr>
        <w:t>La participación porcentual acordada por las Empresas en la citada UTE, tanto en el ejercicio de derechos como en el cumplimiento de obligaciones, es la siguiente:</w:t>
      </w:r>
    </w:p>
    <w:p w14:paraId="08CF675F" w14:textId="77777777" w:rsidR="007F5EFB" w:rsidRPr="003B298F" w:rsidRDefault="007F5EFB">
      <w:pPr>
        <w:pStyle w:val="Standard"/>
        <w:autoSpaceDE w:val="0"/>
        <w:jc w:val="both"/>
        <w:rPr>
          <w:rFonts w:asciiTheme="minorHAnsi" w:hAnsiTheme="minorHAnsi" w:cstheme="minorHAnsi"/>
          <w:color w:val="000000"/>
          <w:sz w:val="22"/>
          <w:szCs w:val="22"/>
          <w:shd w:val="clear" w:color="auto" w:fill="FFFFFF"/>
        </w:rPr>
      </w:pPr>
    </w:p>
    <w:p w14:paraId="17BD63AF" w14:textId="77777777" w:rsidR="007F5EFB" w:rsidRPr="003B298F" w:rsidRDefault="00C802B4">
      <w:pPr>
        <w:pStyle w:val="Standard"/>
        <w:autoSpaceDE w:val="0"/>
        <w:jc w:val="both"/>
        <w:rPr>
          <w:rFonts w:asciiTheme="minorHAnsi" w:hAnsiTheme="minorHAnsi" w:cstheme="minorHAnsi"/>
          <w:color w:val="000000"/>
          <w:sz w:val="22"/>
          <w:szCs w:val="22"/>
          <w:shd w:val="clear" w:color="auto" w:fill="FFFFFF"/>
        </w:rPr>
      </w:pPr>
      <w:r w:rsidRPr="003B298F">
        <w:rPr>
          <w:rFonts w:asciiTheme="minorHAnsi" w:hAnsiTheme="minorHAnsi" w:cstheme="minorHAnsi"/>
          <w:color w:val="000000"/>
          <w:sz w:val="22"/>
          <w:szCs w:val="22"/>
          <w:shd w:val="clear" w:color="auto" w:fill="FFFFFF"/>
        </w:rPr>
        <w:t>-</w:t>
      </w:r>
      <w:r w:rsidRPr="003B298F">
        <w:rPr>
          <w:rFonts w:asciiTheme="minorHAnsi" w:hAnsiTheme="minorHAnsi" w:cstheme="minorHAnsi"/>
          <w:color w:val="000000"/>
          <w:sz w:val="22"/>
          <w:szCs w:val="22"/>
          <w:shd w:val="clear" w:color="auto" w:fill="FFFFFF"/>
        </w:rPr>
        <w:tab/>
      </w:r>
      <w:r w:rsidRPr="003B298F">
        <w:rPr>
          <w:rFonts w:asciiTheme="minorHAnsi" w:hAnsiTheme="minorHAnsi" w:cstheme="minorHAnsi"/>
          <w:color w:val="000000"/>
          <w:sz w:val="22"/>
          <w:szCs w:val="22"/>
          <w:shd w:val="clear" w:color="auto" w:fill="FFFFFF"/>
        </w:rPr>
        <w:tab/>
      </w:r>
      <w:r w:rsidRPr="003B298F">
        <w:rPr>
          <w:rFonts w:asciiTheme="minorHAnsi" w:hAnsiTheme="minorHAnsi" w:cstheme="minorHAnsi"/>
          <w:color w:val="000000"/>
          <w:sz w:val="22"/>
          <w:szCs w:val="22"/>
          <w:shd w:val="clear" w:color="auto" w:fill="FFFFFF"/>
        </w:rPr>
        <w:tab/>
      </w:r>
      <w:r w:rsidRPr="003B298F">
        <w:rPr>
          <w:rFonts w:asciiTheme="minorHAnsi" w:hAnsiTheme="minorHAnsi" w:cstheme="minorHAnsi"/>
          <w:color w:val="000000"/>
          <w:sz w:val="22"/>
          <w:szCs w:val="22"/>
          <w:shd w:val="clear" w:color="auto" w:fill="FFFFFF"/>
        </w:rPr>
        <w:tab/>
      </w:r>
      <w:r w:rsidRPr="003B298F">
        <w:rPr>
          <w:rFonts w:asciiTheme="minorHAnsi" w:hAnsiTheme="minorHAnsi" w:cstheme="minorHAnsi"/>
          <w:color w:val="000000"/>
          <w:sz w:val="22"/>
          <w:szCs w:val="22"/>
          <w:shd w:val="clear" w:color="auto" w:fill="FFFFFF"/>
        </w:rPr>
        <w:tab/>
      </w:r>
      <w:r w:rsidRPr="003B298F">
        <w:rPr>
          <w:rFonts w:asciiTheme="minorHAnsi" w:hAnsiTheme="minorHAnsi" w:cstheme="minorHAnsi"/>
          <w:color w:val="000000"/>
          <w:sz w:val="22"/>
          <w:szCs w:val="22"/>
          <w:shd w:val="clear" w:color="auto" w:fill="FFFFFF"/>
        </w:rPr>
        <w:tab/>
      </w:r>
      <w:r w:rsidRPr="003B298F">
        <w:rPr>
          <w:rFonts w:asciiTheme="minorHAnsi" w:hAnsiTheme="minorHAnsi" w:cstheme="minorHAnsi"/>
          <w:color w:val="000000"/>
          <w:sz w:val="22"/>
          <w:szCs w:val="22"/>
          <w:shd w:val="clear" w:color="auto" w:fill="FFFFFF"/>
        </w:rPr>
        <w:tab/>
      </w:r>
      <w:r w:rsidRPr="003B298F">
        <w:rPr>
          <w:rFonts w:asciiTheme="minorHAnsi" w:hAnsiTheme="minorHAnsi" w:cstheme="minorHAnsi"/>
          <w:color w:val="000000"/>
          <w:sz w:val="22"/>
          <w:szCs w:val="22"/>
          <w:shd w:val="clear" w:color="auto" w:fill="FFFFFF"/>
        </w:rPr>
        <w:tab/>
        <w:t>%</w:t>
      </w:r>
    </w:p>
    <w:p w14:paraId="57A5DE94" w14:textId="77777777" w:rsidR="007F5EFB" w:rsidRPr="003B298F" w:rsidRDefault="00C802B4">
      <w:pPr>
        <w:pStyle w:val="Standard"/>
        <w:autoSpaceDE w:val="0"/>
        <w:jc w:val="both"/>
        <w:rPr>
          <w:rFonts w:asciiTheme="minorHAnsi" w:hAnsiTheme="minorHAnsi" w:cstheme="minorHAnsi"/>
          <w:color w:val="000000"/>
          <w:sz w:val="22"/>
          <w:szCs w:val="22"/>
          <w:shd w:val="clear" w:color="auto" w:fill="FFFFFF"/>
        </w:rPr>
      </w:pPr>
      <w:r w:rsidRPr="003B298F">
        <w:rPr>
          <w:rFonts w:asciiTheme="minorHAnsi" w:hAnsiTheme="minorHAnsi" w:cstheme="minorHAnsi"/>
          <w:color w:val="000000"/>
          <w:sz w:val="22"/>
          <w:szCs w:val="22"/>
          <w:shd w:val="clear" w:color="auto" w:fill="FFFFFF"/>
        </w:rPr>
        <w:t>-</w:t>
      </w:r>
      <w:r w:rsidRPr="003B298F">
        <w:rPr>
          <w:rFonts w:asciiTheme="minorHAnsi" w:hAnsiTheme="minorHAnsi" w:cstheme="minorHAnsi"/>
          <w:color w:val="000000"/>
          <w:sz w:val="22"/>
          <w:szCs w:val="22"/>
          <w:shd w:val="clear" w:color="auto" w:fill="FFFFFF"/>
        </w:rPr>
        <w:tab/>
      </w:r>
      <w:r w:rsidRPr="003B298F">
        <w:rPr>
          <w:rFonts w:asciiTheme="minorHAnsi" w:hAnsiTheme="minorHAnsi" w:cstheme="minorHAnsi"/>
          <w:color w:val="000000"/>
          <w:sz w:val="22"/>
          <w:szCs w:val="22"/>
          <w:shd w:val="clear" w:color="auto" w:fill="FFFFFF"/>
        </w:rPr>
        <w:tab/>
      </w:r>
      <w:r w:rsidRPr="003B298F">
        <w:rPr>
          <w:rFonts w:asciiTheme="minorHAnsi" w:hAnsiTheme="minorHAnsi" w:cstheme="minorHAnsi"/>
          <w:color w:val="000000"/>
          <w:sz w:val="22"/>
          <w:szCs w:val="22"/>
          <w:shd w:val="clear" w:color="auto" w:fill="FFFFFF"/>
        </w:rPr>
        <w:tab/>
      </w:r>
      <w:r w:rsidRPr="003B298F">
        <w:rPr>
          <w:rFonts w:asciiTheme="minorHAnsi" w:hAnsiTheme="minorHAnsi" w:cstheme="minorHAnsi"/>
          <w:color w:val="000000"/>
          <w:sz w:val="22"/>
          <w:szCs w:val="22"/>
          <w:shd w:val="clear" w:color="auto" w:fill="FFFFFF"/>
        </w:rPr>
        <w:tab/>
      </w:r>
      <w:r w:rsidRPr="003B298F">
        <w:rPr>
          <w:rFonts w:asciiTheme="minorHAnsi" w:hAnsiTheme="minorHAnsi" w:cstheme="minorHAnsi"/>
          <w:color w:val="000000"/>
          <w:sz w:val="22"/>
          <w:szCs w:val="22"/>
          <w:shd w:val="clear" w:color="auto" w:fill="FFFFFF"/>
        </w:rPr>
        <w:tab/>
      </w:r>
      <w:r w:rsidRPr="003B298F">
        <w:rPr>
          <w:rFonts w:asciiTheme="minorHAnsi" w:hAnsiTheme="minorHAnsi" w:cstheme="minorHAnsi"/>
          <w:color w:val="000000"/>
          <w:sz w:val="22"/>
          <w:szCs w:val="22"/>
          <w:shd w:val="clear" w:color="auto" w:fill="FFFFFF"/>
        </w:rPr>
        <w:tab/>
      </w:r>
      <w:r w:rsidRPr="003B298F">
        <w:rPr>
          <w:rFonts w:asciiTheme="minorHAnsi" w:hAnsiTheme="minorHAnsi" w:cstheme="minorHAnsi"/>
          <w:color w:val="000000"/>
          <w:sz w:val="22"/>
          <w:szCs w:val="22"/>
          <w:shd w:val="clear" w:color="auto" w:fill="FFFFFF"/>
        </w:rPr>
        <w:tab/>
      </w:r>
      <w:r w:rsidRPr="003B298F">
        <w:rPr>
          <w:rFonts w:asciiTheme="minorHAnsi" w:hAnsiTheme="minorHAnsi" w:cstheme="minorHAnsi"/>
          <w:color w:val="000000"/>
          <w:sz w:val="22"/>
          <w:szCs w:val="22"/>
          <w:shd w:val="clear" w:color="auto" w:fill="FFFFFF"/>
        </w:rPr>
        <w:tab/>
        <w:t>%</w:t>
      </w:r>
    </w:p>
    <w:p w14:paraId="1158C1D7" w14:textId="77777777" w:rsidR="007F5EFB" w:rsidRPr="003B298F" w:rsidRDefault="007F5EFB">
      <w:pPr>
        <w:pStyle w:val="Standard"/>
        <w:jc w:val="both"/>
        <w:rPr>
          <w:rFonts w:asciiTheme="minorHAnsi" w:hAnsiTheme="minorHAnsi" w:cstheme="minorHAnsi"/>
          <w:color w:val="000000"/>
          <w:sz w:val="22"/>
          <w:szCs w:val="22"/>
          <w:shd w:val="clear" w:color="auto" w:fill="FFFFFF"/>
        </w:rPr>
      </w:pPr>
    </w:p>
    <w:p w14:paraId="15110211" w14:textId="77777777" w:rsidR="007F5EFB" w:rsidRPr="003B298F" w:rsidRDefault="00C802B4">
      <w:pPr>
        <w:pStyle w:val="Standard"/>
        <w:tabs>
          <w:tab w:val="left" w:pos="-720"/>
        </w:tabs>
        <w:jc w:val="center"/>
        <w:rPr>
          <w:rFonts w:asciiTheme="minorHAnsi" w:hAnsiTheme="minorHAnsi" w:cstheme="minorHAnsi"/>
          <w:color w:val="000000"/>
          <w:sz w:val="22"/>
          <w:szCs w:val="22"/>
          <w:shd w:val="clear" w:color="auto" w:fill="FFFFFF"/>
        </w:rPr>
      </w:pPr>
      <w:r w:rsidRPr="003B298F">
        <w:rPr>
          <w:rFonts w:asciiTheme="minorHAnsi" w:hAnsiTheme="minorHAnsi" w:cstheme="minorHAnsi"/>
          <w:color w:val="000000"/>
          <w:sz w:val="22"/>
          <w:szCs w:val="22"/>
          <w:shd w:val="clear" w:color="auto" w:fill="FFFFFF"/>
        </w:rPr>
        <w:t>(Firma electrónica de todos los miembros de la UTE)</w:t>
      </w:r>
    </w:p>
    <w:p w14:paraId="4888F90D" w14:textId="77777777" w:rsidR="007F5EFB" w:rsidRPr="003B298F" w:rsidRDefault="007F5EFB">
      <w:pPr>
        <w:pStyle w:val="Standard"/>
        <w:tabs>
          <w:tab w:val="left" w:pos="-720"/>
        </w:tabs>
        <w:jc w:val="center"/>
        <w:rPr>
          <w:rFonts w:asciiTheme="minorHAnsi" w:hAnsiTheme="minorHAnsi" w:cstheme="minorHAnsi"/>
          <w:color w:val="000000"/>
          <w:sz w:val="22"/>
          <w:szCs w:val="22"/>
        </w:rPr>
      </w:pPr>
    </w:p>
    <w:p w14:paraId="49C74E60" w14:textId="77777777" w:rsidR="007F5EFB" w:rsidRPr="003B298F" w:rsidRDefault="007F5EFB">
      <w:pPr>
        <w:pStyle w:val="Standard"/>
        <w:tabs>
          <w:tab w:val="left" w:pos="-720"/>
        </w:tabs>
        <w:jc w:val="center"/>
        <w:rPr>
          <w:rFonts w:asciiTheme="minorHAnsi" w:hAnsiTheme="minorHAnsi" w:cstheme="minorHAnsi"/>
          <w:color w:val="000000"/>
          <w:sz w:val="22"/>
          <w:szCs w:val="22"/>
        </w:rPr>
      </w:pPr>
    </w:p>
    <w:p w14:paraId="7E168CDE" w14:textId="77777777" w:rsidR="007F5EFB" w:rsidRPr="003B298F" w:rsidRDefault="007F5EFB">
      <w:pPr>
        <w:pStyle w:val="Standard"/>
        <w:tabs>
          <w:tab w:val="left" w:pos="-720"/>
        </w:tabs>
        <w:jc w:val="center"/>
        <w:rPr>
          <w:rFonts w:asciiTheme="minorHAnsi" w:hAnsiTheme="minorHAnsi" w:cstheme="minorHAnsi"/>
          <w:b/>
          <w:color w:val="000000"/>
          <w:sz w:val="22"/>
          <w:szCs w:val="22"/>
        </w:rPr>
      </w:pPr>
    </w:p>
    <w:p w14:paraId="4227123D" w14:textId="77777777" w:rsidR="007F5EFB" w:rsidRPr="003B298F" w:rsidRDefault="007F5EFB">
      <w:pPr>
        <w:pStyle w:val="Standard"/>
        <w:tabs>
          <w:tab w:val="left" w:pos="-720"/>
        </w:tabs>
        <w:jc w:val="center"/>
        <w:rPr>
          <w:rFonts w:asciiTheme="minorHAnsi" w:hAnsiTheme="minorHAnsi" w:cstheme="minorHAnsi"/>
          <w:b/>
          <w:color w:val="000000"/>
          <w:sz w:val="22"/>
          <w:szCs w:val="22"/>
        </w:rPr>
      </w:pPr>
    </w:p>
    <w:p w14:paraId="6FF39615" w14:textId="77777777" w:rsidR="007F5EFB" w:rsidRPr="003B298F" w:rsidRDefault="007F5EFB">
      <w:pPr>
        <w:pStyle w:val="Standard"/>
        <w:tabs>
          <w:tab w:val="left" w:pos="-720"/>
        </w:tabs>
        <w:jc w:val="center"/>
        <w:rPr>
          <w:rFonts w:asciiTheme="minorHAnsi" w:hAnsiTheme="minorHAnsi" w:cstheme="minorHAnsi"/>
          <w:b/>
          <w:color w:val="000000"/>
          <w:sz w:val="22"/>
          <w:szCs w:val="22"/>
        </w:rPr>
      </w:pPr>
    </w:p>
    <w:p w14:paraId="4DD4FD20" w14:textId="77777777" w:rsidR="007F5EFB" w:rsidRPr="003B298F" w:rsidRDefault="00C802B4">
      <w:pPr>
        <w:pStyle w:val="Standard"/>
        <w:tabs>
          <w:tab w:val="left" w:pos="-720"/>
        </w:tabs>
        <w:jc w:val="center"/>
        <w:rPr>
          <w:rFonts w:asciiTheme="minorHAnsi" w:hAnsiTheme="minorHAnsi" w:cstheme="minorHAnsi"/>
          <w:sz w:val="22"/>
          <w:szCs w:val="22"/>
        </w:rPr>
      </w:pPr>
      <w:r w:rsidRPr="003B298F">
        <w:rPr>
          <w:rFonts w:asciiTheme="minorHAnsi" w:hAnsiTheme="minorHAnsi" w:cstheme="minorHAnsi"/>
          <w:b/>
          <w:color w:val="000000"/>
          <w:sz w:val="22"/>
          <w:szCs w:val="22"/>
        </w:rPr>
        <w:lastRenderedPageBreak/>
        <w:t>ANEXO VIII</w:t>
      </w:r>
    </w:p>
    <w:p w14:paraId="7EFF89E4" w14:textId="77777777" w:rsidR="007F5EFB" w:rsidRPr="003B298F" w:rsidRDefault="007F5EFB">
      <w:pPr>
        <w:pStyle w:val="Standard"/>
        <w:tabs>
          <w:tab w:val="left" w:pos="-720"/>
        </w:tabs>
        <w:jc w:val="center"/>
        <w:rPr>
          <w:rFonts w:asciiTheme="minorHAnsi" w:hAnsiTheme="minorHAnsi" w:cstheme="minorHAnsi"/>
          <w:b/>
          <w:color w:val="000000"/>
          <w:sz w:val="22"/>
          <w:szCs w:val="22"/>
        </w:rPr>
      </w:pPr>
    </w:p>
    <w:p w14:paraId="2C59E4CB" w14:textId="77777777" w:rsidR="007F5EFB" w:rsidRPr="003B298F" w:rsidRDefault="00C802B4">
      <w:pPr>
        <w:pStyle w:val="Standard"/>
        <w:tabs>
          <w:tab w:val="left" w:pos="-720"/>
        </w:tabs>
        <w:jc w:val="center"/>
        <w:rPr>
          <w:rFonts w:asciiTheme="minorHAnsi" w:hAnsiTheme="minorHAnsi" w:cstheme="minorHAnsi"/>
          <w:b/>
          <w:color w:val="000000"/>
          <w:sz w:val="22"/>
          <w:szCs w:val="22"/>
        </w:rPr>
      </w:pPr>
      <w:r w:rsidRPr="003B298F">
        <w:rPr>
          <w:rFonts w:asciiTheme="minorHAnsi" w:hAnsiTheme="minorHAnsi" w:cstheme="minorHAnsi"/>
          <w:b/>
          <w:color w:val="000000"/>
          <w:sz w:val="22"/>
          <w:szCs w:val="22"/>
        </w:rPr>
        <w:t>CLÁUSULA DE CONFIDENCIALIDAD</w:t>
      </w:r>
    </w:p>
    <w:p w14:paraId="0FAB080E" w14:textId="77777777" w:rsidR="007F5EFB" w:rsidRPr="003B298F" w:rsidRDefault="007F5EFB">
      <w:pPr>
        <w:pStyle w:val="Standard"/>
        <w:tabs>
          <w:tab w:val="left" w:pos="-720"/>
        </w:tabs>
        <w:jc w:val="center"/>
        <w:rPr>
          <w:rFonts w:asciiTheme="minorHAnsi" w:hAnsiTheme="minorHAnsi" w:cstheme="minorHAnsi"/>
          <w:b/>
          <w:color w:val="000000"/>
          <w:sz w:val="22"/>
          <w:szCs w:val="22"/>
        </w:rPr>
      </w:pPr>
    </w:p>
    <w:p w14:paraId="2F60BF6D" w14:textId="77777777" w:rsidR="007F5EFB" w:rsidRPr="003B298F" w:rsidRDefault="007F5EFB">
      <w:pPr>
        <w:pStyle w:val="Standard"/>
        <w:tabs>
          <w:tab w:val="left" w:pos="-720"/>
        </w:tabs>
        <w:jc w:val="center"/>
        <w:rPr>
          <w:rFonts w:asciiTheme="minorHAnsi" w:hAnsiTheme="minorHAnsi" w:cstheme="minorHAnsi"/>
          <w:b/>
          <w:color w:val="000000"/>
          <w:sz w:val="22"/>
          <w:szCs w:val="22"/>
        </w:rPr>
      </w:pPr>
    </w:p>
    <w:p w14:paraId="2D9C973C" w14:textId="77777777" w:rsidR="007F5EFB" w:rsidRPr="003B298F" w:rsidRDefault="00C802B4">
      <w:pPr>
        <w:pStyle w:val="Standard"/>
        <w:ind w:right="11"/>
        <w:jc w:val="right"/>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Expediente de contratación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 xml:space="preserve">  ………..</w:t>
      </w:r>
    </w:p>
    <w:p w14:paraId="6B629C15" w14:textId="77777777" w:rsidR="007F5EFB" w:rsidRPr="003B298F" w:rsidRDefault="007F5EFB">
      <w:pPr>
        <w:pStyle w:val="Standard"/>
        <w:autoSpaceDE w:val="0"/>
        <w:jc w:val="right"/>
        <w:rPr>
          <w:rFonts w:asciiTheme="minorHAnsi" w:hAnsiTheme="minorHAnsi" w:cstheme="minorHAnsi"/>
          <w:b/>
          <w:color w:val="000000"/>
          <w:sz w:val="22"/>
          <w:szCs w:val="22"/>
          <w:shd w:val="clear" w:color="auto" w:fill="FFFFFF"/>
        </w:rPr>
      </w:pPr>
    </w:p>
    <w:p w14:paraId="410AAFD0" w14:textId="77777777" w:rsidR="007F5EFB" w:rsidRPr="003B298F" w:rsidRDefault="007F5EFB">
      <w:pPr>
        <w:pStyle w:val="Standard"/>
        <w:autoSpaceDE w:val="0"/>
        <w:jc w:val="both"/>
        <w:rPr>
          <w:rFonts w:asciiTheme="minorHAnsi" w:hAnsiTheme="minorHAnsi" w:cstheme="minorHAnsi"/>
          <w:b/>
          <w:color w:val="000000"/>
          <w:sz w:val="22"/>
          <w:szCs w:val="22"/>
          <w:shd w:val="clear" w:color="auto" w:fill="FFFFFF"/>
        </w:rPr>
      </w:pPr>
    </w:p>
    <w:p w14:paraId="5207A4D7" w14:textId="77777777" w:rsidR="007F5EFB" w:rsidRPr="003B298F" w:rsidRDefault="00C802B4">
      <w:pPr>
        <w:pStyle w:val="Standard"/>
        <w:ind w:right="11"/>
        <w:rPr>
          <w:rFonts w:asciiTheme="minorHAnsi" w:hAnsiTheme="minorHAnsi" w:cstheme="minorHAnsi"/>
          <w:color w:val="000000"/>
          <w:sz w:val="22"/>
          <w:szCs w:val="22"/>
        </w:rPr>
      </w:pPr>
      <w:r w:rsidRPr="003B298F">
        <w:rPr>
          <w:rFonts w:asciiTheme="minorHAnsi" w:hAnsiTheme="minorHAnsi" w:cstheme="minorHAnsi"/>
          <w:color w:val="000000"/>
          <w:sz w:val="22"/>
          <w:szCs w:val="22"/>
        </w:rPr>
        <w:t>En …........................., a  ......... de ........................... de .......</w:t>
      </w:r>
    </w:p>
    <w:p w14:paraId="0A4BA3A0" w14:textId="77777777" w:rsidR="007F5EFB" w:rsidRPr="003B298F" w:rsidRDefault="007F5EFB">
      <w:pPr>
        <w:pStyle w:val="Standard"/>
        <w:tabs>
          <w:tab w:val="left" w:pos="-720"/>
        </w:tabs>
        <w:jc w:val="center"/>
        <w:rPr>
          <w:rFonts w:asciiTheme="minorHAnsi" w:hAnsiTheme="minorHAnsi" w:cstheme="minorHAnsi"/>
          <w:color w:val="000000"/>
          <w:sz w:val="22"/>
          <w:szCs w:val="22"/>
        </w:rPr>
      </w:pPr>
    </w:p>
    <w:p w14:paraId="12D0EA99" w14:textId="77777777" w:rsidR="007F5EFB" w:rsidRPr="003B298F" w:rsidRDefault="00C802B4">
      <w:pPr>
        <w:pStyle w:val="Standard"/>
        <w:ind w:right="11"/>
        <w:jc w:val="both"/>
        <w:rPr>
          <w:rFonts w:asciiTheme="minorHAnsi" w:hAnsiTheme="minorHAnsi" w:cstheme="minorHAnsi"/>
          <w:sz w:val="22"/>
          <w:szCs w:val="22"/>
        </w:rPr>
      </w:pPr>
      <w:r w:rsidRPr="003B298F">
        <w:rPr>
          <w:rFonts w:asciiTheme="minorHAnsi" w:hAnsiTheme="minorHAnsi" w:cstheme="minorHAnsi"/>
          <w:color w:val="000000"/>
          <w:sz w:val="22"/>
          <w:szCs w:val="22"/>
        </w:rPr>
        <w:t>Don/Doña................................................................................................................., de nacionalidad ..........................., provisto del D.N.I./NIE/pasaporte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 xml:space="preserve">.............................., vecino/a de ........................................., provincia de ......................................, con domicilio en ....................................................................,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 xml:space="preserve"> ................., teléfono …….., </w:t>
      </w:r>
      <w:r w:rsidRPr="003B298F">
        <w:rPr>
          <w:rFonts w:asciiTheme="minorHAnsi" w:hAnsiTheme="minorHAnsi" w:cstheme="minorHAnsi"/>
          <w:color w:val="000000"/>
          <w:spacing w:val="-2"/>
          <w:sz w:val="22"/>
          <w:szCs w:val="22"/>
          <w:shd w:val="clear" w:color="auto" w:fill="FFFFFF"/>
        </w:rPr>
        <w:t>dirección de correo electrónico habilitada</w:t>
      </w:r>
      <w:r w:rsidRPr="003B298F">
        <w:rPr>
          <w:rFonts w:asciiTheme="minorHAnsi" w:hAnsiTheme="minorHAnsi" w:cstheme="minorHAnsi"/>
          <w:color w:val="000000"/>
          <w:sz w:val="22"/>
          <w:szCs w:val="22"/>
        </w:rPr>
        <w:t xml:space="preserve"> ……………….., actuando en nombre propio /en representación de ...................................</w:t>
      </w:r>
      <w:r w:rsidRPr="003B298F">
        <w:rPr>
          <w:rFonts w:asciiTheme="minorHAnsi" w:hAnsiTheme="minorHAnsi" w:cstheme="minorHAnsi"/>
          <w:color w:val="000000"/>
          <w:sz w:val="22"/>
          <w:szCs w:val="22"/>
          <w:lang w:eastAsia="es-ES"/>
        </w:rPr>
        <w:t xml:space="preserve"> en calidad de (dígase si apoderado, administrador, etc.) ........................................................,</w:t>
      </w:r>
      <w:r w:rsidRPr="003B298F">
        <w:rPr>
          <w:rFonts w:asciiTheme="minorHAnsi" w:hAnsiTheme="minorHAnsi" w:cstheme="minorHAnsi"/>
          <w:color w:val="000000"/>
          <w:sz w:val="22"/>
          <w:szCs w:val="22"/>
        </w:rPr>
        <w:t xml:space="preserve"> empresa con NIF </w:t>
      </w:r>
      <w:proofErr w:type="spellStart"/>
      <w:r w:rsidRPr="003B298F">
        <w:rPr>
          <w:rFonts w:asciiTheme="minorHAnsi" w:hAnsiTheme="minorHAnsi" w:cstheme="minorHAnsi"/>
          <w:color w:val="000000"/>
          <w:sz w:val="22"/>
          <w:szCs w:val="22"/>
        </w:rPr>
        <w:t>nº</w:t>
      </w:r>
      <w:proofErr w:type="spellEnd"/>
      <w:r w:rsidRPr="003B298F">
        <w:rPr>
          <w:rFonts w:asciiTheme="minorHAnsi" w:hAnsiTheme="minorHAnsi" w:cstheme="minorHAnsi"/>
          <w:color w:val="000000"/>
          <w:sz w:val="22"/>
          <w:szCs w:val="22"/>
        </w:rPr>
        <w:t>……………..,  como licitador interesado en participar en el procedimiento de adjudicación del contrato…………..,</w:t>
      </w:r>
    </w:p>
    <w:p w14:paraId="73C4AF45" w14:textId="77777777" w:rsidR="007F5EFB" w:rsidRPr="003B298F" w:rsidRDefault="007F5EFB">
      <w:pPr>
        <w:pStyle w:val="Standard"/>
        <w:ind w:right="11"/>
        <w:jc w:val="both"/>
        <w:rPr>
          <w:rFonts w:asciiTheme="minorHAnsi" w:hAnsiTheme="minorHAnsi" w:cstheme="minorHAnsi"/>
          <w:color w:val="000000"/>
          <w:sz w:val="22"/>
          <w:szCs w:val="22"/>
          <w:lang w:eastAsia="es-ES"/>
        </w:rPr>
      </w:pPr>
    </w:p>
    <w:p w14:paraId="5B84D30A" w14:textId="77777777" w:rsidR="007F5EFB" w:rsidRPr="003B298F" w:rsidRDefault="007F5EFB">
      <w:pPr>
        <w:pStyle w:val="Standard"/>
        <w:ind w:right="11"/>
        <w:jc w:val="both"/>
        <w:rPr>
          <w:rFonts w:asciiTheme="minorHAnsi" w:hAnsiTheme="minorHAnsi" w:cstheme="minorHAnsi"/>
          <w:color w:val="000000"/>
          <w:sz w:val="22"/>
          <w:szCs w:val="22"/>
          <w:lang w:eastAsia="es-ES"/>
        </w:rPr>
      </w:pPr>
    </w:p>
    <w:p w14:paraId="11A112E8" w14:textId="77777777" w:rsidR="007F5EFB" w:rsidRPr="003B298F" w:rsidRDefault="00C802B4">
      <w:pPr>
        <w:pStyle w:val="Standard"/>
        <w:ind w:right="11"/>
        <w:jc w:val="center"/>
        <w:rPr>
          <w:rFonts w:asciiTheme="minorHAnsi" w:hAnsiTheme="minorHAnsi" w:cstheme="minorHAnsi"/>
          <w:b/>
          <w:bCs/>
          <w:color w:val="000000"/>
          <w:sz w:val="22"/>
          <w:szCs w:val="22"/>
          <w:lang w:eastAsia="es-ES"/>
        </w:rPr>
      </w:pPr>
      <w:r w:rsidRPr="003B298F">
        <w:rPr>
          <w:rFonts w:asciiTheme="minorHAnsi" w:hAnsiTheme="minorHAnsi" w:cstheme="minorHAnsi"/>
          <w:b/>
          <w:bCs/>
          <w:color w:val="000000"/>
          <w:sz w:val="22"/>
          <w:szCs w:val="22"/>
          <w:lang w:eastAsia="es-ES"/>
        </w:rPr>
        <w:t>MANIFIESTA:</w:t>
      </w:r>
    </w:p>
    <w:p w14:paraId="6B5F13D0"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398801FB" w14:textId="77777777" w:rsidR="007F5EFB" w:rsidRPr="003B298F" w:rsidRDefault="00C802B4">
      <w:pPr>
        <w:pStyle w:val="Standard"/>
        <w:suppressAutoHyphens w:val="0"/>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1.- Que, de la información presentada al presente expediente de contratación, se considera que afecta a los secretos técnicos o comerciales y a los aspectos confidenciales de la oferta la siguiente:</w:t>
      </w:r>
    </w:p>
    <w:p w14:paraId="31C0D7EC" w14:textId="77777777" w:rsidR="007F5EFB" w:rsidRPr="003B298F" w:rsidRDefault="00C802B4">
      <w:pPr>
        <w:pStyle w:val="Standard"/>
        <w:suppressAutoHyphens w:val="0"/>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w:t>
      </w:r>
    </w:p>
    <w:p w14:paraId="778AF5E5"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29085A43" w14:textId="22D744C0" w:rsidR="007F5EFB" w:rsidRPr="003B298F" w:rsidRDefault="00C802B4">
      <w:pPr>
        <w:pStyle w:val="Standard"/>
        <w:suppressAutoHyphens w:val="0"/>
        <w:jc w:val="both"/>
        <w:rPr>
          <w:rFonts w:asciiTheme="minorHAnsi" w:hAnsiTheme="minorHAnsi" w:cstheme="minorHAnsi"/>
          <w:color w:val="000000"/>
          <w:sz w:val="22"/>
          <w:szCs w:val="22"/>
          <w:lang w:eastAsia="es-ES"/>
        </w:rPr>
      </w:pPr>
      <w:r w:rsidRPr="003B298F">
        <w:rPr>
          <w:rFonts w:asciiTheme="minorHAnsi" w:hAnsiTheme="minorHAnsi" w:cstheme="minorHAnsi"/>
          <w:color w:val="000000"/>
          <w:sz w:val="22"/>
          <w:szCs w:val="22"/>
          <w:lang w:eastAsia="es-ES"/>
        </w:rPr>
        <w:t>2.- Que se compromete a respetar el carácter confidencial de aquella información a la que tenga acceso con ocasión de la ejecución del contrato a la que se le hubiese dado el referido carácter en los pliegos o en el contrato, o que por su propia naturaleza deba ser tratada como tal, durante un plazo de …</w:t>
      </w:r>
      <w:r w:rsidR="00535FC0" w:rsidRPr="003B298F">
        <w:rPr>
          <w:rFonts w:asciiTheme="minorHAnsi" w:hAnsiTheme="minorHAnsi" w:cstheme="minorHAnsi"/>
          <w:color w:val="000000"/>
          <w:sz w:val="22"/>
          <w:szCs w:val="22"/>
          <w:lang w:eastAsia="es-ES"/>
        </w:rPr>
        <w:t>…. años</w:t>
      </w:r>
      <w:r w:rsidRPr="003B298F">
        <w:rPr>
          <w:rFonts w:asciiTheme="minorHAnsi" w:hAnsiTheme="minorHAnsi" w:cstheme="minorHAnsi"/>
          <w:color w:val="000000"/>
          <w:sz w:val="22"/>
          <w:szCs w:val="22"/>
          <w:lang w:eastAsia="es-ES"/>
        </w:rPr>
        <w:t xml:space="preserve"> desde el conocimiento de esa información.</w:t>
      </w:r>
    </w:p>
    <w:p w14:paraId="407B90C9" w14:textId="77777777" w:rsidR="007F5EFB" w:rsidRPr="003B298F" w:rsidRDefault="007F5EFB">
      <w:pPr>
        <w:pStyle w:val="Standard"/>
        <w:suppressAutoHyphens w:val="0"/>
        <w:jc w:val="both"/>
        <w:rPr>
          <w:rFonts w:asciiTheme="minorHAnsi" w:hAnsiTheme="minorHAnsi" w:cstheme="minorHAnsi"/>
          <w:color w:val="000000"/>
          <w:sz w:val="22"/>
          <w:szCs w:val="22"/>
          <w:lang w:eastAsia="es-ES"/>
        </w:rPr>
      </w:pPr>
    </w:p>
    <w:p w14:paraId="5F6E3DB1" w14:textId="77777777" w:rsidR="007F5EFB" w:rsidRPr="00535FC0" w:rsidRDefault="00C802B4">
      <w:pPr>
        <w:pStyle w:val="Textbody"/>
        <w:tabs>
          <w:tab w:val="left" w:pos="-720"/>
        </w:tabs>
        <w:spacing w:after="31"/>
        <w:jc w:val="both"/>
        <w:rPr>
          <w:rFonts w:asciiTheme="minorHAnsi" w:hAnsiTheme="minorHAnsi" w:cstheme="minorHAnsi"/>
          <w:b w:val="0"/>
          <w:color w:val="000000"/>
          <w:sz w:val="22"/>
          <w:szCs w:val="22"/>
          <w:lang w:eastAsia="es-ES"/>
        </w:rPr>
      </w:pPr>
      <w:r w:rsidRPr="00535FC0">
        <w:rPr>
          <w:rFonts w:asciiTheme="minorHAnsi" w:hAnsiTheme="minorHAnsi" w:cstheme="minorHAnsi"/>
          <w:b w:val="0"/>
          <w:color w:val="000000"/>
          <w:sz w:val="22"/>
          <w:szCs w:val="22"/>
          <w:lang w:eastAsia="es-ES"/>
        </w:rPr>
        <w:t>3.- Que se compromete a no acceder a datos personales que no sean necesarios para la ejecución del contrato.</w:t>
      </w:r>
    </w:p>
    <w:p w14:paraId="2341A4DE" w14:textId="77777777" w:rsidR="007F5EFB" w:rsidRPr="003B298F" w:rsidRDefault="007F5EFB">
      <w:pPr>
        <w:pStyle w:val="Standard"/>
        <w:tabs>
          <w:tab w:val="left" w:pos="-720"/>
        </w:tabs>
        <w:jc w:val="center"/>
        <w:rPr>
          <w:rFonts w:asciiTheme="minorHAnsi" w:hAnsiTheme="minorHAnsi" w:cstheme="minorHAnsi"/>
          <w:bCs/>
          <w:color w:val="000000"/>
          <w:sz w:val="22"/>
          <w:szCs w:val="22"/>
          <w:lang w:eastAsia="es-ES"/>
        </w:rPr>
      </w:pPr>
    </w:p>
    <w:p w14:paraId="285E8BE7" w14:textId="77777777" w:rsidR="007F5EFB" w:rsidRPr="003B298F" w:rsidRDefault="007F5EFB">
      <w:pPr>
        <w:pStyle w:val="Standard"/>
        <w:tabs>
          <w:tab w:val="left" w:pos="-720"/>
        </w:tabs>
        <w:jc w:val="center"/>
        <w:rPr>
          <w:rFonts w:asciiTheme="minorHAnsi" w:hAnsiTheme="minorHAnsi" w:cstheme="minorHAnsi"/>
          <w:bCs/>
          <w:color w:val="000000"/>
          <w:sz w:val="22"/>
          <w:szCs w:val="22"/>
          <w:lang w:eastAsia="es-ES"/>
        </w:rPr>
      </w:pPr>
    </w:p>
    <w:p w14:paraId="4E29D9AF" w14:textId="77777777" w:rsidR="007F5EFB" w:rsidRPr="003B298F" w:rsidRDefault="007F5EFB">
      <w:pPr>
        <w:pStyle w:val="Standard"/>
        <w:tabs>
          <w:tab w:val="left" w:pos="-720"/>
        </w:tabs>
        <w:jc w:val="center"/>
        <w:rPr>
          <w:rFonts w:asciiTheme="minorHAnsi" w:hAnsiTheme="minorHAnsi" w:cstheme="minorHAnsi"/>
          <w:bCs/>
          <w:color w:val="000000"/>
          <w:sz w:val="22"/>
          <w:szCs w:val="22"/>
          <w:lang w:eastAsia="es-ES"/>
        </w:rPr>
      </w:pPr>
    </w:p>
    <w:p w14:paraId="3690F454" w14:textId="77777777" w:rsidR="007F5EFB" w:rsidRPr="003B298F" w:rsidRDefault="007F5EFB">
      <w:pPr>
        <w:pStyle w:val="Standard"/>
        <w:tabs>
          <w:tab w:val="left" w:pos="-720"/>
        </w:tabs>
        <w:jc w:val="center"/>
        <w:rPr>
          <w:rFonts w:asciiTheme="minorHAnsi" w:hAnsiTheme="minorHAnsi" w:cstheme="minorHAnsi"/>
          <w:bCs/>
          <w:color w:val="000000"/>
          <w:sz w:val="22"/>
          <w:szCs w:val="22"/>
          <w:lang w:eastAsia="es-ES"/>
        </w:rPr>
      </w:pPr>
    </w:p>
    <w:p w14:paraId="71FA079D" w14:textId="77777777" w:rsidR="007F5EFB" w:rsidRPr="003B298F" w:rsidRDefault="00C802B4">
      <w:pPr>
        <w:pStyle w:val="Standard"/>
        <w:tabs>
          <w:tab w:val="left" w:pos="-720"/>
        </w:tabs>
        <w:jc w:val="center"/>
        <w:rPr>
          <w:rFonts w:asciiTheme="minorHAnsi" w:hAnsiTheme="minorHAnsi" w:cstheme="minorHAnsi"/>
          <w:bCs/>
          <w:color w:val="000000"/>
          <w:sz w:val="22"/>
          <w:szCs w:val="22"/>
          <w:lang w:eastAsia="es-ES"/>
        </w:rPr>
      </w:pPr>
      <w:r w:rsidRPr="003B298F">
        <w:rPr>
          <w:rFonts w:asciiTheme="minorHAnsi" w:hAnsiTheme="minorHAnsi" w:cstheme="minorHAnsi"/>
          <w:bCs/>
          <w:color w:val="000000"/>
          <w:sz w:val="22"/>
          <w:szCs w:val="22"/>
          <w:lang w:eastAsia="es-ES"/>
        </w:rPr>
        <w:t>(Firma electrónica)</w:t>
      </w:r>
    </w:p>
    <w:p w14:paraId="20030EB8" w14:textId="77777777" w:rsidR="007F5EFB" w:rsidRPr="003B298F" w:rsidRDefault="007F5EFB">
      <w:pPr>
        <w:pStyle w:val="Standard"/>
        <w:tabs>
          <w:tab w:val="left" w:pos="0"/>
        </w:tabs>
        <w:jc w:val="both"/>
        <w:rPr>
          <w:rFonts w:asciiTheme="minorHAnsi" w:hAnsiTheme="minorHAnsi" w:cstheme="minorHAnsi"/>
          <w:b/>
          <w:bCs/>
          <w:color w:val="000000"/>
          <w:sz w:val="22"/>
          <w:szCs w:val="22"/>
          <w:u w:val="single"/>
        </w:rPr>
      </w:pPr>
    </w:p>
    <w:p w14:paraId="305865E9" w14:textId="77777777" w:rsidR="007F5EFB" w:rsidRPr="003B298F" w:rsidRDefault="00C802B4">
      <w:pPr>
        <w:pStyle w:val="Textbody"/>
        <w:pageBreakBefore/>
        <w:jc w:val="center"/>
        <w:rPr>
          <w:rFonts w:asciiTheme="minorHAnsi" w:hAnsiTheme="minorHAnsi" w:cstheme="minorHAnsi"/>
          <w:bCs/>
          <w:color w:val="000000"/>
          <w:sz w:val="22"/>
          <w:szCs w:val="22"/>
        </w:rPr>
      </w:pPr>
      <w:r w:rsidRPr="003B298F">
        <w:rPr>
          <w:rFonts w:asciiTheme="minorHAnsi" w:hAnsiTheme="minorHAnsi" w:cstheme="minorHAnsi"/>
          <w:bCs/>
          <w:color w:val="000000"/>
          <w:sz w:val="22"/>
          <w:szCs w:val="22"/>
        </w:rPr>
        <w:lastRenderedPageBreak/>
        <w:t>ANEXO IX</w:t>
      </w:r>
    </w:p>
    <w:p w14:paraId="4A4A76E8" w14:textId="77777777" w:rsidR="007F5EFB" w:rsidRPr="003B298F" w:rsidRDefault="007F5EFB">
      <w:pPr>
        <w:pStyle w:val="Textbody"/>
        <w:jc w:val="center"/>
        <w:rPr>
          <w:rFonts w:asciiTheme="minorHAnsi" w:hAnsiTheme="minorHAnsi" w:cstheme="minorHAnsi"/>
          <w:bCs/>
          <w:color w:val="000000"/>
          <w:sz w:val="22"/>
          <w:szCs w:val="22"/>
        </w:rPr>
      </w:pPr>
    </w:p>
    <w:p w14:paraId="25C08543" w14:textId="77777777" w:rsidR="007F5EFB" w:rsidRPr="003B298F" w:rsidRDefault="007F5EFB">
      <w:pPr>
        <w:pStyle w:val="Textbody"/>
        <w:jc w:val="center"/>
        <w:rPr>
          <w:rFonts w:asciiTheme="minorHAnsi" w:hAnsiTheme="minorHAnsi" w:cstheme="minorHAnsi"/>
          <w:bCs/>
          <w:color w:val="000000"/>
          <w:sz w:val="22"/>
          <w:szCs w:val="22"/>
        </w:rPr>
      </w:pPr>
    </w:p>
    <w:p w14:paraId="65C53327" w14:textId="77777777" w:rsidR="007F5EFB" w:rsidRPr="003B298F" w:rsidRDefault="00C802B4">
      <w:pPr>
        <w:pStyle w:val="Textbody"/>
        <w:jc w:val="center"/>
        <w:rPr>
          <w:rFonts w:asciiTheme="minorHAnsi" w:hAnsiTheme="minorHAnsi" w:cstheme="minorHAnsi"/>
          <w:bCs/>
          <w:color w:val="000000"/>
          <w:sz w:val="22"/>
          <w:szCs w:val="22"/>
        </w:rPr>
      </w:pPr>
      <w:r w:rsidRPr="003B298F">
        <w:rPr>
          <w:rFonts w:asciiTheme="minorHAnsi" w:hAnsiTheme="minorHAnsi" w:cstheme="minorHAnsi"/>
          <w:bCs/>
          <w:color w:val="000000"/>
          <w:sz w:val="22"/>
          <w:szCs w:val="22"/>
        </w:rPr>
        <w:t>COMPROMISO DE PAGO DE LOS TRIBUTOS MUNICIPALES QUE GRAVAN LA OBRA</w:t>
      </w:r>
    </w:p>
    <w:p w14:paraId="59485AE0" w14:textId="77777777" w:rsidR="007F5EFB" w:rsidRPr="003B298F" w:rsidRDefault="007F5EFB">
      <w:pPr>
        <w:pStyle w:val="Textbody"/>
        <w:jc w:val="both"/>
        <w:rPr>
          <w:rFonts w:asciiTheme="minorHAnsi" w:hAnsiTheme="minorHAnsi" w:cstheme="minorHAnsi"/>
          <w:color w:val="000000"/>
          <w:sz w:val="22"/>
          <w:szCs w:val="22"/>
        </w:rPr>
      </w:pPr>
    </w:p>
    <w:p w14:paraId="47D318F1" w14:textId="77777777" w:rsidR="007F5EFB" w:rsidRPr="003B298F" w:rsidRDefault="007F5EFB">
      <w:pPr>
        <w:pStyle w:val="Textbody"/>
        <w:jc w:val="both"/>
        <w:rPr>
          <w:rFonts w:asciiTheme="minorHAnsi" w:hAnsiTheme="minorHAnsi" w:cstheme="minorHAnsi"/>
          <w:color w:val="000000"/>
          <w:sz w:val="22"/>
          <w:szCs w:val="22"/>
        </w:rPr>
      </w:pPr>
    </w:p>
    <w:p w14:paraId="0870C007" w14:textId="260153FC" w:rsidR="007F5EFB" w:rsidRPr="003B298F" w:rsidRDefault="00C802B4">
      <w:pPr>
        <w:pStyle w:val="Textbody"/>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D./</w:t>
      </w:r>
      <w:r w:rsidR="00535FC0" w:rsidRPr="003B298F">
        <w:rPr>
          <w:rFonts w:asciiTheme="minorHAnsi" w:hAnsiTheme="minorHAnsi" w:cstheme="minorHAnsi"/>
          <w:b w:val="0"/>
          <w:color w:val="000000"/>
          <w:sz w:val="22"/>
          <w:szCs w:val="22"/>
        </w:rPr>
        <w:t>Dª,</w:t>
      </w:r>
      <w:r w:rsidRPr="003B298F">
        <w:rPr>
          <w:rFonts w:asciiTheme="minorHAnsi" w:hAnsiTheme="minorHAnsi" w:cstheme="minorHAnsi"/>
          <w:b w:val="0"/>
          <w:color w:val="000000"/>
          <w:sz w:val="22"/>
          <w:szCs w:val="22"/>
        </w:rPr>
        <w:t xml:space="preserve"> con DNI </w:t>
      </w:r>
      <w:proofErr w:type="spellStart"/>
      <w:r w:rsidRPr="003B298F">
        <w:rPr>
          <w:rFonts w:asciiTheme="minorHAnsi" w:hAnsiTheme="minorHAnsi" w:cstheme="minorHAnsi"/>
          <w:b w:val="0"/>
          <w:color w:val="000000"/>
          <w:sz w:val="22"/>
          <w:szCs w:val="22"/>
        </w:rPr>
        <w:t>nº</w:t>
      </w:r>
      <w:proofErr w:type="spellEnd"/>
      <w:r w:rsidRPr="003B298F">
        <w:rPr>
          <w:rFonts w:asciiTheme="minorHAnsi" w:hAnsiTheme="minorHAnsi" w:cstheme="minorHAnsi"/>
          <w:b w:val="0"/>
          <w:color w:val="000000"/>
          <w:sz w:val="22"/>
          <w:szCs w:val="22"/>
        </w:rPr>
        <w:t>........................, actuando en (nombre propio o representación de).....................................................................................................................,</w:t>
      </w:r>
    </w:p>
    <w:p w14:paraId="6883844A" w14:textId="77777777" w:rsidR="007F5EFB" w:rsidRPr="003B298F" w:rsidRDefault="00C802B4">
      <w:pPr>
        <w:pStyle w:val="Textbody"/>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 xml:space="preserve">NIF </w:t>
      </w:r>
      <w:proofErr w:type="spellStart"/>
      <w:r w:rsidRPr="003B298F">
        <w:rPr>
          <w:rFonts w:asciiTheme="minorHAnsi" w:hAnsiTheme="minorHAnsi" w:cstheme="minorHAnsi"/>
          <w:b w:val="0"/>
          <w:color w:val="000000"/>
          <w:sz w:val="22"/>
          <w:szCs w:val="22"/>
        </w:rPr>
        <w:t>Nº</w:t>
      </w:r>
      <w:proofErr w:type="spellEnd"/>
      <w:r w:rsidRPr="003B298F">
        <w:rPr>
          <w:rFonts w:asciiTheme="minorHAnsi" w:hAnsiTheme="minorHAnsi" w:cstheme="minorHAnsi"/>
          <w:b w:val="0"/>
          <w:color w:val="000000"/>
          <w:sz w:val="22"/>
          <w:szCs w:val="22"/>
        </w:rPr>
        <w:t xml:space="preserve"> ……………………….........................., con domicilio social en ..................................................................................., CP..................., provincia.................................., calle...................... ....................................................., </w:t>
      </w:r>
      <w:proofErr w:type="spellStart"/>
      <w:r w:rsidRPr="003B298F">
        <w:rPr>
          <w:rFonts w:asciiTheme="minorHAnsi" w:hAnsiTheme="minorHAnsi" w:cstheme="minorHAnsi"/>
          <w:b w:val="0"/>
          <w:color w:val="000000"/>
          <w:sz w:val="22"/>
          <w:szCs w:val="22"/>
        </w:rPr>
        <w:t>nº</w:t>
      </w:r>
      <w:proofErr w:type="spellEnd"/>
      <w:r w:rsidRPr="003B298F">
        <w:rPr>
          <w:rFonts w:asciiTheme="minorHAnsi" w:hAnsiTheme="minorHAnsi" w:cstheme="minorHAnsi"/>
          <w:b w:val="0"/>
          <w:color w:val="000000"/>
          <w:sz w:val="22"/>
          <w:szCs w:val="22"/>
        </w:rPr>
        <w:t>.........., teléfono.......................... FAX ....................,</w:t>
      </w:r>
    </w:p>
    <w:p w14:paraId="1876EA1F" w14:textId="77777777" w:rsidR="007F5EFB" w:rsidRPr="003B298F" w:rsidRDefault="00C802B4">
      <w:pPr>
        <w:pStyle w:val="Textbody"/>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Me comprometo:</w:t>
      </w:r>
    </w:p>
    <w:p w14:paraId="25005592" w14:textId="77777777" w:rsidR="007F5EFB" w:rsidRPr="003B298F" w:rsidRDefault="00C802B4">
      <w:pPr>
        <w:pStyle w:val="Textbody"/>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al pago del Impuesto Municipal sobre Construcciones, Instalaciones y Obras, así como de la tasa municipal por concesión de licencia, necesarios para la ejecución de la obra …………………………………………………………………………………………de la cual soy adjudicatario, como sujeto pasivo sustituto, de acuerdo con los artículos 23.2.b) y 102. 2 del Real Decreto Legislativo 2/2004, de 5 de marzo, por el que se aprueba el Texto Refundido de la Ley de Haciendas Locales.</w:t>
      </w:r>
    </w:p>
    <w:p w14:paraId="18DF7F42" w14:textId="77777777" w:rsidR="007F5EFB" w:rsidRPr="003B298F" w:rsidRDefault="007F5EFB">
      <w:pPr>
        <w:pStyle w:val="Textbody"/>
        <w:jc w:val="center"/>
        <w:rPr>
          <w:rFonts w:asciiTheme="minorHAnsi" w:hAnsiTheme="minorHAnsi" w:cstheme="minorHAnsi"/>
          <w:b w:val="0"/>
          <w:color w:val="000000"/>
          <w:sz w:val="22"/>
          <w:szCs w:val="22"/>
        </w:rPr>
      </w:pPr>
    </w:p>
    <w:p w14:paraId="5121C9D0" w14:textId="77777777" w:rsidR="007F5EFB" w:rsidRPr="003B298F" w:rsidRDefault="007F5EFB">
      <w:pPr>
        <w:pStyle w:val="Textbody"/>
        <w:jc w:val="center"/>
        <w:rPr>
          <w:rFonts w:asciiTheme="minorHAnsi" w:hAnsiTheme="minorHAnsi" w:cstheme="minorHAnsi"/>
          <w:b w:val="0"/>
          <w:color w:val="000000"/>
          <w:sz w:val="22"/>
          <w:szCs w:val="22"/>
        </w:rPr>
      </w:pPr>
    </w:p>
    <w:p w14:paraId="18480B4E" w14:textId="77777777" w:rsidR="007F5EFB" w:rsidRPr="003B298F" w:rsidRDefault="00C802B4">
      <w:pPr>
        <w:pStyle w:val="Textbody"/>
        <w:jc w:val="center"/>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(Fecha y firma electrónica del apoderado)</w:t>
      </w:r>
    </w:p>
    <w:p w14:paraId="1EE6618A" w14:textId="77777777" w:rsidR="007F5EFB" w:rsidRPr="003B298F" w:rsidRDefault="007F5EFB">
      <w:pPr>
        <w:pStyle w:val="Standard"/>
        <w:jc w:val="both"/>
        <w:rPr>
          <w:rFonts w:asciiTheme="minorHAnsi" w:hAnsiTheme="minorHAnsi" w:cstheme="minorHAnsi"/>
          <w:color w:val="000000"/>
          <w:sz w:val="22"/>
          <w:szCs w:val="22"/>
        </w:rPr>
      </w:pPr>
    </w:p>
    <w:p w14:paraId="0738B970" w14:textId="77777777" w:rsidR="007F5EFB" w:rsidRPr="003B298F" w:rsidRDefault="007F5EFB">
      <w:pPr>
        <w:pStyle w:val="Standard"/>
        <w:jc w:val="both"/>
        <w:rPr>
          <w:rFonts w:asciiTheme="minorHAnsi" w:hAnsiTheme="minorHAnsi" w:cstheme="minorHAnsi"/>
          <w:color w:val="000000"/>
          <w:sz w:val="22"/>
          <w:szCs w:val="22"/>
        </w:rPr>
      </w:pPr>
    </w:p>
    <w:p w14:paraId="262EAA0C" w14:textId="77777777" w:rsidR="007F5EFB" w:rsidRPr="003B298F" w:rsidRDefault="007F5EFB">
      <w:pPr>
        <w:pStyle w:val="Standard"/>
        <w:jc w:val="both"/>
        <w:rPr>
          <w:rFonts w:asciiTheme="minorHAnsi" w:hAnsiTheme="minorHAnsi" w:cstheme="minorHAnsi"/>
          <w:b/>
          <w:color w:val="000000"/>
          <w:sz w:val="22"/>
          <w:szCs w:val="22"/>
        </w:rPr>
      </w:pPr>
    </w:p>
    <w:p w14:paraId="673E5637" w14:textId="77777777" w:rsidR="007F5EFB" w:rsidRPr="003B298F" w:rsidRDefault="00C802B4">
      <w:pPr>
        <w:pStyle w:val="Textbody"/>
        <w:pageBreakBefore/>
        <w:spacing w:after="31"/>
        <w:jc w:val="center"/>
        <w:rPr>
          <w:rFonts w:asciiTheme="minorHAnsi" w:hAnsiTheme="minorHAnsi" w:cstheme="minorHAnsi"/>
          <w:sz w:val="22"/>
          <w:szCs w:val="22"/>
        </w:rPr>
      </w:pPr>
      <w:r w:rsidRPr="003B298F">
        <w:rPr>
          <w:rFonts w:asciiTheme="minorHAnsi" w:hAnsiTheme="minorHAnsi" w:cstheme="minorHAnsi"/>
          <w:bCs/>
          <w:color w:val="000000"/>
          <w:sz w:val="22"/>
          <w:szCs w:val="22"/>
        </w:rPr>
        <w:lastRenderedPageBreak/>
        <w:t>ANEXO X</w:t>
      </w:r>
    </w:p>
    <w:p w14:paraId="5D7E5D3C" w14:textId="77777777" w:rsidR="007F5EFB" w:rsidRPr="003B298F" w:rsidRDefault="00C802B4">
      <w:pPr>
        <w:pStyle w:val="Textbody"/>
        <w:spacing w:after="31"/>
        <w:jc w:val="center"/>
        <w:rPr>
          <w:rFonts w:asciiTheme="minorHAnsi" w:hAnsiTheme="minorHAnsi" w:cstheme="minorHAnsi"/>
          <w:bCs/>
          <w:color w:val="000000"/>
          <w:sz w:val="22"/>
          <w:szCs w:val="22"/>
        </w:rPr>
      </w:pPr>
      <w:r w:rsidRPr="003B298F">
        <w:rPr>
          <w:rFonts w:asciiTheme="minorHAnsi" w:hAnsiTheme="minorHAnsi" w:cstheme="minorHAnsi"/>
          <w:bCs/>
          <w:color w:val="000000"/>
          <w:sz w:val="22"/>
          <w:szCs w:val="22"/>
        </w:rPr>
        <w:t>INFORMACIÓN SOBRE PROTECCIÓN DE DATOS</w:t>
      </w:r>
    </w:p>
    <w:p w14:paraId="53CBBE28" w14:textId="77777777" w:rsidR="007F5EFB" w:rsidRPr="003B298F" w:rsidRDefault="007F5EFB">
      <w:pPr>
        <w:pStyle w:val="Textbody"/>
        <w:spacing w:after="31"/>
        <w:jc w:val="both"/>
        <w:rPr>
          <w:rFonts w:asciiTheme="minorHAnsi" w:hAnsiTheme="minorHAnsi" w:cstheme="minorHAnsi"/>
          <w:color w:val="000000"/>
          <w:sz w:val="22"/>
          <w:szCs w:val="22"/>
        </w:rPr>
      </w:pPr>
    </w:p>
    <w:p w14:paraId="4A4AEBEF" w14:textId="77777777" w:rsidR="007F5EFB" w:rsidRPr="003B298F" w:rsidRDefault="00C802B4">
      <w:pPr>
        <w:pStyle w:val="Textbody"/>
        <w:spacing w:after="3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Se informa a la entidad licitadora, sus representantes y empleados cuyos datos se hayan incluido en la oferta de que la Administración licitante tratará sus datos de carácter personal de acuerdo con las siguientes condiciones:</w:t>
      </w:r>
    </w:p>
    <w:p w14:paraId="3749FCC7" w14:textId="77777777" w:rsidR="007F5EFB" w:rsidRPr="003B298F" w:rsidRDefault="007F5EFB">
      <w:pPr>
        <w:pStyle w:val="Textbody"/>
        <w:spacing w:after="31"/>
        <w:jc w:val="both"/>
        <w:rPr>
          <w:rFonts w:asciiTheme="minorHAnsi" w:hAnsiTheme="minorHAnsi" w:cstheme="minorHAnsi"/>
          <w:color w:val="000000"/>
          <w:sz w:val="22"/>
          <w:szCs w:val="22"/>
        </w:rPr>
      </w:pPr>
    </w:p>
    <w:p w14:paraId="2C7326AD" w14:textId="77777777" w:rsidR="007F5EFB" w:rsidRPr="003B298F" w:rsidRDefault="00C802B4">
      <w:pPr>
        <w:pStyle w:val="Textbody"/>
        <w:numPr>
          <w:ilvl w:val="0"/>
          <w:numId w:val="79"/>
        </w:numPr>
        <w:spacing w:after="31"/>
        <w:jc w:val="both"/>
        <w:rPr>
          <w:rFonts w:asciiTheme="minorHAnsi" w:hAnsiTheme="minorHAnsi" w:cstheme="minorHAnsi"/>
          <w:sz w:val="22"/>
          <w:szCs w:val="22"/>
        </w:rPr>
      </w:pPr>
      <w:r w:rsidRPr="003B298F">
        <w:rPr>
          <w:rFonts w:asciiTheme="minorHAnsi" w:hAnsiTheme="minorHAnsi" w:cstheme="minorHAnsi"/>
          <w:bCs/>
          <w:color w:val="000000"/>
          <w:sz w:val="22"/>
          <w:szCs w:val="22"/>
        </w:rPr>
        <w:t xml:space="preserve">Nombre del tratamiento: </w:t>
      </w:r>
      <w:r w:rsidRPr="003B298F">
        <w:rPr>
          <w:rFonts w:asciiTheme="minorHAnsi" w:hAnsiTheme="minorHAnsi" w:cstheme="minorHAnsi"/>
          <w:color w:val="000000"/>
          <w:sz w:val="22"/>
          <w:szCs w:val="22"/>
        </w:rPr>
        <w:t>Expedientes de contratación</w:t>
      </w:r>
    </w:p>
    <w:p w14:paraId="589F8028" w14:textId="77777777" w:rsidR="007F5EFB" w:rsidRPr="003B298F" w:rsidRDefault="00C802B4">
      <w:pPr>
        <w:pStyle w:val="Textbody"/>
        <w:numPr>
          <w:ilvl w:val="0"/>
          <w:numId w:val="79"/>
        </w:numPr>
        <w:spacing w:after="31"/>
        <w:jc w:val="both"/>
        <w:rPr>
          <w:rFonts w:asciiTheme="minorHAnsi" w:hAnsiTheme="minorHAnsi" w:cstheme="minorHAnsi"/>
          <w:sz w:val="22"/>
          <w:szCs w:val="22"/>
        </w:rPr>
      </w:pPr>
      <w:r w:rsidRPr="003B298F">
        <w:rPr>
          <w:rFonts w:asciiTheme="minorHAnsi" w:hAnsiTheme="minorHAnsi" w:cstheme="minorHAnsi"/>
          <w:bCs/>
          <w:color w:val="000000"/>
          <w:sz w:val="22"/>
          <w:szCs w:val="22"/>
        </w:rPr>
        <w:t>Responsable del tratamiento:</w:t>
      </w:r>
      <w:r w:rsidRPr="003B298F">
        <w:rPr>
          <w:rFonts w:asciiTheme="minorHAnsi" w:hAnsiTheme="minorHAnsi" w:cstheme="minorHAnsi"/>
          <w:color w:val="000000"/>
          <w:sz w:val="22"/>
          <w:szCs w:val="22"/>
        </w:rPr>
        <w:t xml:space="preserve"> </w:t>
      </w:r>
      <w:proofErr w:type="spellStart"/>
      <w:r w:rsidRPr="003B298F">
        <w:rPr>
          <w:rFonts w:asciiTheme="minorHAnsi" w:hAnsiTheme="minorHAnsi" w:cstheme="minorHAnsi"/>
          <w:color w:val="000000"/>
          <w:sz w:val="22"/>
          <w:szCs w:val="22"/>
        </w:rPr>
        <w:t>Consellería</w:t>
      </w:r>
      <w:proofErr w:type="spellEnd"/>
      <w:r w:rsidRPr="003B298F">
        <w:rPr>
          <w:rFonts w:asciiTheme="minorHAnsi" w:hAnsiTheme="minorHAnsi" w:cstheme="minorHAnsi"/>
          <w:color w:val="000000"/>
          <w:sz w:val="22"/>
          <w:szCs w:val="22"/>
        </w:rPr>
        <w:t xml:space="preserve"> que convoca la licitación.</w:t>
      </w:r>
    </w:p>
    <w:p w14:paraId="7A04590B" w14:textId="77777777" w:rsidR="007F5EFB" w:rsidRPr="003B298F" w:rsidRDefault="00C802B4">
      <w:pPr>
        <w:pStyle w:val="Textbody"/>
        <w:numPr>
          <w:ilvl w:val="0"/>
          <w:numId w:val="79"/>
        </w:numPr>
        <w:spacing w:after="31"/>
        <w:jc w:val="both"/>
        <w:rPr>
          <w:rFonts w:asciiTheme="minorHAnsi" w:hAnsiTheme="minorHAnsi" w:cstheme="minorHAnsi"/>
          <w:sz w:val="22"/>
          <w:szCs w:val="22"/>
        </w:rPr>
      </w:pPr>
      <w:r w:rsidRPr="003B298F">
        <w:rPr>
          <w:rFonts w:asciiTheme="minorHAnsi" w:hAnsiTheme="minorHAnsi" w:cstheme="minorHAnsi"/>
          <w:bCs/>
          <w:color w:val="000000"/>
          <w:sz w:val="22"/>
          <w:szCs w:val="22"/>
        </w:rPr>
        <w:t>Finalidad:</w:t>
      </w:r>
      <w:r w:rsidRPr="003B298F">
        <w:rPr>
          <w:rFonts w:asciiTheme="minorHAnsi" w:hAnsiTheme="minorHAnsi" w:cstheme="minorHAnsi"/>
          <w:color w:val="000000"/>
          <w:sz w:val="22"/>
          <w:szCs w:val="22"/>
        </w:rPr>
        <w:t xml:space="preserve"> Gestión de la contratación pública: Licitación, instrucción y adjudicación relacionada con los expedientes de contratación administrativa.</w:t>
      </w:r>
    </w:p>
    <w:p w14:paraId="13D8E506" w14:textId="77777777" w:rsidR="007F5EFB" w:rsidRPr="003B298F" w:rsidRDefault="00C802B4">
      <w:pPr>
        <w:pStyle w:val="Textbody"/>
        <w:numPr>
          <w:ilvl w:val="0"/>
          <w:numId w:val="79"/>
        </w:numPr>
        <w:spacing w:after="31"/>
        <w:jc w:val="both"/>
        <w:rPr>
          <w:rFonts w:asciiTheme="minorHAnsi" w:hAnsiTheme="minorHAnsi" w:cstheme="minorHAnsi"/>
          <w:sz w:val="22"/>
          <w:szCs w:val="22"/>
        </w:rPr>
      </w:pPr>
      <w:r w:rsidRPr="003B298F">
        <w:rPr>
          <w:rFonts w:asciiTheme="minorHAnsi" w:hAnsiTheme="minorHAnsi" w:cstheme="minorHAnsi"/>
          <w:bCs/>
          <w:color w:val="000000"/>
          <w:sz w:val="22"/>
          <w:szCs w:val="22"/>
        </w:rPr>
        <w:t>Base jurídica</w:t>
      </w:r>
      <w:r w:rsidRPr="003B298F">
        <w:rPr>
          <w:rFonts w:asciiTheme="minorHAnsi" w:hAnsiTheme="minorHAnsi" w:cstheme="minorHAnsi"/>
          <w:color w:val="000000"/>
          <w:sz w:val="22"/>
          <w:szCs w:val="22"/>
        </w:rPr>
        <w:t>:</w:t>
      </w:r>
    </w:p>
    <w:p w14:paraId="02D6CB8F" w14:textId="77777777" w:rsidR="007F5EFB" w:rsidRPr="003B298F" w:rsidRDefault="00C802B4">
      <w:pPr>
        <w:pStyle w:val="Textbody"/>
        <w:numPr>
          <w:ilvl w:val="1"/>
          <w:numId w:val="79"/>
        </w:numPr>
        <w:spacing w:after="3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Artículo 6.1.b) del Reglamento General de protección de datos: el tratamiento es necesario para la ejecución de un contrato en el que el interesado (adjudicatario) es parte.</w:t>
      </w:r>
    </w:p>
    <w:p w14:paraId="054BDF28" w14:textId="77777777" w:rsidR="007F5EFB" w:rsidRPr="003B298F" w:rsidRDefault="00C802B4">
      <w:pPr>
        <w:pStyle w:val="Textbody"/>
        <w:numPr>
          <w:ilvl w:val="1"/>
          <w:numId w:val="79"/>
        </w:numPr>
        <w:spacing w:after="3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Artículo 6.1.e) del Reglamento General de Protección de Datos: el tratamiento es necesario para el cumplimiento de una misión realizada en interés público o en el ejercicio de poderes públicos conferidos al responsable del tratamiento.</w:t>
      </w:r>
    </w:p>
    <w:p w14:paraId="4ABCA978" w14:textId="77777777" w:rsidR="007F5EFB" w:rsidRPr="003B298F" w:rsidRDefault="00C802B4">
      <w:pPr>
        <w:pStyle w:val="Textbody"/>
        <w:spacing w:after="3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Todo ello, en relación con las competencias conferidas a la Administración licitante por la Ley 9/2017, de 8 de noviembre, de Contratos del Sector Público.</w:t>
      </w:r>
    </w:p>
    <w:p w14:paraId="42BE4A4F" w14:textId="77777777" w:rsidR="007F5EFB" w:rsidRPr="003B298F" w:rsidRDefault="00C802B4">
      <w:pPr>
        <w:pStyle w:val="Textbody"/>
        <w:numPr>
          <w:ilvl w:val="0"/>
          <w:numId w:val="79"/>
        </w:numPr>
        <w:spacing w:after="31"/>
        <w:jc w:val="both"/>
        <w:rPr>
          <w:rFonts w:asciiTheme="minorHAnsi" w:hAnsiTheme="minorHAnsi" w:cstheme="minorHAnsi"/>
          <w:sz w:val="22"/>
          <w:szCs w:val="22"/>
        </w:rPr>
      </w:pPr>
      <w:r w:rsidRPr="003B298F">
        <w:rPr>
          <w:rFonts w:asciiTheme="minorHAnsi" w:hAnsiTheme="minorHAnsi" w:cstheme="minorHAnsi"/>
          <w:bCs/>
          <w:color w:val="000000"/>
          <w:sz w:val="22"/>
          <w:szCs w:val="22"/>
        </w:rPr>
        <w:t xml:space="preserve">Período de conservación: </w:t>
      </w:r>
      <w:r w:rsidRPr="003B298F">
        <w:rPr>
          <w:rFonts w:asciiTheme="minorHAnsi" w:hAnsiTheme="minorHAnsi" w:cstheme="minorHAnsi"/>
          <w:color w:val="000000"/>
          <w:sz w:val="22"/>
          <w:szCs w:val="22"/>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p>
    <w:p w14:paraId="19358E92" w14:textId="77777777" w:rsidR="007F5EFB" w:rsidRPr="003B298F" w:rsidRDefault="00C802B4">
      <w:pPr>
        <w:pStyle w:val="Textbody"/>
        <w:numPr>
          <w:ilvl w:val="0"/>
          <w:numId w:val="79"/>
        </w:numPr>
        <w:spacing w:after="31"/>
        <w:jc w:val="both"/>
        <w:rPr>
          <w:rFonts w:asciiTheme="minorHAnsi" w:hAnsiTheme="minorHAnsi" w:cstheme="minorHAnsi"/>
          <w:bCs/>
          <w:color w:val="000000"/>
          <w:sz w:val="22"/>
          <w:szCs w:val="22"/>
        </w:rPr>
      </w:pPr>
      <w:r w:rsidRPr="003B298F">
        <w:rPr>
          <w:rFonts w:asciiTheme="minorHAnsi" w:hAnsiTheme="minorHAnsi" w:cstheme="minorHAnsi"/>
          <w:bCs/>
          <w:color w:val="000000"/>
          <w:sz w:val="22"/>
          <w:szCs w:val="22"/>
        </w:rPr>
        <w:t>Categorías de datos personales:</w:t>
      </w:r>
    </w:p>
    <w:p w14:paraId="36AB30A9" w14:textId="77777777" w:rsidR="007F5EFB" w:rsidRPr="003B298F" w:rsidRDefault="00C802B4">
      <w:pPr>
        <w:pStyle w:val="Textbody"/>
        <w:numPr>
          <w:ilvl w:val="1"/>
          <w:numId w:val="79"/>
        </w:numPr>
        <w:spacing w:after="3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Nombre y apellidos, DNI/NIF/Documento identificativo, dirección, firma y teléfono.</w:t>
      </w:r>
    </w:p>
    <w:p w14:paraId="60769105" w14:textId="77777777" w:rsidR="007F5EFB" w:rsidRPr="003B298F" w:rsidRDefault="00C802B4">
      <w:pPr>
        <w:pStyle w:val="Textbody"/>
        <w:numPr>
          <w:ilvl w:val="1"/>
          <w:numId w:val="79"/>
        </w:numPr>
        <w:spacing w:after="3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Datos de detalle de empleo: puesto de trabajo y cualificación del personal y, en su caso, documentos de cotización.</w:t>
      </w:r>
    </w:p>
    <w:p w14:paraId="3FA64D8D" w14:textId="77777777" w:rsidR="007F5EFB" w:rsidRPr="003B298F" w:rsidRDefault="00C802B4">
      <w:pPr>
        <w:pStyle w:val="Textbody"/>
        <w:numPr>
          <w:ilvl w:val="1"/>
          <w:numId w:val="79"/>
        </w:numPr>
        <w:spacing w:after="31"/>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Datos económico financieros y de seguros: Datos bancarios.</w:t>
      </w:r>
    </w:p>
    <w:p w14:paraId="69F9E0CE" w14:textId="77777777" w:rsidR="007F5EFB" w:rsidRPr="003B298F" w:rsidRDefault="00C802B4">
      <w:pPr>
        <w:pStyle w:val="Textbody"/>
        <w:numPr>
          <w:ilvl w:val="0"/>
          <w:numId w:val="79"/>
        </w:numPr>
        <w:spacing w:after="31"/>
        <w:jc w:val="both"/>
        <w:rPr>
          <w:rFonts w:asciiTheme="minorHAnsi" w:hAnsiTheme="minorHAnsi" w:cstheme="minorHAnsi"/>
          <w:bCs/>
          <w:color w:val="000000"/>
          <w:sz w:val="22"/>
          <w:szCs w:val="22"/>
        </w:rPr>
      </w:pPr>
      <w:r w:rsidRPr="003B298F">
        <w:rPr>
          <w:rFonts w:asciiTheme="minorHAnsi" w:hAnsiTheme="minorHAnsi" w:cstheme="minorHAnsi"/>
          <w:bCs/>
          <w:color w:val="000000"/>
          <w:sz w:val="22"/>
          <w:szCs w:val="22"/>
        </w:rPr>
        <w:t>Categorías de interesados:</w:t>
      </w:r>
    </w:p>
    <w:p w14:paraId="32321CB9" w14:textId="77777777" w:rsidR="007F5EFB" w:rsidRPr="003B298F" w:rsidRDefault="00C802B4">
      <w:pPr>
        <w:pStyle w:val="Textbody"/>
        <w:numPr>
          <w:ilvl w:val="1"/>
          <w:numId w:val="79"/>
        </w:numPr>
        <w:spacing w:after="31"/>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Solicitantes.</w:t>
      </w:r>
    </w:p>
    <w:p w14:paraId="4784AF89" w14:textId="77777777" w:rsidR="007F5EFB" w:rsidRPr="003B298F" w:rsidRDefault="00C802B4">
      <w:pPr>
        <w:pStyle w:val="Textbody"/>
        <w:numPr>
          <w:ilvl w:val="1"/>
          <w:numId w:val="79"/>
        </w:numPr>
        <w:spacing w:after="31"/>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Representantes legales.</w:t>
      </w:r>
    </w:p>
    <w:p w14:paraId="484EFBCD" w14:textId="4E230B30" w:rsidR="007F5EFB" w:rsidRPr="003B298F" w:rsidRDefault="00C802B4">
      <w:pPr>
        <w:pStyle w:val="Textbody"/>
        <w:numPr>
          <w:ilvl w:val="1"/>
          <w:numId w:val="79"/>
        </w:numPr>
        <w:spacing w:after="31"/>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 xml:space="preserve">Empleados de </w:t>
      </w:r>
      <w:r w:rsidR="00535FC0" w:rsidRPr="003B298F">
        <w:rPr>
          <w:rFonts w:asciiTheme="minorHAnsi" w:hAnsiTheme="minorHAnsi" w:cstheme="minorHAnsi"/>
          <w:b w:val="0"/>
          <w:color w:val="000000"/>
          <w:sz w:val="22"/>
          <w:szCs w:val="22"/>
        </w:rPr>
        <w:t>las entidades licitantes</w:t>
      </w:r>
      <w:r w:rsidRPr="003B298F">
        <w:rPr>
          <w:rFonts w:asciiTheme="minorHAnsi" w:hAnsiTheme="minorHAnsi" w:cstheme="minorHAnsi"/>
          <w:b w:val="0"/>
          <w:color w:val="000000"/>
          <w:sz w:val="22"/>
          <w:szCs w:val="22"/>
        </w:rPr>
        <w:t>.</w:t>
      </w:r>
    </w:p>
    <w:p w14:paraId="191EC9EE" w14:textId="77777777" w:rsidR="007F5EFB" w:rsidRPr="003B298F" w:rsidRDefault="00C802B4">
      <w:pPr>
        <w:pStyle w:val="Textbody"/>
        <w:numPr>
          <w:ilvl w:val="0"/>
          <w:numId w:val="79"/>
        </w:numPr>
        <w:spacing w:after="31"/>
        <w:jc w:val="both"/>
        <w:rPr>
          <w:rFonts w:asciiTheme="minorHAnsi" w:hAnsiTheme="minorHAnsi" w:cstheme="minorHAnsi"/>
          <w:bCs/>
          <w:color w:val="000000"/>
          <w:sz w:val="22"/>
          <w:szCs w:val="22"/>
        </w:rPr>
      </w:pPr>
      <w:r w:rsidRPr="003B298F">
        <w:rPr>
          <w:rFonts w:asciiTheme="minorHAnsi" w:hAnsiTheme="minorHAnsi" w:cstheme="minorHAnsi"/>
          <w:bCs/>
          <w:color w:val="000000"/>
          <w:sz w:val="22"/>
          <w:szCs w:val="22"/>
        </w:rPr>
        <w:t>Categoría de destinatarios:</w:t>
      </w:r>
    </w:p>
    <w:p w14:paraId="4D357CDD" w14:textId="77777777" w:rsidR="007F5EFB" w:rsidRPr="003B298F" w:rsidRDefault="00C802B4">
      <w:pPr>
        <w:pStyle w:val="Textbody"/>
        <w:numPr>
          <w:ilvl w:val="1"/>
          <w:numId w:val="79"/>
        </w:numPr>
        <w:spacing w:after="31"/>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Registro Oficial de Licitadores y Empresas Clasificadas del Sector Público.</w:t>
      </w:r>
    </w:p>
    <w:p w14:paraId="1803F61E" w14:textId="5B029C2D" w:rsidR="007F5EFB" w:rsidRPr="003B298F" w:rsidRDefault="00C802B4">
      <w:pPr>
        <w:pStyle w:val="Textbody"/>
        <w:numPr>
          <w:ilvl w:val="1"/>
          <w:numId w:val="79"/>
        </w:numPr>
        <w:spacing w:after="31"/>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 xml:space="preserve">Otros órganos de administración de la Generalitat con fines </w:t>
      </w:r>
      <w:r w:rsidR="00535FC0" w:rsidRPr="003B298F">
        <w:rPr>
          <w:rFonts w:asciiTheme="minorHAnsi" w:hAnsiTheme="minorHAnsi" w:cstheme="minorHAnsi"/>
          <w:b w:val="0"/>
          <w:color w:val="000000"/>
          <w:sz w:val="22"/>
          <w:szCs w:val="22"/>
        </w:rPr>
        <w:t>de control</w:t>
      </w:r>
      <w:r w:rsidRPr="003B298F">
        <w:rPr>
          <w:rFonts w:asciiTheme="minorHAnsi" w:hAnsiTheme="minorHAnsi" w:cstheme="minorHAnsi"/>
          <w:b w:val="0"/>
          <w:color w:val="000000"/>
          <w:sz w:val="22"/>
          <w:szCs w:val="22"/>
        </w:rPr>
        <w:t xml:space="preserve"> del gasto público.</w:t>
      </w:r>
    </w:p>
    <w:p w14:paraId="6B05897A" w14:textId="77777777" w:rsidR="007F5EFB" w:rsidRPr="003B298F" w:rsidRDefault="00C802B4">
      <w:pPr>
        <w:pStyle w:val="Textbody"/>
        <w:numPr>
          <w:ilvl w:val="1"/>
          <w:numId w:val="79"/>
        </w:numPr>
        <w:spacing w:after="31"/>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Otros órganos de la administración con fines de control del cumplimiento de la legislación sobre prevención de riesgos laborales.</w:t>
      </w:r>
    </w:p>
    <w:p w14:paraId="4E781072" w14:textId="21D501C6" w:rsidR="007F5EFB" w:rsidRPr="003B298F" w:rsidRDefault="00C802B4">
      <w:pPr>
        <w:pStyle w:val="Textbody"/>
        <w:numPr>
          <w:ilvl w:val="1"/>
          <w:numId w:val="79"/>
        </w:numPr>
        <w:spacing w:after="31"/>
        <w:jc w:val="both"/>
        <w:rPr>
          <w:rFonts w:asciiTheme="minorHAnsi" w:hAnsiTheme="minorHAnsi" w:cstheme="minorHAnsi"/>
          <w:b w:val="0"/>
          <w:color w:val="000000"/>
          <w:sz w:val="22"/>
          <w:szCs w:val="22"/>
        </w:rPr>
      </w:pPr>
      <w:r w:rsidRPr="003B298F">
        <w:rPr>
          <w:rFonts w:asciiTheme="minorHAnsi" w:hAnsiTheme="minorHAnsi" w:cstheme="minorHAnsi"/>
          <w:b w:val="0"/>
          <w:color w:val="000000"/>
          <w:sz w:val="22"/>
          <w:szCs w:val="22"/>
        </w:rPr>
        <w:t xml:space="preserve">Publicación de la entidad </w:t>
      </w:r>
      <w:r w:rsidR="00535FC0" w:rsidRPr="003B298F">
        <w:rPr>
          <w:rFonts w:asciiTheme="minorHAnsi" w:hAnsiTheme="minorHAnsi" w:cstheme="minorHAnsi"/>
          <w:b w:val="0"/>
          <w:color w:val="000000"/>
          <w:sz w:val="22"/>
          <w:szCs w:val="22"/>
        </w:rPr>
        <w:t>adjudicataria en</w:t>
      </w:r>
      <w:r w:rsidRPr="003B298F">
        <w:rPr>
          <w:rFonts w:asciiTheme="minorHAnsi" w:hAnsiTheme="minorHAnsi" w:cstheme="minorHAnsi"/>
          <w:b w:val="0"/>
          <w:color w:val="000000"/>
          <w:sz w:val="22"/>
          <w:szCs w:val="22"/>
        </w:rPr>
        <w:t xml:space="preserve"> el perfil del contratante y en el portal de transparencia de acuerdo con lo establecido en la LCSP y las normas sobre transparencia de la información pública.</w:t>
      </w:r>
    </w:p>
    <w:p w14:paraId="6F1BBA75" w14:textId="77777777" w:rsidR="007F5EFB" w:rsidRPr="003B298F" w:rsidRDefault="00C802B4">
      <w:pPr>
        <w:pStyle w:val="Textbody"/>
        <w:numPr>
          <w:ilvl w:val="0"/>
          <w:numId w:val="79"/>
        </w:numPr>
        <w:spacing w:after="31"/>
        <w:jc w:val="both"/>
        <w:rPr>
          <w:rFonts w:asciiTheme="minorHAnsi" w:hAnsiTheme="minorHAnsi" w:cstheme="minorHAnsi"/>
          <w:sz w:val="22"/>
          <w:szCs w:val="22"/>
        </w:rPr>
      </w:pPr>
      <w:r w:rsidRPr="003B298F">
        <w:rPr>
          <w:rFonts w:asciiTheme="minorHAnsi" w:hAnsiTheme="minorHAnsi" w:cstheme="minorHAnsi"/>
          <w:bCs/>
          <w:color w:val="000000"/>
          <w:sz w:val="22"/>
          <w:szCs w:val="22"/>
        </w:rPr>
        <w:t xml:space="preserve">Medidas de seguridad: </w:t>
      </w:r>
      <w:r w:rsidRPr="003B298F">
        <w:rPr>
          <w:rFonts w:asciiTheme="minorHAnsi" w:hAnsiTheme="minorHAnsi" w:cstheme="minorHAnsi"/>
          <w:b w:val="0"/>
          <w:color w:val="000000"/>
          <w:sz w:val="22"/>
          <w:szCs w:val="22"/>
        </w:rPr>
        <w:t>Las medidas de seguridad implantadas se corresponden con las previstas en el Anexo II (Medidas de seguridad) del Real Decreto 311/2022, de 3 de mayo, por el que se regula el Esquema Nacional de Seguridad.</w:t>
      </w:r>
    </w:p>
    <w:p w14:paraId="15CCFA91" w14:textId="77777777" w:rsidR="007F5EFB" w:rsidRPr="003B298F" w:rsidRDefault="00C802B4">
      <w:pPr>
        <w:pStyle w:val="Textbody"/>
        <w:numPr>
          <w:ilvl w:val="0"/>
          <w:numId w:val="79"/>
        </w:numPr>
        <w:spacing w:after="31"/>
        <w:jc w:val="both"/>
        <w:rPr>
          <w:rFonts w:asciiTheme="minorHAnsi" w:hAnsiTheme="minorHAnsi" w:cstheme="minorHAnsi"/>
          <w:sz w:val="22"/>
          <w:szCs w:val="22"/>
        </w:rPr>
      </w:pPr>
      <w:r w:rsidRPr="003B298F">
        <w:rPr>
          <w:rFonts w:asciiTheme="minorHAnsi" w:hAnsiTheme="minorHAnsi" w:cstheme="minorHAnsi"/>
          <w:bCs/>
          <w:color w:val="000000"/>
          <w:sz w:val="22"/>
          <w:szCs w:val="22"/>
        </w:rPr>
        <w:t xml:space="preserve">Ejercicio de derechos: </w:t>
      </w:r>
      <w:r w:rsidRPr="003B298F">
        <w:rPr>
          <w:rFonts w:asciiTheme="minorHAnsi" w:hAnsiTheme="minorHAnsi" w:cstheme="minorHAnsi"/>
          <w:b w:val="0"/>
          <w:color w:val="000000"/>
          <w:sz w:val="22"/>
          <w:szCs w:val="22"/>
        </w:rPr>
        <w:t xml:space="preserve">Las personas interesadas en este tratamiento tienen derecho a solicitar el acceso a sus datos personales, la rectificación o supresión de estas, la limitación de su tratamiento o a oponerse, mediante escrito, previa identificación, dirigido al órgano de contratación o a la Subsecretaría de la </w:t>
      </w:r>
      <w:proofErr w:type="spellStart"/>
      <w:r w:rsidRPr="003B298F">
        <w:rPr>
          <w:rFonts w:asciiTheme="minorHAnsi" w:hAnsiTheme="minorHAnsi" w:cstheme="minorHAnsi"/>
          <w:b w:val="0"/>
          <w:color w:val="000000"/>
          <w:sz w:val="22"/>
          <w:szCs w:val="22"/>
        </w:rPr>
        <w:t>Consellería</w:t>
      </w:r>
      <w:proofErr w:type="spellEnd"/>
      <w:r w:rsidRPr="003B298F">
        <w:rPr>
          <w:rFonts w:asciiTheme="minorHAnsi" w:hAnsiTheme="minorHAnsi" w:cstheme="minorHAnsi"/>
          <w:b w:val="0"/>
          <w:color w:val="000000"/>
          <w:sz w:val="22"/>
          <w:szCs w:val="22"/>
        </w:rPr>
        <w:t xml:space="preserve"> responsable de la licitación</w:t>
      </w:r>
      <w:r w:rsidRPr="003B298F">
        <w:rPr>
          <w:rFonts w:asciiTheme="minorHAnsi" w:hAnsiTheme="minorHAnsi" w:cstheme="minorHAnsi"/>
          <w:bCs/>
          <w:color w:val="000000"/>
          <w:sz w:val="22"/>
          <w:szCs w:val="22"/>
        </w:rPr>
        <w:t>.</w:t>
      </w:r>
    </w:p>
    <w:p w14:paraId="73B53B0E" w14:textId="77777777" w:rsidR="007F5EFB" w:rsidRPr="00535FC0" w:rsidRDefault="00C802B4">
      <w:pPr>
        <w:pStyle w:val="Textbody"/>
        <w:spacing w:after="31"/>
        <w:jc w:val="both"/>
        <w:rPr>
          <w:rFonts w:asciiTheme="minorHAnsi" w:hAnsiTheme="minorHAnsi" w:cstheme="minorHAnsi"/>
          <w:color w:val="2E74B5" w:themeColor="accent5" w:themeShade="BF"/>
          <w:sz w:val="22"/>
          <w:szCs w:val="22"/>
        </w:rPr>
      </w:pPr>
      <w:r w:rsidRPr="003B298F">
        <w:rPr>
          <w:rFonts w:asciiTheme="minorHAnsi" w:hAnsiTheme="minorHAnsi" w:cstheme="minorHAnsi"/>
          <w:b w:val="0"/>
          <w:color w:val="000000"/>
          <w:sz w:val="22"/>
          <w:szCs w:val="22"/>
        </w:rPr>
        <w:lastRenderedPageBreak/>
        <w:t xml:space="preserve">Puede acceder a la guía del procedimiento en la siguiente dirección: Guía procedimiento: </w:t>
      </w:r>
      <w:hyperlink r:id="rId17" w:history="1">
        <w:r w:rsidRPr="00535FC0">
          <w:rPr>
            <w:rFonts w:asciiTheme="minorHAnsi" w:hAnsiTheme="minorHAnsi" w:cstheme="minorHAnsi"/>
            <w:b w:val="0"/>
            <w:color w:val="2E74B5" w:themeColor="accent5" w:themeShade="BF"/>
            <w:sz w:val="22"/>
            <w:szCs w:val="22"/>
          </w:rPr>
          <w:t>https://www.gva.es/es/inicio/procedimientos?id_proc=19970&amp;version=amp</w:t>
        </w:r>
      </w:hyperlink>
    </w:p>
    <w:p w14:paraId="0AA772A3" w14:textId="77777777" w:rsidR="007F5EFB" w:rsidRPr="003B298F" w:rsidRDefault="00C802B4">
      <w:pPr>
        <w:pStyle w:val="Textbody"/>
        <w:numPr>
          <w:ilvl w:val="0"/>
          <w:numId w:val="79"/>
        </w:numPr>
        <w:spacing w:after="31"/>
        <w:jc w:val="both"/>
        <w:rPr>
          <w:rFonts w:asciiTheme="minorHAnsi" w:hAnsiTheme="minorHAnsi" w:cstheme="minorHAnsi"/>
          <w:bCs/>
          <w:color w:val="000000"/>
          <w:sz w:val="22"/>
          <w:szCs w:val="22"/>
        </w:rPr>
      </w:pPr>
      <w:r w:rsidRPr="003B298F">
        <w:rPr>
          <w:rFonts w:asciiTheme="minorHAnsi" w:hAnsiTheme="minorHAnsi" w:cstheme="minorHAnsi"/>
          <w:bCs/>
          <w:color w:val="000000"/>
          <w:sz w:val="22"/>
          <w:szCs w:val="22"/>
        </w:rPr>
        <w:t>Datos de contacto del Delegado de Protección de datos de la Generalitat</w:t>
      </w:r>
    </w:p>
    <w:p w14:paraId="54E59614" w14:textId="77777777" w:rsidR="007F5EFB" w:rsidRPr="003B298F" w:rsidRDefault="00C802B4">
      <w:pPr>
        <w:pStyle w:val="Textbody"/>
        <w:spacing w:after="31"/>
        <w:jc w:val="both"/>
        <w:rPr>
          <w:rFonts w:asciiTheme="minorHAnsi" w:hAnsiTheme="minorHAnsi" w:cstheme="minorHAnsi"/>
          <w:b w:val="0"/>
          <w:color w:val="000000"/>
          <w:sz w:val="22"/>
          <w:szCs w:val="22"/>
        </w:rPr>
      </w:pPr>
      <w:proofErr w:type="spellStart"/>
      <w:r w:rsidRPr="003B298F">
        <w:rPr>
          <w:rFonts w:asciiTheme="minorHAnsi" w:hAnsiTheme="minorHAnsi" w:cstheme="minorHAnsi"/>
          <w:b w:val="0"/>
          <w:color w:val="000000"/>
          <w:sz w:val="22"/>
          <w:szCs w:val="22"/>
        </w:rPr>
        <w:t>Ps</w:t>
      </w:r>
      <w:proofErr w:type="spellEnd"/>
      <w:r w:rsidRPr="003B298F">
        <w:rPr>
          <w:rFonts w:asciiTheme="minorHAnsi" w:hAnsiTheme="minorHAnsi" w:cstheme="minorHAnsi"/>
          <w:b w:val="0"/>
          <w:color w:val="000000"/>
          <w:sz w:val="22"/>
          <w:szCs w:val="22"/>
        </w:rPr>
        <w:t>. De la Alameda, 16. 46010 Valencia</w:t>
      </w:r>
    </w:p>
    <w:p w14:paraId="06BB6652" w14:textId="77777777" w:rsidR="007F5EFB" w:rsidRPr="00535FC0" w:rsidRDefault="00C802B4">
      <w:pPr>
        <w:pStyle w:val="Textbody"/>
        <w:spacing w:after="31"/>
        <w:jc w:val="both"/>
        <w:rPr>
          <w:rFonts w:asciiTheme="minorHAnsi" w:hAnsiTheme="minorHAnsi" w:cstheme="minorHAnsi"/>
          <w:b w:val="0"/>
          <w:color w:val="2E74B5" w:themeColor="accent5" w:themeShade="BF"/>
          <w:sz w:val="22"/>
          <w:szCs w:val="22"/>
        </w:rPr>
      </w:pPr>
      <w:r w:rsidRPr="003B298F">
        <w:rPr>
          <w:rFonts w:asciiTheme="minorHAnsi" w:hAnsiTheme="minorHAnsi" w:cstheme="minorHAnsi"/>
          <w:b w:val="0"/>
          <w:color w:val="000000"/>
          <w:sz w:val="22"/>
          <w:szCs w:val="22"/>
        </w:rPr>
        <w:t xml:space="preserve">Dirección de correo electrónico: </w:t>
      </w:r>
      <w:r w:rsidRPr="00535FC0">
        <w:rPr>
          <w:rFonts w:asciiTheme="minorHAnsi" w:hAnsiTheme="minorHAnsi" w:cstheme="minorHAnsi"/>
          <w:b w:val="0"/>
          <w:color w:val="2E74B5" w:themeColor="accent5" w:themeShade="BF"/>
          <w:sz w:val="22"/>
          <w:szCs w:val="22"/>
        </w:rPr>
        <w:t>dpd@gva.es</w:t>
      </w:r>
    </w:p>
    <w:p w14:paraId="5E50FE3A" w14:textId="77777777" w:rsidR="007F5EFB" w:rsidRPr="00535FC0" w:rsidRDefault="00C802B4">
      <w:pPr>
        <w:pStyle w:val="Textbody"/>
        <w:numPr>
          <w:ilvl w:val="0"/>
          <w:numId w:val="79"/>
        </w:numPr>
        <w:spacing w:after="31"/>
        <w:jc w:val="both"/>
        <w:rPr>
          <w:rFonts w:asciiTheme="minorHAnsi" w:hAnsiTheme="minorHAnsi" w:cstheme="minorHAnsi"/>
          <w:color w:val="2E74B5" w:themeColor="accent5" w:themeShade="BF"/>
          <w:sz w:val="22"/>
          <w:szCs w:val="22"/>
        </w:rPr>
      </w:pPr>
      <w:r w:rsidRPr="003B298F">
        <w:rPr>
          <w:rFonts w:asciiTheme="minorHAnsi" w:hAnsiTheme="minorHAnsi" w:cstheme="minorHAnsi"/>
          <w:bCs/>
          <w:color w:val="000000"/>
          <w:sz w:val="22"/>
          <w:szCs w:val="22"/>
        </w:rPr>
        <w:t xml:space="preserve">Reclamación ante la Agencia Española de Protección de Datos: </w:t>
      </w:r>
      <w:r w:rsidRPr="003B298F">
        <w:rPr>
          <w:rFonts w:asciiTheme="minorHAnsi" w:hAnsiTheme="minorHAnsi" w:cstheme="minorHAnsi"/>
          <w:b w:val="0"/>
          <w:color w:val="000000"/>
          <w:sz w:val="22"/>
          <w:szCs w:val="22"/>
        </w:rPr>
        <w:t xml:space="preserve">Si las personas interesadas entienden que se han visto perjudicadas por el tratamiento o en el ejercicio de sus derechos, pueden presentar una reclamación ante la Agencia Española de Protección de Datos a través de la sede electrónica accesible en la página web </w:t>
      </w:r>
      <w:hyperlink r:id="rId18" w:history="1">
        <w:r w:rsidRPr="00535FC0">
          <w:rPr>
            <w:rFonts w:asciiTheme="minorHAnsi" w:hAnsiTheme="minorHAnsi" w:cstheme="minorHAnsi"/>
            <w:bCs/>
            <w:color w:val="2E74B5" w:themeColor="accent5" w:themeShade="BF"/>
            <w:sz w:val="22"/>
            <w:szCs w:val="22"/>
          </w:rPr>
          <w:t>https://www.aepd.es/</w:t>
        </w:r>
      </w:hyperlink>
    </w:p>
    <w:p w14:paraId="6435D7E0" w14:textId="77777777" w:rsidR="007F5EFB" w:rsidRPr="003B298F" w:rsidRDefault="007F5EFB">
      <w:pPr>
        <w:pStyle w:val="Textbody"/>
        <w:spacing w:after="31"/>
        <w:jc w:val="both"/>
        <w:rPr>
          <w:rFonts w:asciiTheme="minorHAnsi" w:hAnsiTheme="minorHAnsi" w:cstheme="minorHAnsi"/>
          <w:b w:val="0"/>
          <w:color w:val="000000"/>
          <w:sz w:val="22"/>
          <w:szCs w:val="22"/>
        </w:rPr>
      </w:pPr>
    </w:p>
    <w:p w14:paraId="00A7A04B" w14:textId="77777777" w:rsidR="007F5EFB" w:rsidRPr="003B298F" w:rsidRDefault="007F5EFB">
      <w:pPr>
        <w:pStyle w:val="Textbody"/>
        <w:spacing w:after="31"/>
        <w:jc w:val="both"/>
        <w:rPr>
          <w:rFonts w:asciiTheme="minorHAnsi" w:hAnsiTheme="minorHAnsi" w:cstheme="minorHAnsi"/>
          <w:bCs/>
          <w:color w:val="000000"/>
          <w:sz w:val="22"/>
          <w:szCs w:val="22"/>
        </w:rPr>
      </w:pPr>
    </w:p>
    <w:p w14:paraId="39BD10A6" w14:textId="77777777" w:rsidR="007F5EFB" w:rsidRPr="003B298F" w:rsidRDefault="007F5EFB">
      <w:pPr>
        <w:pStyle w:val="Textbody"/>
        <w:spacing w:after="31"/>
        <w:jc w:val="both"/>
        <w:rPr>
          <w:rFonts w:asciiTheme="minorHAnsi" w:hAnsiTheme="minorHAnsi" w:cstheme="minorHAnsi"/>
          <w:bCs/>
          <w:color w:val="000000"/>
          <w:sz w:val="22"/>
          <w:szCs w:val="22"/>
        </w:rPr>
      </w:pPr>
    </w:p>
    <w:p w14:paraId="25347B03" w14:textId="77777777" w:rsidR="007F5EFB" w:rsidRPr="003B298F" w:rsidRDefault="007F5EFB">
      <w:pPr>
        <w:pStyle w:val="Textbody"/>
        <w:spacing w:after="31"/>
        <w:jc w:val="both"/>
        <w:rPr>
          <w:rFonts w:asciiTheme="minorHAnsi" w:hAnsiTheme="minorHAnsi" w:cstheme="minorHAnsi"/>
          <w:bCs/>
          <w:color w:val="000000"/>
          <w:sz w:val="22"/>
          <w:szCs w:val="22"/>
        </w:rPr>
      </w:pPr>
    </w:p>
    <w:p w14:paraId="695FE4B3" w14:textId="77777777" w:rsidR="007F5EFB" w:rsidRPr="003B298F" w:rsidRDefault="007F5EFB">
      <w:pPr>
        <w:pStyle w:val="Textbody"/>
        <w:spacing w:after="31"/>
        <w:jc w:val="both"/>
        <w:rPr>
          <w:rFonts w:asciiTheme="minorHAnsi" w:hAnsiTheme="minorHAnsi" w:cstheme="minorHAnsi"/>
          <w:bCs/>
          <w:color w:val="000000"/>
          <w:sz w:val="22"/>
          <w:szCs w:val="22"/>
        </w:rPr>
      </w:pPr>
    </w:p>
    <w:p w14:paraId="1ED5933A" w14:textId="77777777" w:rsidR="007F5EFB" w:rsidRPr="003B298F" w:rsidRDefault="007F5EFB">
      <w:pPr>
        <w:pStyle w:val="Textbody"/>
        <w:spacing w:after="31"/>
        <w:jc w:val="both"/>
        <w:rPr>
          <w:rFonts w:asciiTheme="minorHAnsi" w:hAnsiTheme="minorHAnsi" w:cstheme="minorHAnsi"/>
          <w:bCs/>
          <w:color w:val="000000"/>
          <w:sz w:val="22"/>
          <w:szCs w:val="22"/>
        </w:rPr>
      </w:pPr>
    </w:p>
    <w:p w14:paraId="027DD6A4" w14:textId="77777777" w:rsidR="007F5EFB" w:rsidRPr="003B298F" w:rsidRDefault="007F5EFB">
      <w:pPr>
        <w:pStyle w:val="Textbody"/>
        <w:spacing w:after="31"/>
        <w:jc w:val="both"/>
        <w:rPr>
          <w:rFonts w:asciiTheme="minorHAnsi" w:hAnsiTheme="minorHAnsi" w:cstheme="minorHAnsi"/>
          <w:bCs/>
          <w:color w:val="000000"/>
          <w:sz w:val="22"/>
          <w:szCs w:val="22"/>
        </w:rPr>
      </w:pPr>
    </w:p>
    <w:p w14:paraId="309FF864" w14:textId="77777777" w:rsidR="007F5EFB" w:rsidRPr="003B298F" w:rsidRDefault="007F5EFB">
      <w:pPr>
        <w:pStyle w:val="Textbody"/>
        <w:spacing w:after="31"/>
        <w:jc w:val="both"/>
        <w:rPr>
          <w:rFonts w:asciiTheme="minorHAnsi" w:hAnsiTheme="minorHAnsi" w:cstheme="minorHAnsi"/>
          <w:bCs/>
          <w:color w:val="000000"/>
          <w:sz w:val="22"/>
          <w:szCs w:val="22"/>
        </w:rPr>
      </w:pPr>
    </w:p>
    <w:p w14:paraId="0408F19F" w14:textId="77777777" w:rsidR="007F5EFB" w:rsidRPr="003B298F" w:rsidRDefault="007F5EFB">
      <w:pPr>
        <w:pStyle w:val="Textbody"/>
        <w:spacing w:after="31"/>
        <w:jc w:val="both"/>
        <w:rPr>
          <w:rFonts w:asciiTheme="minorHAnsi" w:hAnsiTheme="minorHAnsi" w:cstheme="minorHAnsi"/>
          <w:bCs/>
          <w:color w:val="000000"/>
          <w:sz w:val="22"/>
          <w:szCs w:val="22"/>
        </w:rPr>
      </w:pPr>
    </w:p>
    <w:p w14:paraId="662A0A58" w14:textId="77777777" w:rsidR="007F5EFB" w:rsidRPr="003B298F" w:rsidRDefault="007F5EFB">
      <w:pPr>
        <w:pStyle w:val="Textbody"/>
        <w:spacing w:after="31"/>
        <w:jc w:val="both"/>
        <w:rPr>
          <w:rFonts w:asciiTheme="minorHAnsi" w:hAnsiTheme="minorHAnsi" w:cstheme="minorHAnsi"/>
          <w:bCs/>
          <w:color w:val="000000"/>
          <w:sz w:val="22"/>
          <w:szCs w:val="22"/>
        </w:rPr>
      </w:pPr>
    </w:p>
    <w:p w14:paraId="75DBCAE6" w14:textId="77777777" w:rsidR="007F5EFB" w:rsidRPr="003B298F" w:rsidRDefault="007F5EFB">
      <w:pPr>
        <w:pStyle w:val="Textbody"/>
        <w:spacing w:after="31"/>
        <w:jc w:val="both"/>
        <w:rPr>
          <w:rFonts w:asciiTheme="minorHAnsi" w:hAnsiTheme="minorHAnsi" w:cstheme="minorHAnsi"/>
          <w:bCs/>
          <w:color w:val="000000"/>
          <w:sz w:val="22"/>
          <w:szCs w:val="22"/>
        </w:rPr>
      </w:pPr>
    </w:p>
    <w:p w14:paraId="0C03E034" w14:textId="77777777" w:rsidR="007F5EFB" w:rsidRPr="003B298F" w:rsidRDefault="007F5EFB">
      <w:pPr>
        <w:pStyle w:val="Textbody"/>
        <w:spacing w:after="31"/>
        <w:jc w:val="both"/>
        <w:rPr>
          <w:rFonts w:asciiTheme="minorHAnsi" w:hAnsiTheme="minorHAnsi" w:cstheme="minorHAnsi"/>
          <w:bCs/>
          <w:color w:val="000000"/>
          <w:sz w:val="22"/>
          <w:szCs w:val="22"/>
        </w:rPr>
      </w:pPr>
    </w:p>
    <w:p w14:paraId="0BBCEE1B" w14:textId="77777777" w:rsidR="007F5EFB" w:rsidRPr="003B298F" w:rsidRDefault="007F5EFB">
      <w:pPr>
        <w:pStyle w:val="Textbody"/>
        <w:spacing w:after="31"/>
        <w:jc w:val="both"/>
        <w:rPr>
          <w:rFonts w:asciiTheme="minorHAnsi" w:hAnsiTheme="minorHAnsi" w:cstheme="minorHAnsi"/>
          <w:bCs/>
          <w:color w:val="000000"/>
          <w:sz w:val="22"/>
          <w:szCs w:val="22"/>
        </w:rPr>
      </w:pPr>
    </w:p>
    <w:p w14:paraId="6A0732A9" w14:textId="77777777" w:rsidR="007F5EFB" w:rsidRPr="003B298F" w:rsidRDefault="007F5EFB">
      <w:pPr>
        <w:pStyle w:val="Textbody"/>
        <w:spacing w:after="31"/>
        <w:jc w:val="both"/>
        <w:rPr>
          <w:rFonts w:asciiTheme="minorHAnsi" w:hAnsiTheme="minorHAnsi" w:cstheme="minorHAnsi"/>
          <w:bCs/>
          <w:color w:val="000000"/>
          <w:sz w:val="22"/>
          <w:szCs w:val="22"/>
        </w:rPr>
      </w:pPr>
    </w:p>
    <w:p w14:paraId="312F67B8" w14:textId="77777777" w:rsidR="007F5EFB" w:rsidRPr="003B298F" w:rsidRDefault="007F5EFB">
      <w:pPr>
        <w:pStyle w:val="Textbody"/>
        <w:spacing w:after="31"/>
        <w:jc w:val="both"/>
        <w:rPr>
          <w:rFonts w:asciiTheme="minorHAnsi" w:hAnsiTheme="minorHAnsi" w:cstheme="minorHAnsi"/>
          <w:bCs/>
          <w:color w:val="000000"/>
          <w:sz w:val="22"/>
          <w:szCs w:val="22"/>
        </w:rPr>
      </w:pPr>
    </w:p>
    <w:p w14:paraId="02AACE05" w14:textId="77777777" w:rsidR="007F5EFB" w:rsidRPr="003B298F" w:rsidRDefault="007F5EFB">
      <w:pPr>
        <w:pStyle w:val="Textbody"/>
        <w:spacing w:after="31"/>
        <w:jc w:val="both"/>
        <w:rPr>
          <w:rFonts w:asciiTheme="minorHAnsi" w:hAnsiTheme="minorHAnsi" w:cstheme="minorHAnsi"/>
          <w:bCs/>
          <w:color w:val="000000"/>
          <w:sz w:val="22"/>
          <w:szCs w:val="22"/>
        </w:rPr>
      </w:pPr>
    </w:p>
    <w:p w14:paraId="6DAE56ED" w14:textId="77777777" w:rsidR="007F5EFB" w:rsidRPr="003B298F" w:rsidRDefault="007F5EFB">
      <w:pPr>
        <w:pStyle w:val="Textbody"/>
        <w:spacing w:after="31"/>
        <w:jc w:val="both"/>
        <w:rPr>
          <w:rFonts w:asciiTheme="minorHAnsi" w:hAnsiTheme="minorHAnsi" w:cstheme="minorHAnsi"/>
          <w:bCs/>
          <w:color w:val="000000"/>
          <w:sz w:val="22"/>
          <w:szCs w:val="22"/>
        </w:rPr>
      </w:pPr>
    </w:p>
    <w:p w14:paraId="5449BC62" w14:textId="77777777" w:rsidR="007F5EFB" w:rsidRPr="003B298F" w:rsidRDefault="007F5EFB">
      <w:pPr>
        <w:pStyle w:val="Textbody"/>
        <w:spacing w:after="31"/>
        <w:jc w:val="both"/>
        <w:rPr>
          <w:rFonts w:asciiTheme="minorHAnsi" w:hAnsiTheme="minorHAnsi" w:cstheme="minorHAnsi"/>
          <w:bCs/>
          <w:color w:val="000000"/>
          <w:sz w:val="22"/>
          <w:szCs w:val="22"/>
        </w:rPr>
      </w:pPr>
    </w:p>
    <w:p w14:paraId="2BCCD6F1" w14:textId="77777777" w:rsidR="007F5EFB" w:rsidRPr="003B298F" w:rsidRDefault="007F5EFB">
      <w:pPr>
        <w:pStyle w:val="Textbody"/>
        <w:spacing w:after="31"/>
        <w:jc w:val="both"/>
        <w:rPr>
          <w:rFonts w:asciiTheme="minorHAnsi" w:hAnsiTheme="minorHAnsi" w:cstheme="minorHAnsi"/>
          <w:bCs/>
          <w:color w:val="000000"/>
          <w:sz w:val="22"/>
          <w:szCs w:val="22"/>
        </w:rPr>
      </w:pPr>
    </w:p>
    <w:p w14:paraId="6C5E9F22" w14:textId="77777777" w:rsidR="007F5EFB" w:rsidRPr="003B298F" w:rsidRDefault="007F5EFB">
      <w:pPr>
        <w:pStyle w:val="Textbody"/>
        <w:spacing w:after="31"/>
        <w:jc w:val="both"/>
        <w:rPr>
          <w:rFonts w:asciiTheme="minorHAnsi" w:hAnsiTheme="minorHAnsi" w:cstheme="minorHAnsi"/>
          <w:bCs/>
          <w:color w:val="000000"/>
          <w:sz w:val="22"/>
          <w:szCs w:val="22"/>
        </w:rPr>
      </w:pPr>
    </w:p>
    <w:p w14:paraId="050BD56A" w14:textId="77777777" w:rsidR="007F5EFB" w:rsidRPr="003B298F" w:rsidRDefault="007F5EFB">
      <w:pPr>
        <w:pStyle w:val="Textbody"/>
        <w:spacing w:after="31"/>
        <w:jc w:val="both"/>
        <w:rPr>
          <w:rFonts w:asciiTheme="minorHAnsi" w:hAnsiTheme="minorHAnsi" w:cstheme="minorHAnsi"/>
          <w:bCs/>
          <w:color w:val="000000"/>
          <w:sz w:val="22"/>
          <w:szCs w:val="22"/>
        </w:rPr>
      </w:pPr>
    </w:p>
    <w:p w14:paraId="3206F2F0" w14:textId="77777777" w:rsidR="007F5EFB" w:rsidRPr="003B298F" w:rsidRDefault="007F5EFB">
      <w:pPr>
        <w:pStyle w:val="Textbody"/>
        <w:spacing w:after="31"/>
        <w:jc w:val="both"/>
        <w:rPr>
          <w:rFonts w:asciiTheme="minorHAnsi" w:hAnsiTheme="minorHAnsi" w:cstheme="minorHAnsi"/>
          <w:bCs/>
          <w:color w:val="000000"/>
          <w:sz w:val="22"/>
          <w:szCs w:val="22"/>
        </w:rPr>
      </w:pPr>
    </w:p>
    <w:p w14:paraId="79C7550F" w14:textId="77777777" w:rsidR="00535FC0" w:rsidRDefault="00535FC0">
      <w:pPr>
        <w:pStyle w:val="Default"/>
        <w:jc w:val="center"/>
        <w:rPr>
          <w:rFonts w:asciiTheme="minorHAnsi" w:hAnsiTheme="minorHAnsi" w:cstheme="minorHAnsi"/>
          <w:b/>
          <w:bCs/>
          <w:sz w:val="22"/>
          <w:szCs w:val="22"/>
        </w:rPr>
      </w:pPr>
    </w:p>
    <w:p w14:paraId="6707247F" w14:textId="77777777" w:rsidR="00535FC0" w:rsidRDefault="00535FC0">
      <w:pPr>
        <w:pStyle w:val="Default"/>
        <w:jc w:val="center"/>
        <w:rPr>
          <w:rFonts w:asciiTheme="minorHAnsi" w:hAnsiTheme="minorHAnsi" w:cstheme="minorHAnsi"/>
          <w:b/>
          <w:bCs/>
          <w:sz w:val="22"/>
          <w:szCs w:val="22"/>
        </w:rPr>
      </w:pPr>
    </w:p>
    <w:p w14:paraId="3AF9DFDA" w14:textId="77777777" w:rsidR="00535FC0" w:rsidRDefault="00535FC0">
      <w:pPr>
        <w:pStyle w:val="Default"/>
        <w:jc w:val="center"/>
        <w:rPr>
          <w:rFonts w:asciiTheme="minorHAnsi" w:hAnsiTheme="minorHAnsi" w:cstheme="minorHAnsi"/>
          <w:b/>
          <w:bCs/>
          <w:sz w:val="22"/>
          <w:szCs w:val="22"/>
        </w:rPr>
      </w:pPr>
    </w:p>
    <w:p w14:paraId="61B33AC6" w14:textId="77777777" w:rsidR="00535FC0" w:rsidRDefault="00535FC0">
      <w:pPr>
        <w:pStyle w:val="Default"/>
        <w:jc w:val="center"/>
        <w:rPr>
          <w:rFonts w:asciiTheme="minorHAnsi" w:hAnsiTheme="minorHAnsi" w:cstheme="minorHAnsi"/>
          <w:b/>
          <w:bCs/>
          <w:sz w:val="22"/>
          <w:szCs w:val="22"/>
        </w:rPr>
      </w:pPr>
    </w:p>
    <w:p w14:paraId="17526D54" w14:textId="77777777" w:rsidR="00535FC0" w:rsidRDefault="00535FC0">
      <w:pPr>
        <w:pStyle w:val="Default"/>
        <w:jc w:val="center"/>
        <w:rPr>
          <w:rFonts w:asciiTheme="minorHAnsi" w:hAnsiTheme="minorHAnsi" w:cstheme="minorHAnsi"/>
          <w:b/>
          <w:bCs/>
          <w:sz w:val="22"/>
          <w:szCs w:val="22"/>
        </w:rPr>
      </w:pPr>
    </w:p>
    <w:p w14:paraId="30DF0227" w14:textId="77777777" w:rsidR="00535FC0" w:rsidRDefault="00535FC0">
      <w:pPr>
        <w:pStyle w:val="Default"/>
        <w:jc w:val="center"/>
        <w:rPr>
          <w:rFonts w:asciiTheme="minorHAnsi" w:hAnsiTheme="minorHAnsi" w:cstheme="minorHAnsi"/>
          <w:b/>
          <w:bCs/>
          <w:sz w:val="22"/>
          <w:szCs w:val="22"/>
        </w:rPr>
      </w:pPr>
    </w:p>
    <w:p w14:paraId="39AB10D4" w14:textId="77777777" w:rsidR="00535FC0" w:rsidRDefault="00535FC0">
      <w:pPr>
        <w:pStyle w:val="Default"/>
        <w:jc w:val="center"/>
        <w:rPr>
          <w:rFonts w:asciiTheme="minorHAnsi" w:hAnsiTheme="minorHAnsi" w:cstheme="minorHAnsi"/>
          <w:b/>
          <w:bCs/>
          <w:sz w:val="22"/>
          <w:szCs w:val="22"/>
        </w:rPr>
      </w:pPr>
    </w:p>
    <w:p w14:paraId="1C3016A5" w14:textId="77777777" w:rsidR="00535FC0" w:rsidRDefault="00535FC0">
      <w:pPr>
        <w:pStyle w:val="Default"/>
        <w:jc w:val="center"/>
        <w:rPr>
          <w:rFonts w:asciiTheme="minorHAnsi" w:hAnsiTheme="minorHAnsi" w:cstheme="minorHAnsi"/>
          <w:b/>
          <w:bCs/>
          <w:sz w:val="22"/>
          <w:szCs w:val="22"/>
        </w:rPr>
      </w:pPr>
    </w:p>
    <w:p w14:paraId="16BC81AD" w14:textId="77777777" w:rsidR="00535FC0" w:rsidRDefault="00535FC0">
      <w:pPr>
        <w:pStyle w:val="Default"/>
        <w:jc w:val="center"/>
        <w:rPr>
          <w:rFonts w:asciiTheme="minorHAnsi" w:hAnsiTheme="minorHAnsi" w:cstheme="minorHAnsi"/>
          <w:b/>
          <w:bCs/>
          <w:sz w:val="22"/>
          <w:szCs w:val="22"/>
        </w:rPr>
      </w:pPr>
    </w:p>
    <w:p w14:paraId="7B7E0406" w14:textId="77777777" w:rsidR="00535FC0" w:rsidRDefault="00535FC0">
      <w:pPr>
        <w:pStyle w:val="Default"/>
        <w:jc w:val="center"/>
        <w:rPr>
          <w:rFonts w:asciiTheme="minorHAnsi" w:hAnsiTheme="minorHAnsi" w:cstheme="minorHAnsi"/>
          <w:b/>
          <w:bCs/>
          <w:sz w:val="22"/>
          <w:szCs w:val="22"/>
        </w:rPr>
      </w:pPr>
    </w:p>
    <w:p w14:paraId="78D2831F" w14:textId="77777777" w:rsidR="00535FC0" w:rsidRDefault="00535FC0">
      <w:pPr>
        <w:pStyle w:val="Default"/>
        <w:jc w:val="center"/>
        <w:rPr>
          <w:rFonts w:asciiTheme="minorHAnsi" w:hAnsiTheme="minorHAnsi" w:cstheme="minorHAnsi"/>
          <w:b/>
          <w:bCs/>
          <w:sz w:val="22"/>
          <w:szCs w:val="22"/>
        </w:rPr>
      </w:pPr>
    </w:p>
    <w:p w14:paraId="159AC0AC" w14:textId="77777777" w:rsidR="00535FC0" w:rsidRDefault="00535FC0">
      <w:pPr>
        <w:pStyle w:val="Default"/>
        <w:jc w:val="center"/>
        <w:rPr>
          <w:rFonts w:asciiTheme="minorHAnsi" w:hAnsiTheme="minorHAnsi" w:cstheme="minorHAnsi"/>
          <w:b/>
          <w:bCs/>
          <w:sz w:val="22"/>
          <w:szCs w:val="22"/>
        </w:rPr>
      </w:pPr>
    </w:p>
    <w:p w14:paraId="23798E84" w14:textId="77777777" w:rsidR="00535FC0" w:rsidRDefault="00535FC0">
      <w:pPr>
        <w:pStyle w:val="Default"/>
        <w:jc w:val="center"/>
        <w:rPr>
          <w:rFonts w:asciiTheme="minorHAnsi" w:hAnsiTheme="minorHAnsi" w:cstheme="minorHAnsi"/>
          <w:b/>
          <w:bCs/>
          <w:sz w:val="22"/>
          <w:szCs w:val="22"/>
        </w:rPr>
      </w:pPr>
    </w:p>
    <w:p w14:paraId="566C0CDA" w14:textId="77777777" w:rsidR="00535FC0" w:rsidRDefault="00535FC0">
      <w:pPr>
        <w:pStyle w:val="Default"/>
        <w:jc w:val="center"/>
        <w:rPr>
          <w:rFonts w:asciiTheme="minorHAnsi" w:hAnsiTheme="minorHAnsi" w:cstheme="minorHAnsi"/>
          <w:b/>
          <w:bCs/>
          <w:sz w:val="22"/>
          <w:szCs w:val="22"/>
        </w:rPr>
      </w:pPr>
    </w:p>
    <w:p w14:paraId="4FCD6A87" w14:textId="77777777" w:rsidR="00535FC0" w:rsidRDefault="00535FC0">
      <w:pPr>
        <w:pStyle w:val="Default"/>
        <w:jc w:val="center"/>
        <w:rPr>
          <w:rFonts w:asciiTheme="minorHAnsi" w:hAnsiTheme="minorHAnsi" w:cstheme="minorHAnsi"/>
          <w:b/>
          <w:bCs/>
          <w:sz w:val="22"/>
          <w:szCs w:val="22"/>
        </w:rPr>
      </w:pPr>
    </w:p>
    <w:p w14:paraId="457E64B8" w14:textId="77777777" w:rsidR="00535FC0" w:rsidRDefault="00535FC0">
      <w:pPr>
        <w:pStyle w:val="Default"/>
        <w:jc w:val="center"/>
        <w:rPr>
          <w:rFonts w:asciiTheme="minorHAnsi" w:hAnsiTheme="minorHAnsi" w:cstheme="minorHAnsi"/>
          <w:b/>
          <w:bCs/>
          <w:sz w:val="22"/>
          <w:szCs w:val="22"/>
        </w:rPr>
      </w:pPr>
    </w:p>
    <w:p w14:paraId="77A0AC34" w14:textId="77777777" w:rsidR="00535FC0" w:rsidRDefault="00535FC0">
      <w:pPr>
        <w:pStyle w:val="Default"/>
        <w:jc w:val="center"/>
        <w:rPr>
          <w:rFonts w:asciiTheme="minorHAnsi" w:hAnsiTheme="minorHAnsi" w:cstheme="minorHAnsi"/>
          <w:b/>
          <w:bCs/>
          <w:sz w:val="22"/>
          <w:szCs w:val="22"/>
        </w:rPr>
      </w:pPr>
    </w:p>
    <w:p w14:paraId="6913E7C1" w14:textId="77777777" w:rsidR="00535FC0" w:rsidRDefault="00535FC0">
      <w:pPr>
        <w:pStyle w:val="Default"/>
        <w:jc w:val="center"/>
        <w:rPr>
          <w:rFonts w:asciiTheme="minorHAnsi" w:hAnsiTheme="minorHAnsi" w:cstheme="minorHAnsi"/>
          <w:b/>
          <w:bCs/>
          <w:sz w:val="22"/>
          <w:szCs w:val="22"/>
        </w:rPr>
      </w:pPr>
    </w:p>
    <w:p w14:paraId="4FA2BA34" w14:textId="69FB4F08" w:rsidR="007F5EFB" w:rsidRPr="003B298F" w:rsidRDefault="00C802B4">
      <w:pPr>
        <w:pStyle w:val="Default"/>
        <w:jc w:val="center"/>
        <w:rPr>
          <w:rFonts w:asciiTheme="minorHAnsi" w:hAnsiTheme="minorHAnsi" w:cstheme="minorHAnsi"/>
          <w:b/>
          <w:bCs/>
          <w:sz w:val="22"/>
          <w:szCs w:val="22"/>
        </w:rPr>
      </w:pPr>
      <w:r w:rsidRPr="003B298F">
        <w:rPr>
          <w:rFonts w:asciiTheme="minorHAnsi" w:hAnsiTheme="minorHAnsi" w:cstheme="minorHAnsi"/>
          <w:b/>
          <w:bCs/>
          <w:sz w:val="22"/>
          <w:szCs w:val="22"/>
        </w:rPr>
        <w:lastRenderedPageBreak/>
        <w:t>ANEXO XI</w:t>
      </w:r>
    </w:p>
    <w:p w14:paraId="30CE2EA3" w14:textId="77777777" w:rsidR="007F5EFB" w:rsidRPr="003B298F" w:rsidRDefault="007F5EFB">
      <w:pPr>
        <w:pStyle w:val="Default"/>
        <w:jc w:val="center"/>
        <w:rPr>
          <w:rFonts w:asciiTheme="minorHAnsi" w:hAnsiTheme="minorHAnsi" w:cstheme="minorHAnsi"/>
          <w:b/>
          <w:bCs/>
          <w:i/>
          <w:iCs/>
          <w:sz w:val="22"/>
          <w:szCs w:val="22"/>
        </w:rPr>
      </w:pPr>
    </w:p>
    <w:p w14:paraId="70E00392" w14:textId="77777777" w:rsidR="007F5EFB" w:rsidRPr="003B298F" w:rsidRDefault="007F5EFB">
      <w:pPr>
        <w:pStyle w:val="Default"/>
        <w:jc w:val="center"/>
        <w:rPr>
          <w:rFonts w:asciiTheme="minorHAnsi" w:hAnsiTheme="minorHAnsi" w:cstheme="minorHAnsi"/>
          <w:b/>
          <w:bCs/>
          <w:i/>
          <w:iCs/>
          <w:sz w:val="22"/>
          <w:szCs w:val="22"/>
        </w:rPr>
      </w:pPr>
    </w:p>
    <w:p w14:paraId="5CF5E881" w14:textId="77777777" w:rsidR="007F5EFB" w:rsidRPr="003B298F" w:rsidRDefault="007F5EFB">
      <w:pPr>
        <w:pStyle w:val="Default"/>
        <w:jc w:val="center"/>
        <w:rPr>
          <w:rFonts w:asciiTheme="minorHAnsi" w:hAnsiTheme="minorHAnsi" w:cstheme="minorHAnsi"/>
          <w:b/>
          <w:bCs/>
          <w:i/>
          <w:iCs/>
          <w:sz w:val="22"/>
          <w:szCs w:val="22"/>
        </w:rPr>
      </w:pPr>
    </w:p>
    <w:p w14:paraId="60E58F6D" w14:textId="77777777" w:rsidR="007F5EFB" w:rsidRPr="003B298F" w:rsidRDefault="00C802B4">
      <w:pPr>
        <w:pStyle w:val="Default"/>
        <w:jc w:val="center"/>
        <w:rPr>
          <w:rFonts w:asciiTheme="minorHAnsi" w:hAnsiTheme="minorHAnsi" w:cstheme="minorHAnsi"/>
          <w:sz w:val="22"/>
          <w:szCs w:val="22"/>
        </w:rPr>
      </w:pPr>
      <w:r w:rsidRPr="003B298F">
        <w:rPr>
          <w:rFonts w:asciiTheme="minorHAnsi" w:hAnsiTheme="minorHAnsi" w:cstheme="minorHAnsi"/>
          <w:b/>
          <w:bCs/>
          <w:i/>
          <w:iCs/>
          <w:sz w:val="22"/>
          <w:szCs w:val="22"/>
        </w:rPr>
        <w:t>Declaración de ausencia de conflicto de intereses (DACI)</w:t>
      </w:r>
    </w:p>
    <w:p w14:paraId="61BC3E62" w14:textId="77777777" w:rsidR="007F5EFB" w:rsidRPr="003B298F" w:rsidRDefault="007F5EFB">
      <w:pPr>
        <w:pStyle w:val="Default"/>
        <w:jc w:val="both"/>
        <w:rPr>
          <w:rFonts w:asciiTheme="minorHAnsi" w:hAnsiTheme="minorHAnsi" w:cstheme="minorHAnsi"/>
          <w:sz w:val="22"/>
          <w:szCs w:val="22"/>
        </w:rPr>
      </w:pPr>
    </w:p>
    <w:p w14:paraId="0DB22420" w14:textId="77777777" w:rsidR="007F5EFB" w:rsidRPr="003B298F" w:rsidRDefault="007F5EFB">
      <w:pPr>
        <w:pStyle w:val="Default"/>
        <w:ind w:left="1134" w:right="340"/>
        <w:jc w:val="both"/>
        <w:rPr>
          <w:rFonts w:asciiTheme="minorHAnsi" w:hAnsiTheme="minorHAnsi" w:cstheme="minorHAnsi"/>
          <w:sz w:val="22"/>
          <w:szCs w:val="22"/>
        </w:rPr>
      </w:pPr>
    </w:p>
    <w:p w14:paraId="06209008" w14:textId="77777777" w:rsidR="007F5EFB" w:rsidRPr="003B298F" w:rsidRDefault="00C802B4">
      <w:pPr>
        <w:pStyle w:val="Default"/>
        <w:ind w:left="1134" w:right="340"/>
        <w:jc w:val="both"/>
        <w:rPr>
          <w:rFonts w:asciiTheme="minorHAnsi" w:hAnsiTheme="minorHAnsi" w:cstheme="minorHAnsi"/>
          <w:sz w:val="22"/>
          <w:szCs w:val="22"/>
        </w:rPr>
      </w:pPr>
      <w:r w:rsidRPr="003B298F">
        <w:rPr>
          <w:rFonts w:asciiTheme="minorHAnsi" w:hAnsiTheme="minorHAnsi" w:cstheme="minorHAnsi"/>
          <w:sz w:val="22"/>
          <w:szCs w:val="22"/>
        </w:rPr>
        <w:t>Expediente:</w:t>
      </w:r>
    </w:p>
    <w:p w14:paraId="2A42436C" w14:textId="77777777" w:rsidR="007F5EFB" w:rsidRPr="003B298F" w:rsidRDefault="007F5EFB">
      <w:pPr>
        <w:pStyle w:val="Default"/>
        <w:ind w:left="1134" w:right="340"/>
        <w:jc w:val="both"/>
        <w:rPr>
          <w:rFonts w:asciiTheme="minorHAnsi" w:hAnsiTheme="minorHAnsi" w:cstheme="minorHAnsi"/>
          <w:sz w:val="22"/>
          <w:szCs w:val="22"/>
        </w:rPr>
      </w:pPr>
    </w:p>
    <w:p w14:paraId="4B2148C5" w14:textId="77777777" w:rsidR="007F5EFB" w:rsidRPr="003B298F" w:rsidRDefault="00C802B4">
      <w:pPr>
        <w:pStyle w:val="Default"/>
        <w:ind w:left="1134" w:right="340"/>
        <w:jc w:val="both"/>
        <w:rPr>
          <w:rFonts w:asciiTheme="minorHAnsi" w:hAnsiTheme="minorHAnsi" w:cstheme="minorHAnsi"/>
          <w:sz w:val="22"/>
          <w:szCs w:val="22"/>
        </w:rPr>
      </w:pPr>
      <w:r w:rsidRPr="003B298F">
        <w:rPr>
          <w:rFonts w:asciiTheme="minorHAnsi" w:hAnsiTheme="minorHAnsi" w:cstheme="minorHAnsi"/>
          <w:sz w:val="22"/>
          <w:szCs w:val="22"/>
        </w:rPr>
        <w:t>Contrato</w:t>
      </w:r>
    </w:p>
    <w:p w14:paraId="56F192CB" w14:textId="77777777" w:rsidR="007F5EFB" w:rsidRPr="003B298F" w:rsidRDefault="007F5EFB">
      <w:pPr>
        <w:pStyle w:val="Default"/>
        <w:ind w:left="1134" w:right="340"/>
        <w:jc w:val="both"/>
        <w:rPr>
          <w:rFonts w:asciiTheme="minorHAnsi" w:hAnsiTheme="minorHAnsi" w:cstheme="minorHAnsi"/>
          <w:sz w:val="22"/>
          <w:szCs w:val="22"/>
        </w:rPr>
      </w:pPr>
    </w:p>
    <w:p w14:paraId="0C995ECD" w14:textId="77777777" w:rsidR="007F5EFB" w:rsidRPr="003B298F" w:rsidRDefault="00C802B4">
      <w:pPr>
        <w:pStyle w:val="Default"/>
        <w:ind w:left="1134" w:right="340"/>
        <w:jc w:val="both"/>
        <w:rPr>
          <w:rFonts w:asciiTheme="minorHAnsi" w:hAnsiTheme="minorHAnsi" w:cstheme="minorHAnsi"/>
          <w:sz w:val="22"/>
          <w:szCs w:val="22"/>
        </w:rPr>
      </w:pPr>
      <w:r w:rsidRPr="003B298F">
        <w:rPr>
          <w:rFonts w:asciiTheme="minorHAnsi" w:hAnsiTheme="minorHAnsi" w:cstheme="minorHAnsi"/>
          <w:sz w:val="22"/>
          <w:szCs w:val="22"/>
        </w:rPr>
        <w:t>Al objeto de garantizar la imparcialidad en el procedimiento de contratación arriba referenciado, el/los abajo firmante/s, como participante/s en el proceso de preparación y tramitación del expediente, declara/declaran:</w:t>
      </w:r>
    </w:p>
    <w:p w14:paraId="72D684E8" w14:textId="77777777" w:rsidR="007F5EFB" w:rsidRPr="003B298F" w:rsidRDefault="007F5EFB">
      <w:pPr>
        <w:pStyle w:val="Default"/>
        <w:ind w:left="1134" w:right="340"/>
        <w:jc w:val="both"/>
        <w:rPr>
          <w:rFonts w:asciiTheme="minorHAnsi" w:hAnsiTheme="minorHAnsi" w:cstheme="minorHAnsi"/>
          <w:sz w:val="22"/>
          <w:szCs w:val="22"/>
        </w:rPr>
      </w:pPr>
    </w:p>
    <w:p w14:paraId="2AB5BF74" w14:textId="77777777" w:rsidR="007F5EFB" w:rsidRPr="003B298F" w:rsidRDefault="00C802B4">
      <w:pPr>
        <w:pStyle w:val="Default"/>
        <w:ind w:left="1134" w:right="340"/>
        <w:jc w:val="both"/>
        <w:rPr>
          <w:rFonts w:asciiTheme="minorHAnsi" w:hAnsiTheme="minorHAnsi" w:cstheme="minorHAnsi"/>
          <w:sz w:val="22"/>
          <w:szCs w:val="22"/>
        </w:rPr>
      </w:pPr>
      <w:r w:rsidRPr="003B298F">
        <w:rPr>
          <w:rFonts w:asciiTheme="minorHAnsi" w:hAnsiTheme="minorHAnsi" w:cstheme="minorHAnsi"/>
          <w:b/>
          <w:bCs/>
          <w:sz w:val="22"/>
          <w:szCs w:val="22"/>
        </w:rPr>
        <w:t>Primero.</w:t>
      </w:r>
      <w:r w:rsidRPr="003B298F">
        <w:rPr>
          <w:rFonts w:asciiTheme="minorHAnsi" w:hAnsiTheme="minorHAnsi" w:cstheme="minorHAnsi"/>
          <w:sz w:val="22"/>
          <w:szCs w:val="22"/>
        </w:rPr>
        <w:t xml:space="preserve"> Estar informado/s de lo siguiente:</w:t>
      </w:r>
    </w:p>
    <w:p w14:paraId="197E92B2" w14:textId="77777777" w:rsidR="007F5EFB" w:rsidRPr="003B298F" w:rsidRDefault="007F5EFB">
      <w:pPr>
        <w:pStyle w:val="Default"/>
        <w:ind w:left="1134" w:right="340"/>
        <w:jc w:val="both"/>
        <w:rPr>
          <w:rFonts w:asciiTheme="minorHAnsi" w:hAnsiTheme="minorHAnsi" w:cstheme="minorHAnsi"/>
          <w:sz w:val="22"/>
          <w:szCs w:val="22"/>
        </w:rPr>
      </w:pPr>
    </w:p>
    <w:p w14:paraId="27CE6A11" w14:textId="77777777" w:rsidR="007F5EFB" w:rsidRPr="003B298F" w:rsidRDefault="00C802B4">
      <w:pPr>
        <w:pStyle w:val="Default"/>
        <w:ind w:left="1134" w:right="340"/>
        <w:jc w:val="both"/>
        <w:rPr>
          <w:rFonts w:asciiTheme="minorHAnsi" w:hAnsiTheme="minorHAnsi" w:cstheme="minorHAnsi"/>
          <w:sz w:val="22"/>
          <w:szCs w:val="22"/>
        </w:rPr>
      </w:pPr>
      <w:r w:rsidRPr="003B298F">
        <w:rPr>
          <w:rFonts w:asciiTheme="minorHAnsi" w:hAnsiTheme="minorHAnsi" w:cstheme="minorHAnsi"/>
          <w:sz w:val="22"/>
          <w:szCs w:val="22"/>
        </w:rPr>
        <w:t xml:space="preserve">1. Que el artículo 61.3 «Conflicto de intereses», del Reglamento (UE, </w:t>
      </w:r>
      <w:proofErr w:type="spellStart"/>
      <w:r w:rsidRPr="003B298F">
        <w:rPr>
          <w:rFonts w:asciiTheme="minorHAnsi" w:hAnsiTheme="minorHAnsi" w:cstheme="minorHAnsi"/>
          <w:sz w:val="22"/>
          <w:szCs w:val="22"/>
        </w:rPr>
        <w:t>Euratom</w:t>
      </w:r>
      <w:proofErr w:type="spellEnd"/>
      <w:r w:rsidRPr="003B298F">
        <w:rPr>
          <w:rFonts w:asciiTheme="minorHAnsi" w:hAnsiTheme="minorHAnsi" w:cstheme="minorHAnsi"/>
          <w:sz w:val="22"/>
          <w:szCs w:val="22"/>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34C7D8E1" w14:textId="77777777" w:rsidR="007F5EFB" w:rsidRPr="003B298F" w:rsidRDefault="007F5EFB">
      <w:pPr>
        <w:pStyle w:val="Default"/>
        <w:ind w:left="1134" w:right="340"/>
        <w:jc w:val="both"/>
        <w:rPr>
          <w:rFonts w:asciiTheme="minorHAnsi" w:hAnsiTheme="minorHAnsi" w:cstheme="minorHAnsi"/>
          <w:sz w:val="22"/>
          <w:szCs w:val="22"/>
        </w:rPr>
      </w:pPr>
    </w:p>
    <w:p w14:paraId="71D80D3F" w14:textId="77777777" w:rsidR="007F5EFB" w:rsidRPr="003B298F" w:rsidRDefault="00C802B4">
      <w:pPr>
        <w:pStyle w:val="Default"/>
        <w:ind w:left="1134" w:right="340"/>
        <w:jc w:val="both"/>
        <w:rPr>
          <w:rFonts w:asciiTheme="minorHAnsi" w:hAnsiTheme="minorHAnsi" w:cstheme="minorHAnsi"/>
          <w:sz w:val="22"/>
          <w:szCs w:val="22"/>
        </w:rPr>
      </w:pPr>
      <w:r w:rsidRPr="003B298F">
        <w:rPr>
          <w:rFonts w:asciiTheme="minorHAnsi" w:hAnsiTheme="minorHAnsi" w:cstheme="minorHAnsi"/>
          <w:sz w:val="22"/>
          <w:szCs w:val="22"/>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08811E1B" w14:textId="77777777" w:rsidR="007F5EFB" w:rsidRPr="003B298F" w:rsidRDefault="007F5EFB">
      <w:pPr>
        <w:pStyle w:val="Default"/>
        <w:ind w:left="1134" w:right="340"/>
        <w:jc w:val="both"/>
        <w:rPr>
          <w:rFonts w:asciiTheme="minorHAnsi" w:hAnsiTheme="minorHAnsi" w:cstheme="minorHAnsi"/>
          <w:sz w:val="22"/>
          <w:szCs w:val="22"/>
        </w:rPr>
      </w:pPr>
    </w:p>
    <w:p w14:paraId="5C6C9ACB" w14:textId="77777777" w:rsidR="007F5EFB" w:rsidRPr="003B298F" w:rsidRDefault="00C802B4">
      <w:pPr>
        <w:pStyle w:val="Default"/>
        <w:ind w:left="1134" w:right="340"/>
        <w:jc w:val="both"/>
        <w:rPr>
          <w:rFonts w:asciiTheme="minorHAnsi" w:hAnsiTheme="minorHAnsi" w:cstheme="minorHAnsi"/>
          <w:sz w:val="22"/>
          <w:szCs w:val="22"/>
        </w:rPr>
      </w:pPr>
      <w:r w:rsidRPr="003B298F">
        <w:rPr>
          <w:rFonts w:asciiTheme="minorHAnsi" w:hAnsiTheme="minorHAnsi" w:cstheme="minorHAnsi"/>
          <w:sz w:val="22"/>
          <w:szCs w:val="22"/>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14:paraId="4D7B454C" w14:textId="77777777" w:rsidR="007F5EFB" w:rsidRPr="003B298F" w:rsidRDefault="007F5EFB">
      <w:pPr>
        <w:pStyle w:val="Default"/>
        <w:ind w:left="1134" w:right="340"/>
        <w:jc w:val="both"/>
        <w:rPr>
          <w:rFonts w:asciiTheme="minorHAnsi" w:hAnsiTheme="minorHAnsi" w:cstheme="minorHAnsi"/>
          <w:sz w:val="22"/>
          <w:szCs w:val="22"/>
        </w:rPr>
      </w:pPr>
    </w:p>
    <w:p w14:paraId="0D1E4F80" w14:textId="77777777" w:rsidR="007F5EFB" w:rsidRPr="003B298F" w:rsidRDefault="00C802B4">
      <w:pPr>
        <w:pStyle w:val="Default"/>
        <w:ind w:left="1134" w:right="340"/>
        <w:jc w:val="both"/>
        <w:rPr>
          <w:rFonts w:asciiTheme="minorHAnsi" w:hAnsiTheme="minorHAnsi" w:cstheme="minorHAnsi"/>
          <w:sz w:val="22"/>
          <w:szCs w:val="22"/>
        </w:rPr>
      </w:pPr>
      <w:r w:rsidRPr="003B298F">
        <w:rPr>
          <w:rFonts w:asciiTheme="minorHAnsi" w:hAnsiTheme="minorHAnsi" w:cstheme="minorHAnsi"/>
          <w:sz w:val="22"/>
          <w:szCs w:val="22"/>
        </w:rPr>
        <w:t>a) Tener interés personal en el asunto de que se trate o en otro en cuya resolución pudiera influir la de aquél; ser administrador de sociedad o entidad interesada, o tener cuestión litigiosa pendiente con algún interesado.</w:t>
      </w:r>
    </w:p>
    <w:p w14:paraId="5EDCA1A3" w14:textId="77777777" w:rsidR="007F5EFB" w:rsidRPr="003B298F" w:rsidRDefault="007F5EFB">
      <w:pPr>
        <w:pStyle w:val="Default"/>
        <w:ind w:left="1134" w:right="340"/>
        <w:jc w:val="both"/>
        <w:rPr>
          <w:rFonts w:asciiTheme="minorHAnsi" w:hAnsiTheme="minorHAnsi" w:cstheme="minorHAnsi"/>
          <w:sz w:val="22"/>
          <w:szCs w:val="22"/>
        </w:rPr>
      </w:pPr>
    </w:p>
    <w:p w14:paraId="5131D6A3" w14:textId="77777777" w:rsidR="007F5EFB" w:rsidRPr="003B298F" w:rsidRDefault="00C802B4">
      <w:pPr>
        <w:pStyle w:val="Default"/>
        <w:ind w:left="1134" w:right="340"/>
        <w:jc w:val="both"/>
        <w:rPr>
          <w:rFonts w:asciiTheme="minorHAnsi" w:hAnsiTheme="minorHAnsi" w:cstheme="minorHAnsi"/>
          <w:sz w:val="22"/>
          <w:szCs w:val="22"/>
        </w:rPr>
      </w:pPr>
      <w:r w:rsidRPr="003B298F">
        <w:rPr>
          <w:rFonts w:asciiTheme="minorHAnsi" w:hAnsiTheme="minorHAnsi" w:cstheme="minorHAnsi"/>
          <w:sz w:val="22"/>
          <w:szCs w:val="22"/>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0003FEB0" w14:textId="77777777" w:rsidR="007F5EFB" w:rsidRPr="003B298F" w:rsidRDefault="007F5EFB">
      <w:pPr>
        <w:pStyle w:val="Default"/>
        <w:ind w:left="1134" w:right="340"/>
        <w:jc w:val="both"/>
        <w:rPr>
          <w:rFonts w:asciiTheme="minorHAnsi" w:hAnsiTheme="minorHAnsi" w:cstheme="minorHAnsi"/>
          <w:sz w:val="22"/>
          <w:szCs w:val="22"/>
        </w:rPr>
      </w:pPr>
    </w:p>
    <w:p w14:paraId="344E66C0" w14:textId="77777777" w:rsidR="007F5EFB" w:rsidRPr="003B298F" w:rsidRDefault="00C802B4">
      <w:pPr>
        <w:pStyle w:val="Default"/>
        <w:ind w:left="1134" w:right="340"/>
        <w:jc w:val="both"/>
        <w:rPr>
          <w:rFonts w:asciiTheme="minorHAnsi" w:hAnsiTheme="minorHAnsi" w:cstheme="minorHAnsi"/>
          <w:sz w:val="22"/>
          <w:szCs w:val="22"/>
        </w:rPr>
      </w:pPr>
      <w:r w:rsidRPr="003B298F">
        <w:rPr>
          <w:rFonts w:asciiTheme="minorHAnsi" w:hAnsiTheme="minorHAnsi" w:cstheme="minorHAnsi"/>
          <w:sz w:val="22"/>
          <w:szCs w:val="22"/>
        </w:rPr>
        <w:t>c) Tener amistad íntima o enemistad manifiesta con alguna de las personas mencionadas en el apartado anterior.</w:t>
      </w:r>
    </w:p>
    <w:p w14:paraId="3EC8B229" w14:textId="77777777" w:rsidR="007F5EFB" w:rsidRPr="003B298F" w:rsidRDefault="007F5EFB">
      <w:pPr>
        <w:pStyle w:val="Default"/>
        <w:ind w:left="1134" w:right="340"/>
        <w:jc w:val="both"/>
        <w:rPr>
          <w:rFonts w:asciiTheme="minorHAnsi" w:hAnsiTheme="minorHAnsi" w:cstheme="minorHAnsi"/>
          <w:sz w:val="22"/>
          <w:szCs w:val="22"/>
        </w:rPr>
      </w:pPr>
    </w:p>
    <w:p w14:paraId="3467B177" w14:textId="77777777" w:rsidR="007F5EFB" w:rsidRPr="003B298F" w:rsidRDefault="00C802B4">
      <w:pPr>
        <w:pStyle w:val="Default"/>
        <w:ind w:left="1134" w:right="340"/>
        <w:jc w:val="both"/>
        <w:rPr>
          <w:rFonts w:asciiTheme="minorHAnsi" w:hAnsiTheme="minorHAnsi" w:cstheme="minorHAnsi"/>
          <w:sz w:val="22"/>
          <w:szCs w:val="22"/>
        </w:rPr>
      </w:pPr>
      <w:r w:rsidRPr="003B298F">
        <w:rPr>
          <w:rFonts w:asciiTheme="minorHAnsi" w:hAnsiTheme="minorHAnsi" w:cstheme="minorHAnsi"/>
          <w:sz w:val="22"/>
          <w:szCs w:val="22"/>
        </w:rPr>
        <w:t>d) Haber intervenido como perito o como testigo en el procedimiento de que se trate.</w:t>
      </w:r>
    </w:p>
    <w:p w14:paraId="090FE6DE" w14:textId="77777777" w:rsidR="007F5EFB" w:rsidRPr="003B298F" w:rsidRDefault="007F5EFB">
      <w:pPr>
        <w:pStyle w:val="Default"/>
        <w:ind w:left="1134" w:right="340"/>
        <w:jc w:val="both"/>
        <w:rPr>
          <w:rFonts w:asciiTheme="minorHAnsi" w:hAnsiTheme="minorHAnsi" w:cstheme="minorHAnsi"/>
          <w:sz w:val="22"/>
          <w:szCs w:val="22"/>
        </w:rPr>
      </w:pPr>
    </w:p>
    <w:p w14:paraId="421894CF" w14:textId="77777777" w:rsidR="007F5EFB" w:rsidRPr="003B298F" w:rsidRDefault="00C802B4">
      <w:pPr>
        <w:pStyle w:val="Default"/>
        <w:ind w:left="1134" w:right="340"/>
        <w:jc w:val="both"/>
        <w:rPr>
          <w:rFonts w:asciiTheme="minorHAnsi" w:hAnsiTheme="minorHAnsi" w:cstheme="minorHAnsi"/>
          <w:sz w:val="22"/>
          <w:szCs w:val="22"/>
        </w:rPr>
      </w:pPr>
      <w:r w:rsidRPr="003B298F">
        <w:rPr>
          <w:rFonts w:asciiTheme="minorHAnsi" w:hAnsiTheme="minorHAnsi" w:cstheme="minorHAnsi"/>
          <w:sz w:val="22"/>
          <w:szCs w:val="22"/>
        </w:rPr>
        <w:lastRenderedPageBreak/>
        <w:t>e) Tener relación de servicio con persona natural o jurídica interesada directamente en el asunto, o haberle prestado en los dos últimos años servicios profesionales de cualquier tipo y en cualquier circunstancia o lugar».</w:t>
      </w:r>
    </w:p>
    <w:p w14:paraId="4411B1F3" w14:textId="77777777" w:rsidR="007F5EFB" w:rsidRPr="003B298F" w:rsidRDefault="007F5EFB">
      <w:pPr>
        <w:pStyle w:val="Default"/>
        <w:ind w:left="1134" w:right="340"/>
        <w:jc w:val="both"/>
        <w:rPr>
          <w:rFonts w:asciiTheme="minorHAnsi" w:hAnsiTheme="minorHAnsi" w:cstheme="minorHAnsi"/>
          <w:sz w:val="22"/>
          <w:szCs w:val="22"/>
        </w:rPr>
      </w:pPr>
    </w:p>
    <w:p w14:paraId="75E48E91" w14:textId="77777777" w:rsidR="007F5EFB" w:rsidRPr="003B298F" w:rsidRDefault="00C802B4">
      <w:pPr>
        <w:pStyle w:val="Default"/>
        <w:ind w:left="1134" w:right="340"/>
        <w:jc w:val="both"/>
        <w:rPr>
          <w:rFonts w:asciiTheme="minorHAnsi" w:hAnsiTheme="minorHAnsi" w:cstheme="minorHAnsi"/>
          <w:sz w:val="22"/>
          <w:szCs w:val="22"/>
        </w:rPr>
      </w:pPr>
      <w:r w:rsidRPr="003B298F">
        <w:rPr>
          <w:rFonts w:asciiTheme="minorHAnsi" w:hAnsiTheme="minorHAnsi" w:cstheme="minorHAnsi"/>
          <w:b/>
          <w:bCs/>
          <w:sz w:val="22"/>
          <w:szCs w:val="22"/>
        </w:rPr>
        <w:t>Segundo.</w:t>
      </w:r>
      <w:r w:rsidRPr="003B298F">
        <w:rPr>
          <w:rFonts w:asciiTheme="minorHAnsi" w:hAnsiTheme="minorHAnsi" w:cstheme="minorHAnsi"/>
          <w:sz w:val="22"/>
          <w:szCs w:val="22"/>
        </w:rPr>
        <w:t xml:space="preserve"> Que no se encuentra/n incurso/s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licitación</w:t>
      </w:r>
    </w:p>
    <w:p w14:paraId="5C3E41F7" w14:textId="77777777" w:rsidR="007F5EFB" w:rsidRPr="003B298F" w:rsidRDefault="007F5EFB">
      <w:pPr>
        <w:pStyle w:val="Default"/>
        <w:ind w:left="1134" w:right="340"/>
        <w:jc w:val="both"/>
        <w:rPr>
          <w:rFonts w:asciiTheme="minorHAnsi" w:hAnsiTheme="minorHAnsi" w:cstheme="minorHAnsi"/>
          <w:sz w:val="22"/>
          <w:szCs w:val="22"/>
        </w:rPr>
      </w:pPr>
    </w:p>
    <w:p w14:paraId="5B759325" w14:textId="77777777" w:rsidR="007F5EFB" w:rsidRPr="003B298F" w:rsidRDefault="00C802B4">
      <w:pPr>
        <w:pStyle w:val="Default"/>
        <w:ind w:left="1134" w:right="340"/>
        <w:jc w:val="both"/>
        <w:rPr>
          <w:rFonts w:asciiTheme="minorHAnsi" w:hAnsiTheme="minorHAnsi" w:cstheme="minorHAnsi"/>
          <w:sz w:val="22"/>
          <w:szCs w:val="22"/>
        </w:rPr>
      </w:pPr>
      <w:r w:rsidRPr="003B298F">
        <w:rPr>
          <w:rFonts w:asciiTheme="minorHAnsi" w:hAnsiTheme="minorHAnsi" w:cstheme="minorHAnsi"/>
          <w:b/>
          <w:bCs/>
          <w:sz w:val="22"/>
          <w:szCs w:val="22"/>
        </w:rPr>
        <w:t>Tercero.</w:t>
      </w:r>
      <w:r w:rsidRPr="003B298F">
        <w:rPr>
          <w:rFonts w:asciiTheme="minorHAnsi" w:hAnsiTheme="minorHAnsi" w:cstheme="minorHAnsi"/>
          <w:sz w:val="22"/>
          <w:szCs w:val="22"/>
        </w:rPr>
        <w:t xml:space="preserve"> Que se compromete/n a poner en conocimiento del órgano de contratación/comisión de evaluación, sin dilación, cualquier situación de conflicto de intereses o causa de abstención que dé o pudiera dar lugar a dicho escenario.</w:t>
      </w:r>
    </w:p>
    <w:p w14:paraId="489ADA4B" w14:textId="77777777" w:rsidR="007F5EFB" w:rsidRPr="003B298F" w:rsidRDefault="007F5EFB">
      <w:pPr>
        <w:pStyle w:val="Default"/>
        <w:ind w:left="1134" w:right="340"/>
        <w:jc w:val="both"/>
        <w:rPr>
          <w:rFonts w:asciiTheme="minorHAnsi" w:hAnsiTheme="minorHAnsi" w:cstheme="minorHAnsi"/>
          <w:sz w:val="22"/>
          <w:szCs w:val="22"/>
        </w:rPr>
      </w:pPr>
    </w:p>
    <w:p w14:paraId="77B53FA4" w14:textId="77777777" w:rsidR="007F5EFB" w:rsidRPr="003B298F" w:rsidRDefault="00C802B4">
      <w:pPr>
        <w:pStyle w:val="Default"/>
        <w:ind w:left="1134" w:right="340"/>
        <w:jc w:val="both"/>
        <w:rPr>
          <w:rFonts w:asciiTheme="minorHAnsi" w:hAnsiTheme="minorHAnsi" w:cstheme="minorHAnsi"/>
          <w:sz w:val="22"/>
          <w:szCs w:val="22"/>
        </w:rPr>
      </w:pPr>
      <w:r w:rsidRPr="003B298F">
        <w:rPr>
          <w:rFonts w:asciiTheme="minorHAnsi" w:hAnsiTheme="minorHAnsi" w:cstheme="minorHAnsi"/>
          <w:b/>
          <w:bCs/>
          <w:sz w:val="22"/>
          <w:szCs w:val="22"/>
        </w:rPr>
        <w:t>Cuarto.</w:t>
      </w:r>
      <w:r w:rsidRPr="003B298F">
        <w:rPr>
          <w:rFonts w:asciiTheme="minorHAnsi" w:hAnsiTheme="minorHAnsi" w:cstheme="minorHAnsi"/>
          <w:sz w:val="22"/>
          <w:szCs w:val="22"/>
        </w:rPr>
        <w:t xml:space="preserve"> Conozco que, una declaración de ausencia de conflicto de intereses que se demuestre que sea falsa, acarreará las consecuencias disciplinarias/administrativas/judiciales que establezca la normativa de aplicación.</w:t>
      </w:r>
    </w:p>
    <w:p w14:paraId="7F5772F5" w14:textId="77777777" w:rsidR="007F5EFB" w:rsidRPr="003B298F" w:rsidRDefault="007F5EFB">
      <w:pPr>
        <w:ind w:left="1134" w:right="340"/>
        <w:jc w:val="both"/>
        <w:rPr>
          <w:rFonts w:asciiTheme="minorHAnsi" w:hAnsiTheme="minorHAnsi" w:cstheme="minorHAnsi"/>
          <w:color w:val="000000"/>
          <w:sz w:val="22"/>
          <w:szCs w:val="22"/>
        </w:rPr>
      </w:pPr>
    </w:p>
    <w:p w14:paraId="58E20EEC" w14:textId="77777777" w:rsidR="007F5EFB" w:rsidRPr="003B298F" w:rsidRDefault="00C802B4">
      <w:pPr>
        <w:spacing w:after="31"/>
        <w:ind w:left="1134" w:right="340"/>
        <w:jc w:val="both"/>
        <w:rPr>
          <w:rFonts w:asciiTheme="minorHAnsi" w:hAnsiTheme="minorHAnsi" w:cstheme="minorHAnsi"/>
          <w:sz w:val="22"/>
          <w:szCs w:val="22"/>
        </w:rPr>
      </w:pPr>
      <w:r w:rsidRPr="003B298F">
        <w:rPr>
          <w:rFonts w:asciiTheme="minorHAnsi" w:hAnsiTheme="minorHAnsi" w:cstheme="minorHAnsi"/>
          <w:sz w:val="22"/>
          <w:szCs w:val="22"/>
        </w:rPr>
        <w:t>(Fecha y firma, nombre completo y DNI)</w:t>
      </w:r>
    </w:p>
    <w:p w14:paraId="73635F8E" w14:textId="77777777" w:rsidR="007F5EFB" w:rsidRPr="003B298F" w:rsidRDefault="007F5EFB">
      <w:pPr>
        <w:spacing w:after="31"/>
        <w:ind w:left="1134" w:right="340"/>
        <w:jc w:val="both"/>
        <w:rPr>
          <w:rFonts w:asciiTheme="minorHAnsi" w:hAnsiTheme="minorHAnsi" w:cstheme="minorHAnsi"/>
          <w:b/>
          <w:bCs/>
          <w:color w:val="000000"/>
          <w:sz w:val="22"/>
          <w:szCs w:val="22"/>
        </w:rPr>
      </w:pPr>
    </w:p>
    <w:p w14:paraId="4655B309" w14:textId="77777777" w:rsidR="007F5EFB" w:rsidRPr="003B298F" w:rsidRDefault="007F5EFB">
      <w:pPr>
        <w:spacing w:after="31"/>
        <w:ind w:left="1134" w:right="340"/>
        <w:jc w:val="both"/>
        <w:rPr>
          <w:rFonts w:asciiTheme="minorHAnsi" w:hAnsiTheme="minorHAnsi" w:cstheme="minorHAnsi"/>
          <w:b/>
          <w:bCs/>
          <w:color w:val="000000"/>
          <w:sz w:val="22"/>
          <w:szCs w:val="22"/>
        </w:rPr>
      </w:pPr>
    </w:p>
    <w:p w14:paraId="60C24233" w14:textId="77777777" w:rsidR="007F5EFB" w:rsidRPr="003B298F" w:rsidRDefault="007F5EFB">
      <w:pPr>
        <w:spacing w:after="31"/>
        <w:ind w:left="1134" w:right="340"/>
        <w:jc w:val="both"/>
        <w:rPr>
          <w:rFonts w:asciiTheme="minorHAnsi" w:hAnsiTheme="minorHAnsi" w:cstheme="minorHAnsi"/>
          <w:b/>
          <w:bCs/>
          <w:color w:val="000000"/>
          <w:sz w:val="22"/>
          <w:szCs w:val="22"/>
        </w:rPr>
      </w:pPr>
    </w:p>
    <w:p w14:paraId="177287E1" w14:textId="77777777" w:rsidR="007F5EFB" w:rsidRPr="003B298F" w:rsidRDefault="007F5EFB">
      <w:pPr>
        <w:spacing w:after="31"/>
        <w:ind w:left="1134" w:right="340"/>
        <w:jc w:val="both"/>
        <w:rPr>
          <w:rFonts w:asciiTheme="minorHAnsi" w:hAnsiTheme="minorHAnsi" w:cstheme="minorHAnsi"/>
          <w:b/>
          <w:bCs/>
          <w:color w:val="000000"/>
          <w:sz w:val="22"/>
          <w:szCs w:val="22"/>
        </w:rPr>
      </w:pPr>
    </w:p>
    <w:p w14:paraId="1FD3850D" w14:textId="77777777" w:rsidR="007F5EFB" w:rsidRPr="003B298F" w:rsidRDefault="007F5EFB">
      <w:pPr>
        <w:spacing w:after="31"/>
        <w:ind w:left="1134" w:right="340"/>
        <w:jc w:val="both"/>
        <w:rPr>
          <w:rFonts w:asciiTheme="minorHAnsi" w:hAnsiTheme="minorHAnsi" w:cstheme="minorHAnsi"/>
          <w:b/>
          <w:bCs/>
          <w:color w:val="000000"/>
          <w:sz w:val="22"/>
          <w:szCs w:val="22"/>
        </w:rPr>
      </w:pPr>
    </w:p>
    <w:p w14:paraId="10A4140D" w14:textId="77777777" w:rsidR="007F5EFB" w:rsidRPr="003B298F" w:rsidRDefault="007F5EFB">
      <w:pPr>
        <w:spacing w:after="31"/>
        <w:ind w:left="1134" w:right="340"/>
        <w:jc w:val="both"/>
        <w:rPr>
          <w:rFonts w:asciiTheme="minorHAnsi" w:hAnsiTheme="minorHAnsi" w:cstheme="minorHAnsi"/>
          <w:b/>
          <w:bCs/>
          <w:color w:val="000000"/>
          <w:sz w:val="22"/>
          <w:szCs w:val="22"/>
        </w:rPr>
      </w:pPr>
    </w:p>
    <w:p w14:paraId="01A1DF6A" w14:textId="77777777" w:rsidR="007F5EFB" w:rsidRPr="003B298F" w:rsidRDefault="007F5EFB">
      <w:pPr>
        <w:spacing w:after="31"/>
        <w:ind w:left="1134" w:right="340"/>
        <w:jc w:val="both"/>
        <w:rPr>
          <w:rFonts w:asciiTheme="minorHAnsi" w:hAnsiTheme="minorHAnsi" w:cstheme="minorHAnsi"/>
          <w:b/>
          <w:bCs/>
          <w:color w:val="000000"/>
          <w:sz w:val="22"/>
          <w:szCs w:val="22"/>
        </w:rPr>
      </w:pPr>
    </w:p>
    <w:p w14:paraId="3A048AD3" w14:textId="77777777" w:rsidR="007F5EFB" w:rsidRPr="003B298F" w:rsidRDefault="007F5EFB">
      <w:pPr>
        <w:spacing w:after="31"/>
        <w:ind w:left="1134" w:right="340"/>
        <w:jc w:val="both"/>
        <w:rPr>
          <w:rFonts w:asciiTheme="minorHAnsi" w:hAnsiTheme="minorHAnsi" w:cstheme="minorHAnsi"/>
          <w:b/>
          <w:bCs/>
          <w:color w:val="000000"/>
          <w:sz w:val="22"/>
          <w:szCs w:val="22"/>
        </w:rPr>
      </w:pPr>
    </w:p>
    <w:p w14:paraId="5B4E85A9" w14:textId="77777777" w:rsidR="007F5EFB" w:rsidRPr="003B298F" w:rsidRDefault="007F5EFB">
      <w:pPr>
        <w:spacing w:after="31"/>
        <w:ind w:left="1134" w:right="340"/>
        <w:jc w:val="both"/>
        <w:rPr>
          <w:rFonts w:asciiTheme="minorHAnsi" w:hAnsiTheme="minorHAnsi" w:cstheme="minorHAnsi"/>
          <w:b/>
          <w:bCs/>
          <w:color w:val="000000"/>
          <w:sz w:val="22"/>
          <w:szCs w:val="22"/>
        </w:rPr>
      </w:pPr>
    </w:p>
    <w:p w14:paraId="6E6A94DC" w14:textId="77777777" w:rsidR="007F5EFB" w:rsidRPr="003B298F" w:rsidRDefault="007F5EFB">
      <w:pPr>
        <w:pStyle w:val="Default"/>
        <w:jc w:val="center"/>
        <w:rPr>
          <w:rFonts w:asciiTheme="minorHAnsi" w:hAnsiTheme="minorHAnsi" w:cstheme="minorHAnsi"/>
          <w:b/>
          <w:bCs/>
          <w:sz w:val="22"/>
          <w:szCs w:val="22"/>
        </w:rPr>
      </w:pPr>
    </w:p>
    <w:p w14:paraId="09DDAE6A" w14:textId="77777777" w:rsidR="007F5EFB" w:rsidRPr="003B298F" w:rsidRDefault="007F5EFB">
      <w:pPr>
        <w:pStyle w:val="Default"/>
        <w:jc w:val="center"/>
        <w:rPr>
          <w:rFonts w:asciiTheme="minorHAnsi" w:hAnsiTheme="minorHAnsi" w:cstheme="minorHAnsi"/>
          <w:b/>
          <w:bCs/>
          <w:sz w:val="22"/>
          <w:szCs w:val="22"/>
        </w:rPr>
      </w:pPr>
    </w:p>
    <w:p w14:paraId="1878E0F7" w14:textId="77777777" w:rsidR="007F5EFB" w:rsidRPr="003B298F" w:rsidRDefault="007F5EFB">
      <w:pPr>
        <w:pStyle w:val="Default"/>
        <w:jc w:val="center"/>
        <w:rPr>
          <w:rFonts w:asciiTheme="minorHAnsi" w:hAnsiTheme="minorHAnsi" w:cstheme="minorHAnsi"/>
          <w:b/>
          <w:bCs/>
          <w:sz w:val="22"/>
          <w:szCs w:val="22"/>
        </w:rPr>
      </w:pPr>
    </w:p>
    <w:p w14:paraId="705B3001" w14:textId="77777777" w:rsidR="007F5EFB" w:rsidRPr="003B298F" w:rsidRDefault="007F5EFB">
      <w:pPr>
        <w:pStyle w:val="Default"/>
        <w:jc w:val="center"/>
        <w:rPr>
          <w:rFonts w:asciiTheme="minorHAnsi" w:hAnsiTheme="minorHAnsi" w:cstheme="minorHAnsi"/>
          <w:b/>
          <w:bCs/>
          <w:sz w:val="22"/>
          <w:szCs w:val="22"/>
        </w:rPr>
      </w:pPr>
    </w:p>
    <w:p w14:paraId="3C47FE74" w14:textId="77777777" w:rsidR="00535FC0" w:rsidRDefault="00535FC0">
      <w:pPr>
        <w:pStyle w:val="Default"/>
        <w:jc w:val="center"/>
        <w:rPr>
          <w:rFonts w:asciiTheme="minorHAnsi" w:hAnsiTheme="minorHAnsi" w:cstheme="minorHAnsi"/>
          <w:b/>
          <w:bCs/>
          <w:sz w:val="22"/>
          <w:szCs w:val="22"/>
        </w:rPr>
      </w:pPr>
    </w:p>
    <w:p w14:paraId="6E7AF1AC" w14:textId="77777777" w:rsidR="00535FC0" w:rsidRDefault="00535FC0">
      <w:pPr>
        <w:pStyle w:val="Default"/>
        <w:jc w:val="center"/>
        <w:rPr>
          <w:rFonts w:asciiTheme="minorHAnsi" w:hAnsiTheme="minorHAnsi" w:cstheme="minorHAnsi"/>
          <w:b/>
          <w:bCs/>
          <w:sz w:val="22"/>
          <w:szCs w:val="22"/>
        </w:rPr>
      </w:pPr>
    </w:p>
    <w:p w14:paraId="0A0FC462" w14:textId="77777777" w:rsidR="00535FC0" w:rsidRDefault="00535FC0">
      <w:pPr>
        <w:pStyle w:val="Default"/>
        <w:jc w:val="center"/>
        <w:rPr>
          <w:rFonts w:asciiTheme="minorHAnsi" w:hAnsiTheme="minorHAnsi" w:cstheme="minorHAnsi"/>
          <w:b/>
          <w:bCs/>
          <w:sz w:val="22"/>
          <w:szCs w:val="22"/>
        </w:rPr>
      </w:pPr>
    </w:p>
    <w:p w14:paraId="4970BB75" w14:textId="77777777" w:rsidR="00535FC0" w:rsidRDefault="00535FC0">
      <w:pPr>
        <w:pStyle w:val="Default"/>
        <w:jc w:val="center"/>
        <w:rPr>
          <w:rFonts w:asciiTheme="minorHAnsi" w:hAnsiTheme="minorHAnsi" w:cstheme="minorHAnsi"/>
          <w:b/>
          <w:bCs/>
          <w:sz w:val="22"/>
          <w:szCs w:val="22"/>
        </w:rPr>
      </w:pPr>
    </w:p>
    <w:p w14:paraId="5F8F36A8" w14:textId="77777777" w:rsidR="00535FC0" w:rsidRDefault="00535FC0">
      <w:pPr>
        <w:pStyle w:val="Default"/>
        <w:jc w:val="center"/>
        <w:rPr>
          <w:rFonts w:asciiTheme="minorHAnsi" w:hAnsiTheme="minorHAnsi" w:cstheme="minorHAnsi"/>
          <w:b/>
          <w:bCs/>
          <w:sz w:val="22"/>
          <w:szCs w:val="22"/>
        </w:rPr>
      </w:pPr>
    </w:p>
    <w:p w14:paraId="2CEC25C0" w14:textId="77777777" w:rsidR="00535FC0" w:rsidRDefault="00535FC0">
      <w:pPr>
        <w:pStyle w:val="Default"/>
        <w:jc w:val="center"/>
        <w:rPr>
          <w:rFonts w:asciiTheme="minorHAnsi" w:hAnsiTheme="minorHAnsi" w:cstheme="minorHAnsi"/>
          <w:b/>
          <w:bCs/>
          <w:sz w:val="22"/>
          <w:szCs w:val="22"/>
        </w:rPr>
      </w:pPr>
    </w:p>
    <w:p w14:paraId="5AB3AF46" w14:textId="77777777" w:rsidR="00535FC0" w:rsidRDefault="00535FC0">
      <w:pPr>
        <w:pStyle w:val="Default"/>
        <w:jc w:val="center"/>
        <w:rPr>
          <w:rFonts w:asciiTheme="minorHAnsi" w:hAnsiTheme="minorHAnsi" w:cstheme="minorHAnsi"/>
          <w:b/>
          <w:bCs/>
          <w:sz w:val="22"/>
          <w:szCs w:val="22"/>
        </w:rPr>
      </w:pPr>
    </w:p>
    <w:p w14:paraId="5AA92064" w14:textId="77777777" w:rsidR="00535FC0" w:rsidRDefault="00535FC0">
      <w:pPr>
        <w:pStyle w:val="Default"/>
        <w:jc w:val="center"/>
        <w:rPr>
          <w:rFonts w:asciiTheme="minorHAnsi" w:hAnsiTheme="minorHAnsi" w:cstheme="minorHAnsi"/>
          <w:b/>
          <w:bCs/>
          <w:sz w:val="22"/>
          <w:szCs w:val="22"/>
        </w:rPr>
      </w:pPr>
    </w:p>
    <w:p w14:paraId="03A2C72C" w14:textId="77777777" w:rsidR="00535FC0" w:rsidRDefault="00535FC0">
      <w:pPr>
        <w:pStyle w:val="Default"/>
        <w:jc w:val="center"/>
        <w:rPr>
          <w:rFonts w:asciiTheme="minorHAnsi" w:hAnsiTheme="minorHAnsi" w:cstheme="minorHAnsi"/>
          <w:b/>
          <w:bCs/>
          <w:sz w:val="22"/>
          <w:szCs w:val="22"/>
        </w:rPr>
      </w:pPr>
    </w:p>
    <w:p w14:paraId="50A56B66" w14:textId="77777777" w:rsidR="00535FC0" w:rsidRDefault="00535FC0">
      <w:pPr>
        <w:pStyle w:val="Default"/>
        <w:jc w:val="center"/>
        <w:rPr>
          <w:rFonts w:asciiTheme="minorHAnsi" w:hAnsiTheme="minorHAnsi" w:cstheme="minorHAnsi"/>
          <w:b/>
          <w:bCs/>
          <w:sz w:val="22"/>
          <w:szCs w:val="22"/>
        </w:rPr>
      </w:pPr>
    </w:p>
    <w:p w14:paraId="68D7B9E9" w14:textId="77777777" w:rsidR="00535FC0" w:rsidRDefault="00535FC0">
      <w:pPr>
        <w:pStyle w:val="Default"/>
        <w:jc w:val="center"/>
        <w:rPr>
          <w:rFonts w:asciiTheme="minorHAnsi" w:hAnsiTheme="minorHAnsi" w:cstheme="minorHAnsi"/>
          <w:b/>
          <w:bCs/>
          <w:sz w:val="22"/>
          <w:szCs w:val="22"/>
        </w:rPr>
      </w:pPr>
    </w:p>
    <w:p w14:paraId="348B9667" w14:textId="77777777" w:rsidR="00535FC0" w:rsidRDefault="00535FC0">
      <w:pPr>
        <w:pStyle w:val="Default"/>
        <w:jc w:val="center"/>
        <w:rPr>
          <w:rFonts w:asciiTheme="minorHAnsi" w:hAnsiTheme="minorHAnsi" w:cstheme="minorHAnsi"/>
          <w:b/>
          <w:bCs/>
          <w:sz w:val="22"/>
          <w:szCs w:val="22"/>
        </w:rPr>
      </w:pPr>
    </w:p>
    <w:p w14:paraId="5D25E7B4" w14:textId="77777777" w:rsidR="00535FC0" w:rsidRDefault="00535FC0">
      <w:pPr>
        <w:pStyle w:val="Default"/>
        <w:jc w:val="center"/>
        <w:rPr>
          <w:rFonts w:asciiTheme="minorHAnsi" w:hAnsiTheme="minorHAnsi" w:cstheme="minorHAnsi"/>
          <w:b/>
          <w:bCs/>
          <w:sz w:val="22"/>
          <w:szCs w:val="22"/>
        </w:rPr>
      </w:pPr>
    </w:p>
    <w:p w14:paraId="5BA512A7" w14:textId="77777777" w:rsidR="00535FC0" w:rsidRDefault="00535FC0">
      <w:pPr>
        <w:pStyle w:val="Default"/>
        <w:jc w:val="center"/>
        <w:rPr>
          <w:rFonts w:asciiTheme="minorHAnsi" w:hAnsiTheme="minorHAnsi" w:cstheme="minorHAnsi"/>
          <w:b/>
          <w:bCs/>
          <w:sz w:val="22"/>
          <w:szCs w:val="22"/>
        </w:rPr>
      </w:pPr>
    </w:p>
    <w:p w14:paraId="5A12F75C" w14:textId="77777777" w:rsidR="00535FC0" w:rsidRDefault="00535FC0">
      <w:pPr>
        <w:pStyle w:val="Default"/>
        <w:jc w:val="center"/>
        <w:rPr>
          <w:rFonts w:asciiTheme="minorHAnsi" w:hAnsiTheme="minorHAnsi" w:cstheme="minorHAnsi"/>
          <w:b/>
          <w:bCs/>
          <w:sz w:val="22"/>
          <w:szCs w:val="22"/>
        </w:rPr>
      </w:pPr>
    </w:p>
    <w:p w14:paraId="6CB8E50A" w14:textId="77777777" w:rsidR="00535FC0" w:rsidRDefault="00535FC0">
      <w:pPr>
        <w:pStyle w:val="Default"/>
        <w:jc w:val="center"/>
        <w:rPr>
          <w:rFonts w:asciiTheme="minorHAnsi" w:hAnsiTheme="minorHAnsi" w:cstheme="minorHAnsi"/>
          <w:b/>
          <w:bCs/>
          <w:sz w:val="22"/>
          <w:szCs w:val="22"/>
        </w:rPr>
      </w:pPr>
    </w:p>
    <w:p w14:paraId="4F1A9867" w14:textId="77777777" w:rsidR="00535FC0" w:rsidRDefault="00535FC0">
      <w:pPr>
        <w:pStyle w:val="Default"/>
        <w:jc w:val="center"/>
        <w:rPr>
          <w:rFonts w:asciiTheme="minorHAnsi" w:hAnsiTheme="minorHAnsi" w:cstheme="minorHAnsi"/>
          <w:b/>
          <w:bCs/>
          <w:sz w:val="22"/>
          <w:szCs w:val="22"/>
        </w:rPr>
      </w:pPr>
    </w:p>
    <w:p w14:paraId="4EBF61F7" w14:textId="77777777" w:rsidR="00535FC0" w:rsidRDefault="00535FC0">
      <w:pPr>
        <w:pStyle w:val="Default"/>
        <w:jc w:val="center"/>
        <w:rPr>
          <w:rFonts w:asciiTheme="minorHAnsi" w:hAnsiTheme="minorHAnsi" w:cstheme="minorHAnsi"/>
          <w:b/>
          <w:bCs/>
          <w:sz w:val="22"/>
          <w:szCs w:val="22"/>
        </w:rPr>
      </w:pPr>
    </w:p>
    <w:p w14:paraId="754D931E" w14:textId="4A558AEC" w:rsidR="007F5EFB" w:rsidRPr="003B298F" w:rsidRDefault="00C802B4">
      <w:pPr>
        <w:pStyle w:val="Default"/>
        <w:jc w:val="center"/>
        <w:rPr>
          <w:rFonts w:asciiTheme="minorHAnsi" w:hAnsiTheme="minorHAnsi" w:cstheme="minorHAnsi"/>
          <w:b/>
          <w:bCs/>
          <w:sz w:val="22"/>
          <w:szCs w:val="22"/>
        </w:rPr>
      </w:pPr>
      <w:r w:rsidRPr="003B298F">
        <w:rPr>
          <w:rFonts w:asciiTheme="minorHAnsi" w:hAnsiTheme="minorHAnsi" w:cstheme="minorHAnsi"/>
          <w:b/>
          <w:bCs/>
          <w:sz w:val="22"/>
          <w:szCs w:val="22"/>
        </w:rPr>
        <w:lastRenderedPageBreak/>
        <w:t>ANEXO XII</w:t>
      </w:r>
    </w:p>
    <w:p w14:paraId="3C11D05F" w14:textId="77777777" w:rsidR="007F5EFB" w:rsidRPr="003B298F" w:rsidRDefault="007F5EFB">
      <w:pPr>
        <w:pStyle w:val="Default"/>
        <w:rPr>
          <w:rFonts w:asciiTheme="minorHAnsi" w:hAnsiTheme="minorHAnsi" w:cstheme="minorHAnsi"/>
          <w:b/>
          <w:bCs/>
          <w:i/>
          <w:sz w:val="22"/>
          <w:szCs w:val="22"/>
        </w:rPr>
      </w:pPr>
    </w:p>
    <w:p w14:paraId="1273AAB3" w14:textId="77777777" w:rsidR="007F5EFB" w:rsidRPr="003B298F" w:rsidRDefault="00C802B4">
      <w:pPr>
        <w:pStyle w:val="Default"/>
        <w:rPr>
          <w:rFonts w:asciiTheme="minorHAnsi" w:hAnsiTheme="minorHAnsi" w:cstheme="minorHAnsi"/>
          <w:b/>
          <w:bCs/>
          <w:i/>
          <w:sz w:val="22"/>
          <w:szCs w:val="22"/>
        </w:rPr>
      </w:pPr>
      <w:r w:rsidRPr="003B298F">
        <w:rPr>
          <w:rFonts w:asciiTheme="minorHAnsi" w:hAnsiTheme="minorHAnsi" w:cstheme="minorHAnsi"/>
          <w:b/>
          <w:bCs/>
          <w:i/>
          <w:sz w:val="22"/>
          <w:szCs w:val="22"/>
        </w:rPr>
        <w:t>Declaración de cesión y tratamiento de datos en relación con la ejecución de actuaciones del plan de recuperación, transformación y resiliencia</w:t>
      </w:r>
    </w:p>
    <w:p w14:paraId="7A6854DD" w14:textId="77777777" w:rsidR="007F5EFB" w:rsidRPr="003B298F" w:rsidRDefault="007F5EFB">
      <w:pPr>
        <w:pStyle w:val="Standard"/>
        <w:rPr>
          <w:rFonts w:asciiTheme="minorHAnsi" w:hAnsiTheme="minorHAnsi" w:cstheme="minorHAnsi"/>
          <w:color w:val="000000"/>
          <w:sz w:val="22"/>
          <w:szCs w:val="22"/>
        </w:rPr>
      </w:pPr>
    </w:p>
    <w:p w14:paraId="0F8C9933" w14:textId="61AEBC0B" w:rsidR="007F5EFB" w:rsidRPr="003B298F" w:rsidRDefault="00C802B4">
      <w:pPr>
        <w:pStyle w:val="Standard"/>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 xml:space="preserve">Don/Doña ……………………………………………………, DNI …………………….., como Consejero Delegado/Gerente/ de la entidad ………………………………………………………………………….., con NIF …………………………., y domicilio fiscal en ……………………………………………………………………………………. ………………………………………………………………………………………………………………………………………………… que participa como contratista/subcontratista en el desarrollo de actuaciones necesarias para la consecución de los objetivos definidos en el Componente XX «………………………», declara conocer la normativa que es de aplicación, en particular </w:t>
      </w:r>
      <w:r w:rsidR="00535FC0" w:rsidRPr="003B298F">
        <w:rPr>
          <w:rFonts w:asciiTheme="minorHAnsi" w:hAnsiTheme="minorHAnsi" w:cstheme="minorHAnsi"/>
          <w:color w:val="000000"/>
          <w:sz w:val="22"/>
          <w:szCs w:val="22"/>
        </w:rPr>
        <w:t>los siguientes apartados</w:t>
      </w:r>
      <w:r w:rsidRPr="003B298F">
        <w:rPr>
          <w:rFonts w:asciiTheme="minorHAnsi" w:hAnsiTheme="minorHAnsi" w:cstheme="minorHAnsi"/>
          <w:color w:val="000000"/>
          <w:sz w:val="22"/>
          <w:szCs w:val="22"/>
        </w:rPr>
        <w:t xml:space="preserve"> del artículo 22, del Reglamento (UE) 2021/241 del Parlamento Europeo y del Consejo, de 12 de febrero de 2021, por el que se establece el Mecanismo de Recuperación y Resiliencia:</w:t>
      </w:r>
    </w:p>
    <w:p w14:paraId="1FDDF732" w14:textId="77777777" w:rsidR="007F5EFB" w:rsidRPr="003B298F" w:rsidRDefault="007F5EFB">
      <w:pPr>
        <w:pStyle w:val="Default"/>
        <w:jc w:val="both"/>
        <w:rPr>
          <w:rFonts w:asciiTheme="minorHAnsi" w:hAnsiTheme="minorHAnsi" w:cstheme="minorHAnsi"/>
          <w:sz w:val="22"/>
          <w:szCs w:val="22"/>
        </w:rPr>
      </w:pPr>
    </w:p>
    <w:p w14:paraId="2160FF73"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2134A0CB" w14:textId="77777777" w:rsidR="007F5EFB" w:rsidRPr="003B298F" w:rsidRDefault="007F5EFB">
      <w:pPr>
        <w:pStyle w:val="Default"/>
        <w:jc w:val="both"/>
        <w:rPr>
          <w:rFonts w:asciiTheme="minorHAnsi" w:hAnsiTheme="minorHAnsi" w:cstheme="minorHAnsi"/>
          <w:sz w:val="22"/>
          <w:szCs w:val="22"/>
        </w:rPr>
      </w:pPr>
    </w:p>
    <w:p w14:paraId="7B094031"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i. El nombre del perceptor final de los fondos;</w:t>
      </w:r>
    </w:p>
    <w:p w14:paraId="2CF09DB3" w14:textId="77777777" w:rsidR="007F5EFB" w:rsidRPr="003B298F" w:rsidRDefault="007F5EFB">
      <w:pPr>
        <w:pStyle w:val="Default"/>
        <w:jc w:val="both"/>
        <w:rPr>
          <w:rFonts w:asciiTheme="minorHAnsi" w:hAnsiTheme="minorHAnsi" w:cstheme="minorHAnsi"/>
          <w:sz w:val="22"/>
          <w:szCs w:val="22"/>
        </w:rPr>
      </w:pPr>
    </w:p>
    <w:p w14:paraId="25DEA649" w14:textId="77777777" w:rsidR="007F5EFB" w:rsidRPr="003B298F" w:rsidRDefault="00C802B4">
      <w:pPr>
        <w:pStyle w:val="Default"/>
        <w:jc w:val="both"/>
        <w:rPr>
          <w:rFonts w:asciiTheme="minorHAnsi" w:hAnsiTheme="minorHAnsi" w:cstheme="minorHAnsi"/>
          <w:sz w:val="22"/>
          <w:szCs w:val="22"/>
        </w:rPr>
      </w:pPr>
      <w:proofErr w:type="spellStart"/>
      <w:r w:rsidRPr="003B298F">
        <w:rPr>
          <w:rFonts w:asciiTheme="minorHAnsi" w:hAnsiTheme="minorHAnsi" w:cstheme="minorHAnsi"/>
          <w:sz w:val="22"/>
          <w:szCs w:val="22"/>
        </w:rPr>
        <w:t>ii</w:t>
      </w:r>
      <w:proofErr w:type="spellEnd"/>
      <w:r w:rsidRPr="003B298F">
        <w:rPr>
          <w:rFonts w:asciiTheme="minorHAnsi" w:hAnsiTheme="minorHAnsi" w:cstheme="minorHAnsi"/>
          <w:sz w:val="22"/>
          <w:szCs w:val="22"/>
        </w:rPr>
        <w:t>. el nombre del contratista y del subcontratista, cuando el perceptor final de los fondos sea un poder adjudicador de conformidad con el Derecho de la Unión o nacional en materia de contratación pública;</w:t>
      </w:r>
    </w:p>
    <w:p w14:paraId="699DF238" w14:textId="77777777" w:rsidR="007F5EFB" w:rsidRPr="003B298F" w:rsidRDefault="007F5EFB">
      <w:pPr>
        <w:pStyle w:val="Default"/>
        <w:jc w:val="both"/>
        <w:rPr>
          <w:rFonts w:asciiTheme="minorHAnsi" w:hAnsiTheme="minorHAnsi" w:cstheme="minorHAnsi"/>
          <w:sz w:val="22"/>
          <w:szCs w:val="22"/>
        </w:rPr>
      </w:pPr>
    </w:p>
    <w:p w14:paraId="6B6234EB" w14:textId="11D4CE0A" w:rsidR="007F5EFB" w:rsidRPr="003B298F" w:rsidRDefault="00C802B4">
      <w:pPr>
        <w:pStyle w:val="Default"/>
        <w:jc w:val="both"/>
        <w:rPr>
          <w:rFonts w:asciiTheme="minorHAnsi" w:hAnsiTheme="minorHAnsi" w:cstheme="minorHAnsi"/>
          <w:sz w:val="22"/>
          <w:szCs w:val="22"/>
        </w:rPr>
      </w:pPr>
      <w:proofErr w:type="spellStart"/>
      <w:r w:rsidRPr="003B298F">
        <w:rPr>
          <w:rFonts w:asciiTheme="minorHAnsi" w:hAnsiTheme="minorHAnsi" w:cstheme="minorHAnsi"/>
          <w:sz w:val="22"/>
          <w:szCs w:val="22"/>
        </w:rPr>
        <w:t>iii</w:t>
      </w:r>
      <w:proofErr w:type="spellEnd"/>
      <w:r w:rsidRPr="003B298F">
        <w:rPr>
          <w:rFonts w:asciiTheme="minorHAnsi" w:hAnsiTheme="minorHAnsi" w:cstheme="minorHAnsi"/>
          <w:sz w:val="22"/>
          <w:szCs w:val="22"/>
        </w:rPr>
        <w:t xml:space="preserve">. los nombres, apellidos y fechas de nacimiento de los titulares reales del perceptor de los fondos o del contratista, según se define en el artículo 3, punto 6, de la Directiva (UE) 2015/849 del Parlamento Europeo y del </w:t>
      </w:r>
      <w:r w:rsidR="00535FC0" w:rsidRPr="003B298F">
        <w:rPr>
          <w:rFonts w:asciiTheme="minorHAnsi" w:hAnsiTheme="minorHAnsi" w:cstheme="minorHAnsi"/>
          <w:sz w:val="22"/>
          <w:szCs w:val="22"/>
        </w:rPr>
        <w:t>Consejo;</w:t>
      </w:r>
    </w:p>
    <w:p w14:paraId="31950EC3" w14:textId="77777777" w:rsidR="007F5EFB" w:rsidRPr="003B298F" w:rsidRDefault="00C802B4">
      <w:pPr>
        <w:pStyle w:val="Default"/>
        <w:jc w:val="both"/>
        <w:rPr>
          <w:rFonts w:asciiTheme="minorHAnsi" w:hAnsiTheme="minorHAnsi" w:cstheme="minorHAnsi"/>
          <w:sz w:val="22"/>
          <w:szCs w:val="22"/>
        </w:rPr>
      </w:pPr>
      <w:proofErr w:type="spellStart"/>
      <w:r w:rsidRPr="003B298F">
        <w:rPr>
          <w:rFonts w:asciiTheme="minorHAnsi" w:hAnsiTheme="minorHAnsi" w:cstheme="minorHAnsi"/>
          <w:sz w:val="22"/>
          <w:szCs w:val="22"/>
        </w:rPr>
        <w:t>iv</w:t>
      </w:r>
      <w:proofErr w:type="spellEnd"/>
      <w:r w:rsidRPr="003B298F">
        <w:rPr>
          <w:rFonts w:asciiTheme="minorHAnsi" w:hAnsiTheme="minorHAnsi" w:cstheme="minorHAnsi"/>
          <w:sz w:val="22"/>
          <w:szCs w:val="22"/>
        </w:rPr>
        <w:t>.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3E641E30" w14:textId="77777777" w:rsidR="007F5EFB" w:rsidRPr="003B298F" w:rsidRDefault="007F5EFB">
      <w:pPr>
        <w:pStyle w:val="Default"/>
        <w:jc w:val="both"/>
        <w:rPr>
          <w:rFonts w:asciiTheme="minorHAnsi" w:hAnsiTheme="minorHAnsi" w:cstheme="minorHAnsi"/>
          <w:sz w:val="22"/>
          <w:szCs w:val="22"/>
        </w:rPr>
      </w:pPr>
    </w:p>
    <w:p w14:paraId="21E6FEFE"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14:paraId="35D10ACD"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Conforme al marco jurídico expuesto, manifiesta acceder a la cesión y tratamiento de los datos con los fines expresamente relacionados en los artículos citados.</w:t>
      </w:r>
    </w:p>
    <w:p w14:paraId="2F981A9D" w14:textId="77777777" w:rsidR="007F5EFB" w:rsidRPr="003B298F" w:rsidRDefault="007F5EFB">
      <w:pPr>
        <w:pStyle w:val="Default"/>
        <w:jc w:val="both"/>
        <w:rPr>
          <w:rFonts w:asciiTheme="minorHAnsi" w:hAnsiTheme="minorHAnsi" w:cstheme="minorHAnsi"/>
          <w:sz w:val="22"/>
          <w:szCs w:val="22"/>
        </w:rPr>
      </w:pPr>
    </w:p>
    <w:p w14:paraId="7941BF17" w14:textId="77777777" w:rsidR="007F5EFB" w:rsidRPr="003B298F" w:rsidRDefault="007F5EFB">
      <w:pPr>
        <w:pStyle w:val="Default"/>
        <w:jc w:val="both"/>
        <w:rPr>
          <w:rFonts w:asciiTheme="minorHAnsi" w:hAnsiTheme="minorHAnsi" w:cstheme="minorHAnsi"/>
          <w:sz w:val="22"/>
          <w:szCs w:val="22"/>
        </w:rPr>
      </w:pPr>
    </w:p>
    <w:p w14:paraId="6A4CCF30"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 XX de …………… de 202X</w:t>
      </w:r>
    </w:p>
    <w:p w14:paraId="1FB54BC4"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Fdo. …………………………………………….</w:t>
      </w:r>
    </w:p>
    <w:p w14:paraId="09286431" w14:textId="77777777" w:rsidR="007F5EFB" w:rsidRPr="003B298F" w:rsidRDefault="00C802B4">
      <w:pPr>
        <w:pStyle w:val="Standard"/>
        <w:spacing w:after="31"/>
        <w:ind w:right="340"/>
        <w:jc w:val="both"/>
        <w:rPr>
          <w:rFonts w:asciiTheme="minorHAnsi" w:hAnsiTheme="minorHAnsi" w:cstheme="minorHAnsi"/>
          <w:sz w:val="22"/>
          <w:szCs w:val="22"/>
        </w:rPr>
      </w:pPr>
      <w:r w:rsidRPr="003B298F">
        <w:rPr>
          <w:rFonts w:asciiTheme="minorHAnsi" w:hAnsiTheme="minorHAnsi" w:cstheme="minorHAnsi"/>
          <w:color w:val="000000"/>
          <w:sz w:val="22"/>
          <w:szCs w:val="22"/>
        </w:rPr>
        <w:t>Cargo: …………………………………………</w:t>
      </w:r>
    </w:p>
    <w:p w14:paraId="6D9851F0" w14:textId="77777777" w:rsidR="007F5EFB" w:rsidRPr="003B298F" w:rsidRDefault="007F5EFB">
      <w:pPr>
        <w:pStyle w:val="Default"/>
        <w:jc w:val="center"/>
        <w:rPr>
          <w:rFonts w:asciiTheme="minorHAnsi" w:hAnsiTheme="minorHAnsi" w:cstheme="minorHAnsi"/>
          <w:b/>
          <w:bCs/>
          <w:color w:val="CE181E"/>
          <w:sz w:val="22"/>
          <w:szCs w:val="22"/>
        </w:rPr>
      </w:pPr>
    </w:p>
    <w:p w14:paraId="078C4F7D" w14:textId="77777777" w:rsidR="007F5EFB" w:rsidRPr="003B298F" w:rsidRDefault="007F5EFB">
      <w:pPr>
        <w:pStyle w:val="Default"/>
        <w:jc w:val="center"/>
        <w:rPr>
          <w:rFonts w:asciiTheme="minorHAnsi" w:hAnsiTheme="minorHAnsi" w:cstheme="minorHAnsi"/>
          <w:b/>
          <w:bCs/>
          <w:sz w:val="22"/>
          <w:szCs w:val="22"/>
        </w:rPr>
      </w:pPr>
    </w:p>
    <w:p w14:paraId="2CD22615" w14:textId="77777777" w:rsidR="007F5EFB" w:rsidRPr="003B298F" w:rsidRDefault="007F5EFB">
      <w:pPr>
        <w:pStyle w:val="Default"/>
        <w:jc w:val="center"/>
        <w:rPr>
          <w:rFonts w:asciiTheme="minorHAnsi" w:hAnsiTheme="minorHAnsi" w:cstheme="minorHAnsi"/>
          <w:b/>
          <w:bCs/>
          <w:sz w:val="22"/>
          <w:szCs w:val="22"/>
        </w:rPr>
      </w:pPr>
    </w:p>
    <w:p w14:paraId="1357EECB" w14:textId="77777777" w:rsidR="007F5EFB" w:rsidRPr="003B298F" w:rsidRDefault="00C802B4">
      <w:pPr>
        <w:pStyle w:val="Default"/>
        <w:jc w:val="center"/>
        <w:rPr>
          <w:rFonts w:asciiTheme="minorHAnsi" w:hAnsiTheme="minorHAnsi" w:cstheme="minorHAnsi"/>
          <w:b/>
          <w:bCs/>
          <w:sz w:val="22"/>
          <w:szCs w:val="22"/>
        </w:rPr>
      </w:pPr>
      <w:r w:rsidRPr="003B298F">
        <w:rPr>
          <w:rFonts w:asciiTheme="minorHAnsi" w:hAnsiTheme="minorHAnsi" w:cstheme="minorHAnsi"/>
          <w:b/>
          <w:bCs/>
          <w:sz w:val="22"/>
          <w:szCs w:val="22"/>
        </w:rPr>
        <w:lastRenderedPageBreak/>
        <w:t>ANEXO XIII</w:t>
      </w:r>
    </w:p>
    <w:p w14:paraId="2F70A02A" w14:textId="77777777" w:rsidR="007F5EFB" w:rsidRPr="003B298F" w:rsidRDefault="007F5EFB">
      <w:pPr>
        <w:pStyle w:val="Default"/>
        <w:rPr>
          <w:rFonts w:asciiTheme="minorHAnsi" w:hAnsiTheme="minorHAnsi" w:cstheme="minorHAnsi"/>
          <w:i/>
          <w:sz w:val="22"/>
          <w:szCs w:val="22"/>
        </w:rPr>
      </w:pPr>
    </w:p>
    <w:p w14:paraId="0EBD2A80" w14:textId="77777777" w:rsidR="007F5EFB" w:rsidRPr="003B298F" w:rsidRDefault="00C802B4">
      <w:pPr>
        <w:pStyle w:val="Default"/>
        <w:rPr>
          <w:rFonts w:asciiTheme="minorHAnsi" w:hAnsiTheme="minorHAnsi" w:cstheme="minorHAnsi"/>
          <w:b/>
          <w:bCs/>
          <w:i/>
          <w:sz w:val="22"/>
          <w:szCs w:val="22"/>
        </w:rPr>
      </w:pPr>
      <w:r w:rsidRPr="003B298F">
        <w:rPr>
          <w:rFonts w:asciiTheme="minorHAnsi" w:hAnsiTheme="minorHAnsi" w:cstheme="minorHAnsi"/>
          <w:b/>
          <w:bCs/>
          <w:i/>
          <w:sz w:val="22"/>
          <w:szCs w:val="22"/>
        </w:rPr>
        <w:t xml:space="preserve"> Declaración de compromiso en relación con la ejecución de actuaciones del plan de recuperación, transformación y resiliencia</w:t>
      </w:r>
    </w:p>
    <w:p w14:paraId="0A142FAB" w14:textId="77777777" w:rsidR="007F5EFB" w:rsidRPr="003B298F" w:rsidRDefault="007F5EFB">
      <w:pPr>
        <w:pStyle w:val="Standard"/>
        <w:rPr>
          <w:rFonts w:asciiTheme="minorHAnsi" w:hAnsiTheme="minorHAnsi" w:cstheme="minorHAnsi"/>
          <w:b/>
          <w:bCs/>
          <w:color w:val="000000"/>
          <w:sz w:val="22"/>
          <w:szCs w:val="22"/>
        </w:rPr>
      </w:pPr>
    </w:p>
    <w:p w14:paraId="43756B51" w14:textId="77777777" w:rsidR="007F5EFB" w:rsidRPr="003B298F" w:rsidRDefault="007F5EFB">
      <w:pPr>
        <w:pStyle w:val="Standard"/>
        <w:rPr>
          <w:rFonts w:asciiTheme="minorHAnsi" w:hAnsiTheme="minorHAnsi" w:cstheme="minorHAnsi"/>
          <w:color w:val="000000"/>
          <w:sz w:val="22"/>
          <w:szCs w:val="22"/>
        </w:rPr>
      </w:pPr>
    </w:p>
    <w:p w14:paraId="0AA2E51C" w14:textId="77777777" w:rsidR="007F5EFB" w:rsidRPr="003B298F" w:rsidRDefault="007F5EFB">
      <w:pPr>
        <w:pStyle w:val="Standard"/>
        <w:rPr>
          <w:rFonts w:asciiTheme="minorHAnsi" w:hAnsiTheme="minorHAnsi" w:cstheme="minorHAnsi"/>
          <w:color w:val="000000"/>
          <w:sz w:val="22"/>
          <w:szCs w:val="22"/>
        </w:rPr>
      </w:pPr>
    </w:p>
    <w:p w14:paraId="263C1F1E" w14:textId="77777777" w:rsidR="007F5EFB" w:rsidRPr="003B298F" w:rsidRDefault="00C802B4">
      <w:pPr>
        <w:pStyle w:val="Standard"/>
        <w:jc w:val="both"/>
        <w:rPr>
          <w:rFonts w:asciiTheme="minorHAnsi" w:hAnsiTheme="minorHAnsi" w:cstheme="minorHAnsi"/>
          <w:color w:val="000000"/>
          <w:sz w:val="22"/>
          <w:szCs w:val="22"/>
        </w:rPr>
      </w:pPr>
      <w:r w:rsidRPr="003B298F">
        <w:rPr>
          <w:rFonts w:asciiTheme="minorHAnsi" w:hAnsiTheme="minorHAnsi" w:cstheme="minorHAnsi"/>
          <w:color w:val="000000"/>
          <w:sz w:val="22"/>
          <w:szCs w:val="22"/>
        </w:rPr>
        <w:t>Don/Doña ………………………………………………., con DNI …………………….., como titular del órgano/ Consejero Delegado/Gerente/ de la entidad ………………………………………………………………………….., con NIF …………………………., y domicilio fiscal en ……………………………………………………………………………………. ………………………………………………………………………………………………………………………………………………….que participa como contratista/ subcontratista, en el desarrollo de actuaciones necesarias para la consecución de los objetivos definidos en el Componente XX «………………………»,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6B82815C" w14:textId="77777777" w:rsidR="007F5EFB" w:rsidRPr="003B298F" w:rsidRDefault="007F5EFB">
      <w:pPr>
        <w:pStyle w:val="Default"/>
        <w:jc w:val="both"/>
        <w:rPr>
          <w:rFonts w:asciiTheme="minorHAnsi" w:hAnsiTheme="minorHAnsi" w:cstheme="minorHAnsi"/>
          <w:sz w:val="22"/>
          <w:szCs w:val="22"/>
        </w:rPr>
      </w:pPr>
    </w:p>
    <w:p w14:paraId="08A9A0DC" w14:textId="77777777" w:rsidR="007F5EFB" w:rsidRPr="003B298F" w:rsidRDefault="007F5EFB">
      <w:pPr>
        <w:pStyle w:val="Default"/>
        <w:jc w:val="both"/>
        <w:rPr>
          <w:rFonts w:asciiTheme="minorHAnsi" w:hAnsiTheme="minorHAnsi" w:cstheme="minorHAnsi"/>
          <w:sz w:val="22"/>
          <w:szCs w:val="22"/>
        </w:rPr>
      </w:pPr>
    </w:p>
    <w:p w14:paraId="6E8CC3E7"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Adicionalmente, atendiendo al contenido del PRTR, se compromete a respetar los principios de economía circular y evitar impactos negativos significativos en el medio ambiente («DNSH» por sus siglas en inglés «</w:t>
      </w:r>
      <w:r w:rsidRPr="003B298F">
        <w:rPr>
          <w:rFonts w:asciiTheme="minorHAnsi" w:hAnsiTheme="minorHAnsi" w:cstheme="minorHAnsi"/>
          <w:i/>
          <w:sz w:val="22"/>
          <w:szCs w:val="22"/>
        </w:rPr>
        <w:t xml:space="preserve">do no </w:t>
      </w:r>
      <w:proofErr w:type="spellStart"/>
      <w:r w:rsidRPr="003B298F">
        <w:rPr>
          <w:rFonts w:asciiTheme="minorHAnsi" w:hAnsiTheme="minorHAnsi" w:cstheme="minorHAnsi"/>
          <w:i/>
          <w:sz w:val="22"/>
          <w:szCs w:val="22"/>
        </w:rPr>
        <w:t>significant</w:t>
      </w:r>
      <w:proofErr w:type="spellEnd"/>
      <w:r w:rsidRPr="003B298F">
        <w:rPr>
          <w:rFonts w:asciiTheme="minorHAnsi" w:hAnsiTheme="minorHAnsi" w:cstheme="minorHAnsi"/>
          <w:i/>
          <w:sz w:val="22"/>
          <w:szCs w:val="22"/>
        </w:rPr>
        <w:t xml:space="preserve"> </w:t>
      </w:r>
      <w:proofErr w:type="spellStart"/>
      <w:r w:rsidRPr="003B298F">
        <w:rPr>
          <w:rFonts w:asciiTheme="minorHAnsi" w:hAnsiTheme="minorHAnsi" w:cstheme="minorHAnsi"/>
          <w:i/>
          <w:sz w:val="22"/>
          <w:szCs w:val="22"/>
        </w:rPr>
        <w:t>harm</w:t>
      </w:r>
      <w:proofErr w:type="spellEnd"/>
      <w:r w:rsidRPr="003B298F">
        <w:rPr>
          <w:rFonts w:asciiTheme="minorHAnsi" w:hAnsiTheme="minorHAnsi" w:cstheme="minorHAnsi"/>
          <w:sz w:val="22"/>
          <w:szCs w:val="22"/>
        </w:rPr>
        <w:t>») en la ejecución de las actuaciones llevadas a cabo en el marco de dicho Plan, y manifiesta que no incurre en doble financiación y que, en su caso, no le consta riesgo de incompatibilidad con el régimen de ayudas de Estado.</w:t>
      </w:r>
    </w:p>
    <w:p w14:paraId="294466A9" w14:textId="77777777" w:rsidR="007F5EFB" w:rsidRPr="003B298F" w:rsidRDefault="007F5EFB">
      <w:pPr>
        <w:pStyle w:val="Default"/>
        <w:rPr>
          <w:rFonts w:asciiTheme="minorHAnsi" w:hAnsiTheme="minorHAnsi" w:cstheme="minorHAnsi"/>
          <w:sz w:val="22"/>
          <w:szCs w:val="22"/>
        </w:rPr>
      </w:pPr>
    </w:p>
    <w:p w14:paraId="4023310B" w14:textId="77777777" w:rsidR="007F5EFB" w:rsidRPr="003B298F" w:rsidRDefault="007F5EFB">
      <w:pPr>
        <w:pStyle w:val="Default"/>
        <w:rPr>
          <w:rFonts w:asciiTheme="minorHAnsi" w:hAnsiTheme="minorHAnsi" w:cstheme="minorHAnsi"/>
          <w:sz w:val="22"/>
          <w:szCs w:val="22"/>
        </w:rPr>
      </w:pPr>
    </w:p>
    <w:p w14:paraId="211D500F" w14:textId="77777777" w:rsidR="007F5EFB" w:rsidRPr="003B298F" w:rsidRDefault="007F5EFB">
      <w:pPr>
        <w:pStyle w:val="Default"/>
        <w:rPr>
          <w:rFonts w:asciiTheme="minorHAnsi" w:hAnsiTheme="minorHAnsi" w:cstheme="minorHAnsi"/>
          <w:sz w:val="22"/>
          <w:szCs w:val="22"/>
        </w:rPr>
      </w:pPr>
    </w:p>
    <w:p w14:paraId="7C9519DA" w14:textId="77777777" w:rsidR="007F5EFB" w:rsidRPr="003B298F" w:rsidRDefault="00C802B4">
      <w:pPr>
        <w:pStyle w:val="Default"/>
        <w:rPr>
          <w:rFonts w:asciiTheme="minorHAnsi" w:hAnsiTheme="minorHAnsi" w:cstheme="minorHAnsi"/>
          <w:sz w:val="22"/>
          <w:szCs w:val="22"/>
        </w:rPr>
      </w:pPr>
      <w:r w:rsidRPr="003B298F">
        <w:rPr>
          <w:rFonts w:asciiTheme="minorHAnsi" w:hAnsiTheme="minorHAnsi" w:cstheme="minorHAnsi"/>
          <w:sz w:val="22"/>
          <w:szCs w:val="22"/>
        </w:rPr>
        <w:t>……………………………..., XX de …………… de 202X</w:t>
      </w:r>
    </w:p>
    <w:p w14:paraId="7F0DA831" w14:textId="77777777" w:rsidR="007F5EFB" w:rsidRPr="003B298F" w:rsidRDefault="00C802B4">
      <w:pPr>
        <w:pStyle w:val="Default"/>
        <w:rPr>
          <w:rFonts w:asciiTheme="minorHAnsi" w:hAnsiTheme="minorHAnsi" w:cstheme="minorHAnsi"/>
          <w:sz w:val="22"/>
          <w:szCs w:val="22"/>
        </w:rPr>
      </w:pPr>
      <w:r w:rsidRPr="003B298F">
        <w:rPr>
          <w:rFonts w:asciiTheme="minorHAnsi" w:hAnsiTheme="minorHAnsi" w:cstheme="minorHAnsi"/>
          <w:sz w:val="22"/>
          <w:szCs w:val="22"/>
        </w:rPr>
        <w:t>Fdo. …………………………………………….</w:t>
      </w:r>
    </w:p>
    <w:p w14:paraId="49FA6480" w14:textId="77777777" w:rsidR="007F5EFB" w:rsidRPr="003B298F" w:rsidRDefault="00C802B4">
      <w:pPr>
        <w:pStyle w:val="Standard"/>
        <w:spacing w:after="31"/>
        <w:ind w:right="340"/>
        <w:jc w:val="both"/>
        <w:rPr>
          <w:rFonts w:asciiTheme="minorHAnsi" w:hAnsiTheme="minorHAnsi" w:cstheme="minorHAnsi"/>
          <w:sz w:val="22"/>
          <w:szCs w:val="22"/>
        </w:rPr>
      </w:pPr>
      <w:r w:rsidRPr="003B298F">
        <w:rPr>
          <w:rFonts w:asciiTheme="minorHAnsi" w:hAnsiTheme="minorHAnsi" w:cstheme="minorHAnsi"/>
          <w:color w:val="000000"/>
          <w:sz w:val="22"/>
          <w:szCs w:val="22"/>
        </w:rPr>
        <w:t>Cargo: …………………………………………</w:t>
      </w:r>
    </w:p>
    <w:p w14:paraId="25EE505A" w14:textId="77777777" w:rsidR="007F5EFB" w:rsidRPr="003B298F" w:rsidRDefault="007F5EFB">
      <w:pPr>
        <w:pStyle w:val="Standard"/>
        <w:spacing w:after="31"/>
        <w:ind w:right="340"/>
        <w:jc w:val="both"/>
        <w:rPr>
          <w:rFonts w:asciiTheme="minorHAnsi" w:hAnsiTheme="minorHAnsi" w:cstheme="minorHAnsi"/>
          <w:b/>
          <w:bCs/>
          <w:color w:val="CE181E"/>
          <w:sz w:val="22"/>
          <w:szCs w:val="22"/>
        </w:rPr>
      </w:pPr>
    </w:p>
    <w:p w14:paraId="428D5BF8" w14:textId="77777777" w:rsidR="007F5EFB" w:rsidRPr="003B298F" w:rsidRDefault="007F5EFB">
      <w:pPr>
        <w:pStyle w:val="Standard"/>
        <w:spacing w:after="31"/>
        <w:ind w:right="340"/>
        <w:jc w:val="both"/>
        <w:rPr>
          <w:rFonts w:asciiTheme="minorHAnsi" w:hAnsiTheme="minorHAnsi" w:cstheme="minorHAnsi"/>
          <w:b/>
          <w:bCs/>
          <w:color w:val="CE181E"/>
          <w:sz w:val="22"/>
          <w:szCs w:val="22"/>
        </w:rPr>
      </w:pPr>
    </w:p>
    <w:p w14:paraId="440E19AD" w14:textId="77777777" w:rsidR="007F5EFB" w:rsidRPr="003B298F" w:rsidRDefault="00C802B4">
      <w:pPr>
        <w:pStyle w:val="Default"/>
        <w:pageBreakBefore/>
        <w:jc w:val="center"/>
        <w:rPr>
          <w:rFonts w:asciiTheme="minorHAnsi" w:hAnsiTheme="minorHAnsi" w:cstheme="minorHAnsi"/>
          <w:b/>
          <w:bCs/>
          <w:color w:val="auto"/>
          <w:sz w:val="22"/>
          <w:szCs w:val="22"/>
        </w:rPr>
      </w:pPr>
      <w:r w:rsidRPr="003B298F">
        <w:rPr>
          <w:rFonts w:asciiTheme="minorHAnsi" w:hAnsiTheme="minorHAnsi" w:cstheme="minorHAnsi"/>
          <w:b/>
          <w:bCs/>
          <w:color w:val="auto"/>
          <w:sz w:val="22"/>
          <w:szCs w:val="22"/>
        </w:rPr>
        <w:lastRenderedPageBreak/>
        <w:t>ANEXO XIII BIS</w:t>
      </w:r>
    </w:p>
    <w:p w14:paraId="6BFBE0DB" w14:textId="77777777" w:rsidR="007F5EFB" w:rsidRPr="003B298F" w:rsidRDefault="007F5EFB">
      <w:pPr>
        <w:pStyle w:val="Default"/>
        <w:rPr>
          <w:rFonts w:asciiTheme="minorHAnsi" w:hAnsiTheme="minorHAnsi" w:cstheme="minorHAnsi"/>
          <w:b/>
          <w:bCs/>
          <w:i/>
          <w:color w:val="auto"/>
          <w:sz w:val="22"/>
          <w:szCs w:val="22"/>
        </w:rPr>
      </w:pPr>
    </w:p>
    <w:p w14:paraId="38EE17B0" w14:textId="05DC290C"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b/>
          <w:bCs/>
          <w:i/>
          <w:color w:val="auto"/>
          <w:sz w:val="22"/>
          <w:szCs w:val="22"/>
        </w:rPr>
        <w:t xml:space="preserve">Declaración de cesión y tratamiento de </w:t>
      </w:r>
      <w:r w:rsidR="00535FC0" w:rsidRPr="003B298F">
        <w:rPr>
          <w:rFonts w:asciiTheme="minorHAnsi" w:hAnsiTheme="minorHAnsi" w:cstheme="minorHAnsi"/>
          <w:b/>
          <w:bCs/>
          <w:i/>
          <w:color w:val="auto"/>
          <w:sz w:val="22"/>
          <w:szCs w:val="22"/>
        </w:rPr>
        <w:t>datos a</w:t>
      </w:r>
      <w:r w:rsidRPr="003B298F">
        <w:rPr>
          <w:rFonts w:asciiTheme="minorHAnsi" w:hAnsiTheme="minorHAnsi" w:cstheme="minorHAnsi"/>
          <w:b/>
          <w:bCs/>
          <w:i/>
          <w:color w:val="auto"/>
          <w:sz w:val="22"/>
          <w:szCs w:val="22"/>
        </w:rPr>
        <w:t xml:space="preserve"> los efectos de lo </w:t>
      </w:r>
      <w:r w:rsidR="00174813" w:rsidRPr="003B298F">
        <w:rPr>
          <w:rFonts w:asciiTheme="minorHAnsi" w:hAnsiTheme="minorHAnsi" w:cstheme="minorHAnsi"/>
          <w:b/>
          <w:bCs/>
          <w:i/>
          <w:color w:val="auto"/>
          <w:sz w:val="22"/>
          <w:szCs w:val="22"/>
        </w:rPr>
        <w:t>previsto en</w:t>
      </w:r>
      <w:r w:rsidRPr="003B298F">
        <w:rPr>
          <w:rFonts w:asciiTheme="minorHAnsi" w:hAnsiTheme="minorHAnsi" w:cstheme="minorHAnsi"/>
          <w:b/>
          <w:bCs/>
          <w:i/>
          <w:color w:val="auto"/>
          <w:sz w:val="22"/>
          <w:szCs w:val="22"/>
        </w:rPr>
        <w:t xml:space="preserve"> el art. </w:t>
      </w:r>
      <w:r w:rsidR="002A7824" w:rsidRPr="003B298F">
        <w:rPr>
          <w:rFonts w:asciiTheme="minorHAnsi" w:hAnsiTheme="minorHAnsi" w:cstheme="minorHAnsi"/>
          <w:b/>
          <w:bCs/>
          <w:i/>
          <w:color w:val="auto"/>
          <w:sz w:val="22"/>
          <w:szCs w:val="22"/>
        </w:rPr>
        <w:t>7 de</w:t>
      </w:r>
      <w:r w:rsidRPr="003B298F">
        <w:rPr>
          <w:rFonts w:asciiTheme="minorHAnsi" w:hAnsiTheme="minorHAnsi" w:cstheme="minorHAnsi"/>
          <w:b/>
          <w:bCs/>
          <w:i/>
          <w:color w:val="auto"/>
          <w:sz w:val="22"/>
          <w:szCs w:val="22"/>
        </w:rPr>
        <w:t xml:space="preserve"> la Orden HFP/55/2023, de 24 de enero, relativa al análisis sistemático del riesgo de conflicto de interés en los procedimientos que ejecutan el Plan de Recuperación, Transformación y Resiliencia</w:t>
      </w:r>
    </w:p>
    <w:p w14:paraId="210F8498" w14:textId="77777777" w:rsidR="007F5EFB" w:rsidRPr="003B298F" w:rsidRDefault="007F5EFB">
      <w:pPr>
        <w:pStyle w:val="Standard"/>
        <w:rPr>
          <w:rFonts w:asciiTheme="minorHAnsi" w:hAnsiTheme="minorHAnsi" w:cstheme="minorHAnsi"/>
          <w:color w:val="5983B0"/>
          <w:sz w:val="22"/>
          <w:szCs w:val="22"/>
        </w:rPr>
      </w:pPr>
    </w:p>
    <w:p w14:paraId="6B5E83E6" w14:textId="77777777" w:rsidR="007F5EFB" w:rsidRPr="003B298F" w:rsidRDefault="00C802B4">
      <w:pPr>
        <w:pStyle w:val="Standard"/>
        <w:jc w:val="both"/>
        <w:rPr>
          <w:rFonts w:asciiTheme="minorHAnsi" w:hAnsiTheme="minorHAnsi" w:cstheme="minorHAnsi"/>
          <w:sz w:val="22"/>
          <w:szCs w:val="22"/>
        </w:rPr>
      </w:pPr>
      <w:r w:rsidRPr="003B298F">
        <w:rPr>
          <w:rFonts w:asciiTheme="minorHAnsi" w:hAnsiTheme="minorHAnsi" w:cstheme="minorHAnsi"/>
          <w:sz w:val="22"/>
          <w:szCs w:val="22"/>
        </w:rPr>
        <w:t>Don/Doña ……………………………………………………, DNI …………………….., en representación legal de la empresa ………………………………………………………………………….., con NIF …………………………., y domicilio fiscal en ……………………………………………………………………………………. ………………………………………………………………………………………………………………………………………………… que participa como licitador en el procedimiento de contratación para “OBJETO DEL CONTRATO,” con número de expediente …………………; convocado por …………………. en el desarrollo de actuaciones necesarias para la consecución de los objetivos definidos en el Componente XX «………………………», declara conocer la normativa que es de aplicación, en particular las siguientes apartados del artículo 22, del Reglamento (UE) 2021/241 del Parlamento Europeo y del Consejo, de 12 de febrero de 2021, por el que se establece el Mecanismo de Recuperación y Resiliencia y la Orden HFP/55/2023, de 24 de enero, relativa al análisis sistemático del riesgo de conflicto de interés en los procedimientos que ejecutan el Plan de Recuperación, Transformación y Resiliencia</w:t>
      </w:r>
    </w:p>
    <w:p w14:paraId="23F6EFBD" w14:textId="77777777" w:rsidR="007F5EFB" w:rsidRPr="003B298F" w:rsidRDefault="007F5EFB">
      <w:pPr>
        <w:pStyle w:val="Default"/>
        <w:jc w:val="both"/>
        <w:rPr>
          <w:rFonts w:asciiTheme="minorHAnsi" w:hAnsiTheme="minorHAnsi" w:cstheme="minorHAnsi"/>
          <w:color w:val="auto"/>
          <w:sz w:val="22"/>
          <w:szCs w:val="22"/>
        </w:rPr>
      </w:pPr>
    </w:p>
    <w:p w14:paraId="5357EFC3" w14:textId="77777777" w:rsidR="007F5EFB" w:rsidRPr="003B298F" w:rsidRDefault="007F5EFB">
      <w:pPr>
        <w:pStyle w:val="Default"/>
        <w:jc w:val="both"/>
        <w:rPr>
          <w:rFonts w:asciiTheme="minorHAnsi" w:hAnsiTheme="minorHAnsi" w:cstheme="minorHAnsi"/>
          <w:i/>
          <w:iCs/>
          <w:color w:val="auto"/>
          <w:sz w:val="22"/>
          <w:szCs w:val="22"/>
        </w:rPr>
      </w:pPr>
    </w:p>
    <w:p w14:paraId="6F95FE54"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color w:val="auto"/>
          <w:sz w:val="22"/>
          <w:szCs w:val="22"/>
        </w:rPr>
        <w:t>1. El art. 7 de la Orden HFP/55/2023, de 24 de enero, relativa al análisis sistemático del riesgo de conflicto de interés en los procedimientos que ejecutan el Plan de Recuperación, Transformación y Resiliencia regula el procedimiento a seguir de las Entidades sin informaci</w:t>
      </w:r>
      <w:r w:rsidRPr="003B298F">
        <w:rPr>
          <w:rFonts w:asciiTheme="minorHAnsi" w:hAnsiTheme="minorHAnsi" w:cstheme="minorHAnsi"/>
          <w:sz w:val="22"/>
          <w:szCs w:val="22"/>
        </w:rPr>
        <w:t>ón de titularidad real en las bases de datos gestionadas por la Agencia Estatal de Administración Tributaria estableciendo el procedimiento a seguir en caso de que por la Agencia  no disponga  de esta información en sus bases de datos y lo haya indicado al órgano de contratación mediante la correspondiente bandera negra.</w:t>
      </w:r>
    </w:p>
    <w:p w14:paraId="684ACB55" w14:textId="77777777" w:rsidR="007F5EFB" w:rsidRPr="003B298F" w:rsidRDefault="007F5EFB">
      <w:pPr>
        <w:pStyle w:val="Default"/>
        <w:jc w:val="both"/>
        <w:rPr>
          <w:rFonts w:asciiTheme="minorHAnsi" w:hAnsiTheme="minorHAnsi" w:cstheme="minorHAnsi"/>
          <w:sz w:val="22"/>
          <w:szCs w:val="22"/>
        </w:rPr>
      </w:pPr>
    </w:p>
    <w:p w14:paraId="18676E99" w14:textId="77777777"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color w:val="auto"/>
          <w:sz w:val="22"/>
          <w:szCs w:val="22"/>
        </w:rPr>
        <w:t>2. La letra d) del apartado 2 del artículo 22, del Reglamento (UE) 2021/241 del Parlamento Europeo y del Consejo, de 12 de febrero de 2021 establece la condición 6.1.c del Reglamento  General (UE) 2016/679  de Protección de Datos que legitima poder llevar a cabo el tratamiento para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en él establecidas .</w:t>
      </w:r>
    </w:p>
    <w:p w14:paraId="530A9A94" w14:textId="77777777" w:rsidR="007F5EFB" w:rsidRPr="003B298F" w:rsidRDefault="007F5EFB">
      <w:pPr>
        <w:pStyle w:val="Default"/>
        <w:jc w:val="both"/>
        <w:rPr>
          <w:rFonts w:asciiTheme="minorHAnsi" w:hAnsiTheme="minorHAnsi" w:cstheme="minorHAnsi"/>
          <w:color w:val="auto"/>
          <w:sz w:val="22"/>
          <w:szCs w:val="22"/>
        </w:rPr>
      </w:pPr>
    </w:p>
    <w:p w14:paraId="58D9060B" w14:textId="01B5AB3C"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color w:val="auto"/>
          <w:sz w:val="22"/>
          <w:szCs w:val="22"/>
        </w:rPr>
        <w:t xml:space="preserve">3.- Datos cuya cesión se cede a los efectos de lo previsto en el art. 7 de </w:t>
      </w:r>
      <w:r w:rsidR="00535FC0" w:rsidRPr="003B298F">
        <w:rPr>
          <w:rFonts w:asciiTheme="minorHAnsi" w:hAnsiTheme="minorHAnsi" w:cstheme="minorHAnsi"/>
          <w:color w:val="auto"/>
          <w:sz w:val="22"/>
          <w:szCs w:val="22"/>
        </w:rPr>
        <w:t>la Orden</w:t>
      </w:r>
      <w:r w:rsidRPr="003B298F">
        <w:rPr>
          <w:rFonts w:asciiTheme="minorHAnsi" w:hAnsiTheme="minorHAnsi" w:cstheme="minorHAnsi"/>
          <w:color w:val="auto"/>
          <w:sz w:val="22"/>
          <w:szCs w:val="22"/>
        </w:rPr>
        <w:t xml:space="preserve"> HFP/55/2023, de 24 de enero, relativa al análisis sistemático del riesgo de conflicto de interés en los procedimientos que ejecutan el Plan de Recuperación, Transformación y Resiliencia</w:t>
      </w:r>
    </w:p>
    <w:p w14:paraId="18C9AB84" w14:textId="77777777" w:rsidR="007F5EFB" w:rsidRPr="003B298F" w:rsidRDefault="007F5EFB">
      <w:pPr>
        <w:pStyle w:val="Default"/>
        <w:jc w:val="both"/>
        <w:rPr>
          <w:rFonts w:asciiTheme="minorHAnsi" w:hAnsiTheme="minorHAnsi" w:cstheme="minorHAnsi"/>
          <w:color w:val="auto"/>
          <w:sz w:val="22"/>
          <w:szCs w:val="22"/>
        </w:rPr>
      </w:pPr>
    </w:p>
    <w:p w14:paraId="0BC5A06D" w14:textId="35E481D2"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sz w:val="22"/>
          <w:szCs w:val="22"/>
        </w:rPr>
        <w:t xml:space="preserve"> - Los nombres, apellidos y fechas de nacimiento de los titulares reales del perceptor de los fondos, según se define en el artículo 3, punto 6, de la Directiva (UE) 2015/849 del Parlamento Europeo y del </w:t>
      </w:r>
      <w:r w:rsidR="00535FC0" w:rsidRPr="003B298F">
        <w:rPr>
          <w:rFonts w:asciiTheme="minorHAnsi" w:hAnsiTheme="minorHAnsi" w:cstheme="minorHAnsi"/>
          <w:sz w:val="22"/>
          <w:szCs w:val="22"/>
        </w:rPr>
        <w:t>Consejo;</w:t>
      </w:r>
      <w:r w:rsidRPr="003B298F">
        <w:rPr>
          <w:rFonts w:asciiTheme="minorHAnsi" w:hAnsiTheme="minorHAnsi" w:cstheme="minorHAnsi"/>
          <w:sz w:val="22"/>
          <w:szCs w:val="22"/>
        </w:rPr>
        <w:t xml:space="preserve"> y en el artículo 22.2.d).</w:t>
      </w:r>
      <w:proofErr w:type="spellStart"/>
      <w:r w:rsidRPr="003B298F">
        <w:rPr>
          <w:rFonts w:asciiTheme="minorHAnsi" w:hAnsiTheme="minorHAnsi" w:cstheme="minorHAnsi"/>
          <w:sz w:val="22"/>
          <w:szCs w:val="22"/>
        </w:rPr>
        <w:t>iii</w:t>
      </w:r>
      <w:proofErr w:type="spellEnd"/>
      <w:r w:rsidRPr="003B298F">
        <w:rPr>
          <w:rFonts w:asciiTheme="minorHAnsi" w:hAnsiTheme="minorHAnsi" w:cstheme="minorHAnsi"/>
          <w:sz w:val="22"/>
          <w:szCs w:val="22"/>
        </w:rPr>
        <w:t>) del Reglamento (UE) 241/2021, de 12 febrero.</w:t>
      </w:r>
    </w:p>
    <w:p w14:paraId="37A8354A" w14:textId="77777777" w:rsidR="007F5EFB" w:rsidRPr="003B298F" w:rsidRDefault="007F5EFB">
      <w:pPr>
        <w:pStyle w:val="Default"/>
        <w:jc w:val="both"/>
        <w:rPr>
          <w:rFonts w:asciiTheme="minorHAnsi" w:hAnsiTheme="minorHAnsi" w:cstheme="minorHAnsi"/>
          <w:sz w:val="22"/>
          <w:szCs w:val="22"/>
        </w:rPr>
      </w:pPr>
    </w:p>
    <w:p w14:paraId="4B111A7E" w14:textId="77777777" w:rsidR="007F5EFB" w:rsidRPr="003B298F" w:rsidRDefault="007F5EFB">
      <w:pPr>
        <w:pStyle w:val="Default"/>
        <w:jc w:val="both"/>
        <w:rPr>
          <w:rFonts w:asciiTheme="minorHAnsi" w:hAnsiTheme="minorHAnsi" w:cstheme="minorHAnsi"/>
          <w:strike/>
          <w:color w:val="auto"/>
          <w:sz w:val="22"/>
          <w:szCs w:val="22"/>
        </w:rPr>
      </w:pPr>
    </w:p>
    <w:p w14:paraId="6A323FF8" w14:textId="77777777" w:rsidR="007F5EFB" w:rsidRPr="003B298F" w:rsidRDefault="00C802B4">
      <w:pPr>
        <w:pStyle w:val="Default"/>
        <w:jc w:val="both"/>
        <w:rPr>
          <w:rFonts w:asciiTheme="minorHAnsi" w:hAnsiTheme="minorHAnsi" w:cstheme="minorHAnsi"/>
          <w:color w:val="auto"/>
          <w:sz w:val="22"/>
          <w:szCs w:val="22"/>
        </w:rPr>
      </w:pPr>
      <w:r w:rsidRPr="003B298F">
        <w:rPr>
          <w:rFonts w:asciiTheme="minorHAnsi" w:hAnsiTheme="minorHAnsi" w:cstheme="minorHAnsi"/>
          <w:color w:val="auto"/>
          <w:sz w:val="22"/>
          <w:szCs w:val="22"/>
        </w:rPr>
        <w:t xml:space="preserve">4 . Los datos personales mencionados en el apartado 2, letra d), del del Reglamento (UE) 2021/241 del Parlamento Europeo y del Consejo, de 12 de febrero de 2021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w:t>
      </w:r>
      <w:r w:rsidRPr="003B298F">
        <w:rPr>
          <w:rFonts w:asciiTheme="minorHAnsi" w:hAnsiTheme="minorHAnsi" w:cstheme="minorHAnsi"/>
          <w:color w:val="auto"/>
          <w:sz w:val="22"/>
          <w:szCs w:val="22"/>
        </w:rPr>
        <w:lastRenderedPageBreak/>
        <w:t>en el marco de la información financiera y de rendición de cuentas integrada a que se refiere el artículo 247 del Reglamento Financiero y, en particular, por separado, en el informe anual de gestión y rendimiento.</w:t>
      </w:r>
    </w:p>
    <w:p w14:paraId="24CCF206" w14:textId="77777777" w:rsidR="007F5EFB" w:rsidRPr="003B298F" w:rsidRDefault="007F5EFB">
      <w:pPr>
        <w:pStyle w:val="Default"/>
        <w:jc w:val="both"/>
        <w:rPr>
          <w:rFonts w:asciiTheme="minorHAnsi" w:hAnsiTheme="minorHAnsi" w:cstheme="minorHAnsi"/>
          <w:color w:val="C9211E"/>
          <w:sz w:val="22"/>
          <w:szCs w:val="22"/>
        </w:rPr>
      </w:pPr>
    </w:p>
    <w:p w14:paraId="656D9D5B" w14:textId="5017E101" w:rsidR="007F5EFB" w:rsidRPr="003B298F" w:rsidRDefault="00C802B4">
      <w:pPr>
        <w:pStyle w:val="Default"/>
        <w:jc w:val="both"/>
        <w:rPr>
          <w:rFonts w:asciiTheme="minorHAnsi" w:hAnsiTheme="minorHAnsi" w:cstheme="minorHAnsi"/>
          <w:sz w:val="22"/>
          <w:szCs w:val="22"/>
        </w:rPr>
      </w:pPr>
      <w:r w:rsidRPr="003B298F">
        <w:rPr>
          <w:rFonts w:asciiTheme="minorHAnsi" w:hAnsiTheme="minorHAnsi" w:cstheme="minorHAnsi"/>
          <w:color w:val="auto"/>
          <w:sz w:val="22"/>
          <w:szCs w:val="22"/>
        </w:rPr>
        <w:t xml:space="preserve">Conforme al marco jurídico expuesto, manifiesta que ha sido informado de la </w:t>
      </w:r>
      <w:r w:rsidR="00535FC0" w:rsidRPr="003B298F">
        <w:rPr>
          <w:rFonts w:asciiTheme="minorHAnsi" w:hAnsiTheme="minorHAnsi" w:cstheme="minorHAnsi"/>
          <w:color w:val="auto"/>
          <w:sz w:val="22"/>
          <w:szCs w:val="22"/>
        </w:rPr>
        <w:t>posible cesión</w:t>
      </w:r>
      <w:r w:rsidRPr="003B298F">
        <w:rPr>
          <w:rFonts w:asciiTheme="minorHAnsi" w:hAnsiTheme="minorHAnsi" w:cstheme="minorHAnsi"/>
          <w:color w:val="auto"/>
          <w:sz w:val="22"/>
          <w:szCs w:val="22"/>
        </w:rPr>
        <w:t xml:space="preserve"> y tratamiento de los datos a la Agencia Española de Administración Tributaria (AEAT) con los fines expresamente relacionados en los art</w:t>
      </w:r>
      <w:r w:rsidRPr="003B298F">
        <w:rPr>
          <w:rFonts w:asciiTheme="minorHAnsi" w:hAnsiTheme="minorHAnsi" w:cstheme="minorHAnsi"/>
          <w:sz w:val="22"/>
          <w:szCs w:val="22"/>
        </w:rPr>
        <w:t>ículos citados, encontrándose el resto de información relativa al tratamiento de los datos personales en el Anexo X del pliego de cláusulas administrativas.</w:t>
      </w:r>
    </w:p>
    <w:p w14:paraId="393A8958" w14:textId="77777777" w:rsidR="007F5EFB" w:rsidRPr="003B298F" w:rsidRDefault="007F5EFB">
      <w:pPr>
        <w:pStyle w:val="Default"/>
        <w:jc w:val="both"/>
        <w:rPr>
          <w:rFonts w:asciiTheme="minorHAnsi" w:hAnsiTheme="minorHAnsi" w:cstheme="minorHAnsi"/>
          <w:color w:val="C9211E"/>
          <w:sz w:val="22"/>
          <w:szCs w:val="22"/>
        </w:rPr>
      </w:pPr>
    </w:p>
    <w:p w14:paraId="15B3D448" w14:textId="77777777" w:rsidR="007F5EFB" w:rsidRPr="003B298F" w:rsidRDefault="007F5EFB">
      <w:pPr>
        <w:pStyle w:val="Default"/>
        <w:spacing w:after="31"/>
        <w:ind w:right="340"/>
        <w:jc w:val="both"/>
        <w:rPr>
          <w:rFonts w:asciiTheme="minorHAnsi" w:hAnsiTheme="minorHAnsi" w:cstheme="minorHAnsi"/>
          <w:b/>
          <w:bCs/>
          <w:color w:val="auto"/>
          <w:sz w:val="22"/>
          <w:szCs w:val="22"/>
        </w:rPr>
      </w:pPr>
    </w:p>
    <w:sectPr w:rsidR="007F5EFB" w:rsidRPr="003B298F">
      <w:headerReference w:type="default" r:id="rId19"/>
      <w:footerReference w:type="default" r:id="rId20"/>
      <w:pgSz w:w="11906" w:h="16838"/>
      <w:pgMar w:top="1418" w:right="1417" w:bottom="1418" w:left="141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54C7" w14:textId="77777777" w:rsidR="00C802B4" w:rsidRDefault="00C802B4">
      <w:r>
        <w:separator/>
      </w:r>
    </w:p>
  </w:endnote>
  <w:endnote w:type="continuationSeparator" w:id="0">
    <w:p w14:paraId="58878674" w14:textId="77777777" w:rsidR="00C802B4" w:rsidRDefault="00C8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font>
  <w:font w:name="Star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atang, 바탕">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Calibri"/>
    <w:charset w:val="00"/>
    <w:family w:val="auto"/>
    <w:pitch w:val="variable"/>
  </w:font>
  <w:font w:name="Futura BdCn BT">
    <w:charset w:val="00"/>
    <w:family w:val="swiss"/>
    <w:pitch w:val="variable"/>
  </w:font>
  <w:font w:name="Futura Md BT">
    <w:charset w:val="00"/>
    <w:family w:val="swiss"/>
    <w:pitch w:val="variable"/>
  </w:font>
  <w:font w:name="SimSun, 宋体">
    <w:charset w:val="00"/>
    <w:family w:val="auto"/>
    <w:pitch w:val="variable"/>
  </w:font>
  <w:font w:name="Arial Unicode MS">
    <w:panose1 w:val="020B0604020202020204"/>
    <w:charset w:val="00"/>
    <w:family w:val="auto"/>
    <w:pitch w:val="variable"/>
  </w:font>
  <w:font w:name="Batang, ??">
    <w:charset w:val="00"/>
    <w:family w:val="auto"/>
    <w:pitch w:val="variable"/>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7169" w14:textId="77777777" w:rsidR="00C802B4" w:rsidRDefault="00C802B4">
    <w:pPr>
      <w:pStyle w:val="Piedepgina"/>
    </w:pPr>
  </w:p>
  <w:p w14:paraId="5BD9829D" w14:textId="77777777" w:rsidR="00C802B4" w:rsidRDefault="00C802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DC72" w14:textId="77777777" w:rsidR="00C802B4" w:rsidRDefault="00C802B4">
      <w:r>
        <w:rPr>
          <w:color w:val="000000"/>
        </w:rPr>
        <w:separator/>
      </w:r>
    </w:p>
  </w:footnote>
  <w:footnote w:type="continuationSeparator" w:id="0">
    <w:p w14:paraId="458D82D0" w14:textId="77777777" w:rsidR="00C802B4" w:rsidRDefault="00C802B4">
      <w:r>
        <w:continuationSeparator/>
      </w:r>
    </w:p>
  </w:footnote>
  <w:footnote w:id="1">
    <w:p w14:paraId="3DAEF2ED" w14:textId="77777777" w:rsidR="007F5EFB" w:rsidRDefault="00C802B4">
      <w:pPr>
        <w:pStyle w:val="Footnote"/>
      </w:pPr>
      <w:r>
        <w:rPr>
          <w:rStyle w:val="Refdenotaalpie"/>
        </w:rPr>
        <w:footnoteRef/>
      </w:r>
      <w:r>
        <w:rPr>
          <w:rFonts w:ascii="Calibri" w:hAnsi="Calibri" w:cs="Calibri"/>
          <w:sz w:val="18"/>
          <w:szCs w:val="18"/>
          <w:lang w:eastAsia="en-US"/>
        </w:rPr>
        <w:t xml:space="preserve"> Reglamento (UE) 2020/852 del Parlamento Europeo y del Consejo de 18 de junio de 2020 relativo al establecimiento de un marco para facilitar las inversiones sostenibles y por el que se modifica el Reglamento (UE) 2019/2088.</w:t>
      </w:r>
    </w:p>
  </w:footnote>
  <w:footnote w:id="2">
    <w:p w14:paraId="7BAA5306" w14:textId="77777777" w:rsidR="007F5EFB" w:rsidRDefault="00C802B4">
      <w:pPr>
        <w:pStyle w:val="Footnote"/>
      </w:pPr>
      <w:r>
        <w:rPr>
          <w:rStyle w:val="Refdenotaalpie"/>
        </w:rPr>
        <w:footnoteRef/>
      </w:r>
      <w:r>
        <w:rPr>
          <w:rFonts w:ascii="Calibri" w:hAnsi="Calibri" w:cs="Calibri"/>
          <w:sz w:val="18"/>
          <w:szCs w:val="18"/>
          <w:lang w:eastAsia="en-US"/>
        </w:rPr>
        <w:t xml:space="preserve"> Reglamento (UE) 2020/852 del Parlamento Europeo y del Consejo de 18 de junio de 2020 relativo al establecimiento de un marco para facilitar las inversiones sostenibles y por el que se modifica el Reglamento (UE) 2019/2088.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946D" w14:textId="77777777" w:rsidR="00C802B4" w:rsidRDefault="00C802B4">
    <w:pPr>
      <w:pStyle w:val="Encabezado"/>
      <w:rPr>
        <w:color w:val="C9211E"/>
        <w:sz w:val="22"/>
        <w:szCs w:val="22"/>
      </w:rPr>
    </w:pPr>
    <w:r>
      <w:rPr>
        <w:color w:val="C9211E"/>
        <w:sz w:val="22"/>
        <w:szCs w:val="22"/>
      </w:rPr>
      <w:t>VERSIÓN 20.11.2023</w:t>
    </w:r>
  </w:p>
  <w:p w14:paraId="544B1561" w14:textId="77777777" w:rsidR="00C802B4" w:rsidRDefault="00C802B4">
    <w:pPr>
      <w:pStyle w:val="Encabezado"/>
      <w:rPr>
        <w:color w:val="C9211E"/>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436"/>
    <w:multiLevelType w:val="multilevel"/>
    <w:tmpl w:val="085AD73C"/>
    <w:styleLink w:val="WW8Num3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 w15:restartNumberingAfterBreak="0">
    <w:nsid w:val="042116F6"/>
    <w:multiLevelType w:val="multilevel"/>
    <w:tmpl w:val="32E86792"/>
    <w:styleLink w:val="WW8Num2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 w15:restartNumberingAfterBreak="0">
    <w:nsid w:val="052D2D89"/>
    <w:multiLevelType w:val="multilevel"/>
    <w:tmpl w:val="534CEA40"/>
    <w:styleLink w:val="WW8Num8"/>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 w15:restartNumberingAfterBreak="0">
    <w:nsid w:val="0539167F"/>
    <w:multiLevelType w:val="multilevel"/>
    <w:tmpl w:val="73F889CA"/>
    <w:lvl w:ilvl="0">
      <w:numFmt w:val="bullet"/>
      <w:lvlText w:val="•"/>
      <w:lvlJc w:val="left"/>
      <w:pPr>
        <w:ind w:left="720" w:hanging="360"/>
      </w:pPr>
      <w:rPr>
        <w:rFonts w:ascii="OpenSymbol" w:hAnsi="Open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OpenSymbol" w:hAnsi="Open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OpenSymbol" w:hAnsi="Open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 w15:restartNumberingAfterBreak="0">
    <w:nsid w:val="062313BC"/>
    <w:multiLevelType w:val="multilevel"/>
    <w:tmpl w:val="85C43232"/>
    <w:styleLink w:val="WWNum21"/>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 w15:restartNumberingAfterBreak="0">
    <w:nsid w:val="06825CA8"/>
    <w:multiLevelType w:val="multilevel"/>
    <w:tmpl w:val="E9C6E7B8"/>
    <w:styleLink w:val="WW8Num1"/>
    <w:lvl w:ilvl="0">
      <w:start w:val="1"/>
      <w:numFmt w:val="none"/>
      <w:suff w:val="nothing"/>
      <w:lvlText w:val="%1"/>
      <w:lvlJc w:val="left"/>
      <w:pPr>
        <w:ind w:left="432" w:hanging="432"/>
      </w:pPr>
      <w:rPr>
        <w:rFonts w:ascii="Calibri" w:hAnsi="Calibri" w:cs="Times New Roman"/>
        <w:spacing w:val="-3"/>
        <w:kern w:val="3"/>
        <w:sz w:val="22"/>
        <w:szCs w:val="22"/>
        <w:lang w:eastAsia="ar-SA"/>
      </w:rPr>
    </w:lvl>
    <w:lvl w:ilvl="1">
      <w:start w:val="1"/>
      <w:numFmt w:val="none"/>
      <w:suff w:val="nothing"/>
      <w:lvlText w:val="%2"/>
      <w:lvlJc w:val="left"/>
      <w:pPr>
        <w:ind w:left="576" w:hanging="576"/>
      </w:pPr>
      <w:rPr>
        <w:rFonts w:ascii="Calibri" w:hAnsi="Calibri" w:cs="Times New Roman"/>
        <w:spacing w:val="-3"/>
        <w:kern w:val="3"/>
        <w:sz w:val="22"/>
        <w:szCs w:val="22"/>
        <w:lang w:eastAsia="ar-SA"/>
      </w:rPr>
    </w:lvl>
    <w:lvl w:ilvl="2">
      <w:start w:val="1"/>
      <w:numFmt w:val="none"/>
      <w:suff w:val="nothing"/>
      <w:lvlText w:val="%3"/>
      <w:lvlJc w:val="left"/>
      <w:pPr>
        <w:ind w:left="720" w:hanging="720"/>
      </w:pPr>
      <w:rPr>
        <w:rFonts w:ascii="Calibri" w:hAnsi="Calibri" w:cs="Times New Roman"/>
        <w:spacing w:val="-3"/>
        <w:kern w:val="3"/>
        <w:sz w:val="22"/>
        <w:szCs w:val="22"/>
        <w:lang w:eastAsia="ar-SA"/>
      </w:rPr>
    </w:lvl>
    <w:lvl w:ilvl="3">
      <w:start w:val="1"/>
      <w:numFmt w:val="none"/>
      <w:suff w:val="nothing"/>
      <w:lvlText w:val="%4"/>
      <w:lvlJc w:val="left"/>
      <w:pPr>
        <w:ind w:left="864" w:hanging="864"/>
      </w:pPr>
      <w:rPr>
        <w:rFonts w:ascii="Calibri" w:hAnsi="Calibri" w:cs="Times New Roman"/>
        <w:spacing w:val="-3"/>
        <w:kern w:val="3"/>
        <w:sz w:val="22"/>
        <w:szCs w:val="22"/>
        <w:lang w:eastAsia="ar-SA"/>
      </w:rPr>
    </w:lvl>
    <w:lvl w:ilvl="4">
      <w:start w:val="1"/>
      <w:numFmt w:val="none"/>
      <w:suff w:val="nothing"/>
      <w:lvlText w:val="%5"/>
      <w:lvlJc w:val="left"/>
      <w:pPr>
        <w:ind w:left="1008" w:hanging="1008"/>
      </w:pPr>
      <w:rPr>
        <w:rFonts w:ascii="Calibri" w:hAnsi="Calibri" w:cs="Times New Roman"/>
        <w:spacing w:val="-3"/>
        <w:kern w:val="3"/>
        <w:sz w:val="22"/>
        <w:szCs w:val="22"/>
        <w:lang w:eastAsia="ar-SA"/>
      </w:rPr>
    </w:lvl>
    <w:lvl w:ilvl="5">
      <w:start w:val="1"/>
      <w:numFmt w:val="none"/>
      <w:suff w:val="nothing"/>
      <w:lvlText w:val="%6"/>
      <w:lvlJc w:val="left"/>
      <w:pPr>
        <w:ind w:left="1152" w:hanging="1152"/>
      </w:pPr>
      <w:rPr>
        <w:rFonts w:ascii="Calibri" w:hAnsi="Calibri" w:cs="Times New Roman"/>
        <w:spacing w:val="-3"/>
        <w:kern w:val="3"/>
        <w:sz w:val="22"/>
        <w:szCs w:val="22"/>
        <w:lang w:eastAsia="ar-SA"/>
      </w:rPr>
    </w:lvl>
    <w:lvl w:ilvl="6">
      <w:start w:val="1"/>
      <w:numFmt w:val="none"/>
      <w:suff w:val="nothing"/>
      <w:lvlText w:val="%7"/>
      <w:lvlJc w:val="left"/>
      <w:pPr>
        <w:ind w:left="1296" w:hanging="1296"/>
      </w:pPr>
      <w:rPr>
        <w:rFonts w:ascii="Calibri" w:hAnsi="Calibri" w:cs="Times New Roman"/>
        <w:spacing w:val="-3"/>
        <w:kern w:val="3"/>
        <w:sz w:val="22"/>
        <w:szCs w:val="22"/>
        <w:lang w:eastAsia="ar-SA"/>
      </w:rPr>
    </w:lvl>
    <w:lvl w:ilvl="7">
      <w:start w:val="1"/>
      <w:numFmt w:val="none"/>
      <w:suff w:val="nothing"/>
      <w:lvlText w:val="%8"/>
      <w:lvlJc w:val="left"/>
      <w:pPr>
        <w:ind w:left="1440" w:hanging="1440"/>
      </w:pPr>
      <w:rPr>
        <w:rFonts w:ascii="Calibri" w:hAnsi="Calibri" w:cs="Times New Roman"/>
        <w:spacing w:val="-3"/>
        <w:kern w:val="3"/>
        <w:sz w:val="22"/>
        <w:szCs w:val="22"/>
        <w:lang w:eastAsia="ar-SA"/>
      </w:rPr>
    </w:lvl>
    <w:lvl w:ilvl="8">
      <w:start w:val="1"/>
      <w:numFmt w:val="none"/>
      <w:suff w:val="nothing"/>
      <w:lvlText w:val="%9"/>
      <w:lvlJc w:val="left"/>
      <w:pPr>
        <w:ind w:left="1584" w:hanging="1584"/>
      </w:pPr>
      <w:rPr>
        <w:rFonts w:ascii="Calibri" w:hAnsi="Calibri" w:cs="Times New Roman"/>
        <w:spacing w:val="-3"/>
        <w:kern w:val="3"/>
        <w:sz w:val="22"/>
        <w:szCs w:val="22"/>
        <w:lang w:eastAsia="ar-SA"/>
      </w:rPr>
    </w:lvl>
  </w:abstractNum>
  <w:abstractNum w:abstractNumId="6" w15:restartNumberingAfterBreak="0">
    <w:nsid w:val="0BF20222"/>
    <w:multiLevelType w:val="multilevel"/>
    <w:tmpl w:val="158C0F64"/>
    <w:styleLink w:val="WW8Num20"/>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 w15:restartNumberingAfterBreak="0">
    <w:nsid w:val="0DB62E0C"/>
    <w:multiLevelType w:val="multilevel"/>
    <w:tmpl w:val="963E6F18"/>
    <w:styleLink w:val="WW8Num2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 w15:restartNumberingAfterBreak="0">
    <w:nsid w:val="0E144355"/>
    <w:multiLevelType w:val="multilevel"/>
    <w:tmpl w:val="C1A2DB04"/>
    <w:styleLink w:val="WWNum20"/>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9" w15:restartNumberingAfterBreak="0">
    <w:nsid w:val="0F002F69"/>
    <w:multiLevelType w:val="multilevel"/>
    <w:tmpl w:val="3D4CFC76"/>
    <w:styleLink w:val="WW8Num3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 w15:restartNumberingAfterBreak="0">
    <w:nsid w:val="0F7A7026"/>
    <w:multiLevelType w:val="multilevel"/>
    <w:tmpl w:val="69DA5C60"/>
    <w:styleLink w:val="WWNum18"/>
    <w:lvl w:ilvl="0">
      <w:start w:val="18"/>
      <w:numFmt w:val="decimal"/>
      <w:lvlText w:val="%1"/>
      <w:lvlJc w:val="left"/>
      <w:pPr>
        <w:ind w:left="384" w:hanging="384"/>
      </w:pPr>
      <w:rPr>
        <w:rFonts w:cs="Lucida Grande"/>
        <w:color w:val="222222"/>
        <w:sz w:val="20"/>
      </w:rPr>
    </w:lvl>
    <w:lvl w:ilvl="1">
      <w:start w:val="1"/>
      <w:numFmt w:val="decimal"/>
      <w:lvlText w:val="%1.%2"/>
      <w:lvlJc w:val="left"/>
      <w:pPr>
        <w:ind w:left="384" w:hanging="384"/>
      </w:pPr>
      <w:rPr>
        <w:rFonts w:cs="Lucida Grande"/>
        <w:b/>
        <w:color w:val="222222"/>
        <w:sz w:val="20"/>
      </w:rPr>
    </w:lvl>
    <w:lvl w:ilvl="2">
      <w:start w:val="1"/>
      <w:numFmt w:val="upperRoman"/>
      <w:lvlText w:val="%1.%2.%3"/>
      <w:lvlJc w:val="left"/>
      <w:pPr>
        <w:ind w:left="1080" w:hanging="1080"/>
      </w:pPr>
      <w:rPr>
        <w:rFonts w:cs="Lucida Grande"/>
        <w:color w:val="222222"/>
        <w:sz w:val="20"/>
      </w:rPr>
    </w:lvl>
    <w:lvl w:ilvl="3">
      <w:start w:val="1"/>
      <w:numFmt w:val="decimal"/>
      <w:lvlText w:val="%1.%2.%3.%4"/>
      <w:lvlJc w:val="left"/>
      <w:pPr>
        <w:ind w:left="720" w:hanging="720"/>
      </w:pPr>
      <w:rPr>
        <w:rFonts w:cs="Lucida Grande"/>
        <w:color w:val="222222"/>
        <w:sz w:val="20"/>
      </w:rPr>
    </w:lvl>
    <w:lvl w:ilvl="4">
      <w:start w:val="1"/>
      <w:numFmt w:val="decimal"/>
      <w:lvlText w:val="%1.%2.%3.%4.%5"/>
      <w:lvlJc w:val="left"/>
      <w:pPr>
        <w:ind w:left="1080" w:hanging="1080"/>
      </w:pPr>
      <w:rPr>
        <w:rFonts w:cs="Lucida Grande"/>
        <w:color w:val="222222"/>
        <w:sz w:val="20"/>
      </w:rPr>
    </w:lvl>
    <w:lvl w:ilvl="5">
      <w:start w:val="1"/>
      <w:numFmt w:val="decimal"/>
      <w:lvlText w:val="%1.%2.%3.%4.%5.%6"/>
      <w:lvlJc w:val="left"/>
      <w:pPr>
        <w:ind w:left="1080" w:hanging="1080"/>
      </w:pPr>
      <w:rPr>
        <w:rFonts w:cs="Lucida Grande"/>
        <w:color w:val="222222"/>
        <w:sz w:val="20"/>
      </w:rPr>
    </w:lvl>
    <w:lvl w:ilvl="6">
      <w:start w:val="1"/>
      <w:numFmt w:val="decimal"/>
      <w:lvlText w:val="%1.%2.%3.%4.%5.%6.%7"/>
      <w:lvlJc w:val="left"/>
      <w:pPr>
        <w:ind w:left="1080" w:hanging="1080"/>
      </w:pPr>
      <w:rPr>
        <w:rFonts w:cs="Lucida Grande"/>
        <w:color w:val="222222"/>
        <w:sz w:val="20"/>
      </w:rPr>
    </w:lvl>
    <w:lvl w:ilvl="7">
      <w:start w:val="1"/>
      <w:numFmt w:val="decimal"/>
      <w:lvlText w:val="%1.%2.%3.%4.%5.%6.%7.%8"/>
      <w:lvlJc w:val="left"/>
      <w:pPr>
        <w:ind w:left="1440" w:hanging="1440"/>
      </w:pPr>
      <w:rPr>
        <w:rFonts w:cs="Lucida Grande"/>
        <w:color w:val="222222"/>
        <w:sz w:val="20"/>
      </w:rPr>
    </w:lvl>
    <w:lvl w:ilvl="8">
      <w:start w:val="1"/>
      <w:numFmt w:val="decimal"/>
      <w:lvlText w:val="%1.%2.%3.%4.%5.%6.%7.%8.%9"/>
      <w:lvlJc w:val="left"/>
      <w:pPr>
        <w:ind w:left="1440" w:hanging="1440"/>
      </w:pPr>
      <w:rPr>
        <w:rFonts w:cs="Lucida Grande"/>
        <w:color w:val="222222"/>
        <w:sz w:val="20"/>
      </w:rPr>
    </w:lvl>
  </w:abstractNum>
  <w:abstractNum w:abstractNumId="11" w15:restartNumberingAfterBreak="0">
    <w:nsid w:val="12B611E7"/>
    <w:multiLevelType w:val="multilevel"/>
    <w:tmpl w:val="1B04E0DC"/>
    <w:styleLink w:val="WWNum23"/>
    <w:lvl w:ilvl="0">
      <w:numFmt w:val="bullet"/>
      <w:lvlText w:val=""/>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Courier New"/>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Courier New"/>
      </w:rPr>
    </w:lvl>
  </w:abstractNum>
  <w:abstractNum w:abstractNumId="12" w15:restartNumberingAfterBreak="0">
    <w:nsid w:val="17B64C66"/>
    <w:multiLevelType w:val="multilevel"/>
    <w:tmpl w:val="662ACD66"/>
    <w:styleLink w:val="WWNum2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3" w15:restartNumberingAfterBreak="0">
    <w:nsid w:val="189E2352"/>
    <w:multiLevelType w:val="multilevel"/>
    <w:tmpl w:val="84C0568E"/>
    <w:styleLink w:val="WW8Num2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4" w15:restartNumberingAfterBreak="0">
    <w:nsid w:val="198701E5"/>
    <w:multiLevelType w:val="multilevel"/>
    <w:tmpl w:val="9F5ADA92"/>
    <w:styleLink w:val="WW8Num3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5" w15:restartNumberingAfterBreak="0">
    <w:nsid w:val="1A0E349D"/>
    <w:multiLevelType w:val="multilevel"/>
    <w:tmpl w:val="5B24F0F6"/>
    <w:styleLink w:val="WWNum6"/>
    <w:lvl w:ilvl="0">
      <w:start w:val="7"/>
      <w:numFmt w:val="decimal"/>
      <w:lvlText w:val="(%1)"/>
      <w:lvlJc w:val="left"/>
      <w:pPr>
        <w:ind w:left="737" w:hanging="360"/>
      </w:pPr>
      <w:rPr>
        <w:rFonts w:cs="Times New Roman"/>
      </w:rPr>
    </w:lvl>
    <w:lvl w:ilvl="1">
      <w:start w:val="1"/>
      <w:numFmt w:val="lowerLetter"/>
      <w:lvlText w:val="%2."/>
      <w:lvlJc w:val="left"/>
      <w:pPr>
        <w:ind w:left="1457" w:hanging="360"/>
      </w:pPr>
      <w:rPr>
        <w:rFonts w:cs="Times New Roman"/>
      </w:rPr>
    </w:lvl>
    <w:lvl w:ilvl="2">
      <w:start w:val="1"/>
      <w:numFmt w:val="lowerRoman"/>
      <w:lvlText w:val="%3."/>
      <w:lvlJc w:val="right"/>
      <w:pPr>
        <w:ind w:left="2177" w:hanging="180"/>
      </w:pPr>
      <w:rPr>
        <w:rFonts w:cs="Times New Roman"/>
      </w:rPr>
    </w:lvl>
    <w:lvl w:ilvl="3">
      <w:start w:val="1"/>
      <w:numFmt w:val="decimal"/>
      <w:lvlText w:val="%4."/>
      <w:lvlJc w:val="left"/>
      <w:pPr>
        <w:ind w:left="2897" w:hanging="360"/>
      </w:pPr>
      <w:rPr>
        <w:rFonts w:cs="Times New Roman"/>
      </w:rPr>
    </w:lvl>
    <w:lvl w:ilvl="4">
      <w:start w:val="1"/>
      <w:numFmt w:val="lowerLetter"/>
      <w:lvlText w:val="%5."/>
      <w:lvlJc w:val="left"/>
      <w:pPr>
        <w:ind w:left="3617" w:hanging="360"/>
      </w:pPr>
      <w:rPr>
        <w:rFonts w:cs="Times New Roman"/>
      </w:rPr>
    </w:lvl>
    <w:lvl w:ilvl="5">
      <w:start w:val="1"/>
      <w:numFmt w:val="lowerRoman"/>
      <w:lvlText w:val="%6."/>
      <w:lvlJc w:val="right"/>
      <w:pPr>
        <w:ind w:left="4337" w:hanging="180"/>
      </w:pPr>
      <w:rPr>
        <w:rFonts w:cs="Times New Roman"/>
      </w:rPr>
    </w:lvl>
    <w:lvl w:ilvl="6">
      <w:start w:val="1"/>
      <w:numFmt w:val="decimal"/>
      <w:lvlText w:val="%7."/>
      <w:lvlJc w:val="left"/>
      <w:pPr>
        <w:ind w:left="5057" w:hanging="360"/>
      </w:pPr>
      <w:rPr>
        <w:rFonts w:cs="Times New Roman"/>
      </w:rPr>
    </w:lvl>
    <w:lvl w:ilvl="7">
      <w:start w:val="1"/>
      <w:numFmt w:val="lowerLetter"/>
      <w:lvlText w:val="%8."/>
      <w:lvlJc w:val="left"/>
      <w:pPr>
        <w:ind w:left="5777" w:hanging="360"/>
      </w:pPr>
      <w:rPr>
        <w:rFonts w:cs="Times New Roman"/>
      </w:rPr>
    </w:lvl>
    <w:lvl w:ilvl="8">
      <w:start w:val="1"/>
      <w:numFmt w:val="lowerRoman"/>
      <w:lvlText w:val="%9."/>
      <w:lvlJc w:val="right"/>
      <w:pPr>
        <w:ind w:left="6497" w:hanging="180"/>
      </w:pPr>
      <w:rPr>
        <w:rFonts w:cs="Times New Roman"/>
      </w:rPr>
    </w:lvl>
  </w:abstractNum>
  <w:abstractNum w:abstractNumId="16" w15:restartNumberingAfterBreak="0">
    <w:nsid w:val="1B4A26DA"/>
    <w:multiLevelType w:val="multilevel"/>
    <w:tmpl w:val="74D204F8"/>
    <w:styleLink w:val="WW8Num9"/>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7" w15:restartNumberingAfterBreak="0">
    <w:nsid w:val="1C077D88"/>
    <w:multiLevelType w:val="multilevel"/>
    <w:tmpl w:val="2C563C82"/>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1C7D1E00"/>
    <w:multiLevelType w:val="multilevel"/>
    <w:tmpl w:val="167E46C0"/>
    <w:styleLink w:val="WW8Num4"/>
    <w:lvl w:ilvl="0">
      <w:start w:val="7"/>
      <w:numFmt w:val="decimal"/>
      <w:lvlText w:val="(%1)"/>
      <w:lvlJc w:val="left"/>
      <w:pPr>
        <w:ind w:left="737" w:hanging="360"/>
      </w:pPr>
      <w:rPr>
        <w:rFonts w:cs="Times New Roman"/>
      </w:rPr>
    </w:lvl>
    <w:lvl w:ilvl="1">
      <w:start w:val="1"/>
      <w:numFmt w:val="lowerLetter"/>
      <w:lvlText w:val="%2."/>
      <w:lvlJc w:val="left"/>
      <w:pPr>
        <w:ind w:left="1457" w:hanging="360"/>
      </w:pPr>
      <w:rPr>
        <w:rFonts w:cs="Times New Roman"/>
      </w:rPr>
    </w:lvl>
    <w:lvl w:ilvl="2">
      <w:start w:val="1"/>
      <w:numFmt w:val="lowerRoman"/>
      <w:lvlText w:val="%3."/>
      <w:lvlJc w:val="right"/>
      <w:pPr>
        <w:ind w:left="2177" w:hanging="180"/>
      </w:pPr>
      <w:rPr>
        <w:rFonts w:cs="Times New Roman"/>
      </w:rPr>
    </w:lvl>
    <w:lvl w:ilvl="3">
      <w:start w:val="1"/>
      <w:numFmt w:val="decimal"/>
      <w:lvlText w:val="%4."/>
      <w:lvlJc w:val="left"/>
      <w:pPr>
        <w:ind w:left="2897" w:hanging="360"/>
      </w:pPr>
      <w:rPr>
        <w:rFonts w:cs="Times New Roman"/>
      </w:rPr>
    </w:lvl>
    <w:lvl w:ilvl="4">
      <w:start w:val="1"/>
      <w:numFmt w:val="lowerLetter"/>
      <w:lvlText w:val="%5."/>
      <w:lvlJc w:val="left"/>
      <w:pPr>
        <w:ind w:left="3617" w:hanging="360"/>
      </w:pPr>
      <w:rPr>
        <w:rFonts w:cs="Times New Roman"/>
      </w:rPr>
    </w:lvl>
    <w:lvl w:ilvl="5">
      <w:start w:val="1"/>
      <w:numFmt w:val="lowerRoman"/>
      <w:lvlText w:val="%6."/>
      <w:lvlJc w:val="right"/>
      <w:pPr>
        <w:ind w:left="4337" w:hanging="180"/>
      </w:pPr>
      <w:rPr>
        <w:rFonts w:cs="Times New Roman"/>
      </w:rPr>
    </w:lvl>
    <w:lvl w:ilvl="6">
      <w:start w:val="1"/>
      <w:numFmt w:val="decimal"/>
      <w:lvlText w:val="%7."/>
      <w:lvlJc w:val="left"/>
      <w:pPr>
        <w:ind w:left="5057" w:hanging="360"/>
      </w:pPr>
      <w:rPr>
        <w:rFonts w:cs="Times New Roman"/>
      </w:rPr>
    </w:lvl>
    <w:lvl w:ilvl="7">
      <w:start w:val="1"/>
      <w:numFmt w:val="lowerLetter"/>
      <w:lvlText w:val="%8."/>
      <w:lvlJc w:val="left"/>
      <w:pPr>
        <w:ind w:left="5777" w:hanging="360"/>
      </w:pPr>
      <w:rPr>
        <w:rFonts w:cs="Times New Roman"/>
      </w:rPr>
    </w:lvl>
    <w:lvl w:ilvl="8">
      <w:start w:val="1"/>
      <w:numFmt w:val="lowerRoman"/>
      <w:lvlText w:val="%9."/>
      <w:lvlJc w:val="right"/>
      <w:pPr>
        <w:ind w:left="6497" w:hanging="180"/>
      </w:pPr>
      <w:rPr>
        <w:rFonts w:cs="Times New Roman"/>
      </w:rPr>
    </w:lvl>
  </w:abstractNum>
  <w:abstractNum w:abstractNumId="19" w15:restartNumberingAfterBreak="0">
    <w:nsid w:val="1DAE5D48"/>
    <w:multiLevelType w:val="multilevel"/>
    <w:tmpl w:val="98382B0E"/>
    <w:styleLink w:val="WW8Num6"/>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0" w15:restartNumberingAfterBreak="0">
    <w:nsid w:val="24644E96"/>
    <w:multiLevelType w:val="multilevel"/>
    <w:tmpl w:val="421A66D6"/>
    <w:styleLink w:val="WWNum9"/>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1" w15:restartNumberingAfterBreak="0">
    <w:nsid w:val="25893B95"/>
    <w:multiLevelType w:val="multilevel"/>
    <w:tmpl w:val="1952C416"/>
    <w:styleLink w:val="WW8Num5"/>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6AE18D5"/>
    <w:multiLevelType w:val="multilevel"/>
    <w:tmpl w:val="C83C1E10"/>
    <w:styleLink w:val="WWNum14"/>
    <w:lvl w:ilvl="0">
      <w:numFmt w:val="bullet"/>
      <w:lvlText w:val=""/>
      <w:lvlJc w:val="left"/>
      <w:pPr>
        <w:ind w:left="720" w:hanging="360"/>
      </w:pPr>
      <w:rPr>
        <w:rFonts w:ascii="Calibri" w:hAnsi="Calibri" w:cs="Wingdings"/>
        <w:sz w:val="22"/>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23" w15:restartNumberingAfterBreak="0">
    <w:nsid w:val="27615F21"/>
    <w:multiLevelType w:val="multilevel"/>
    <w:tmpl w:val="8972504E"/>
    <w:styleLink w:val="WW8Num21"/>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4" w15:restartNumberingAfterBreak="0">
    <w:nsid w:val="287E1E74"/>
    <w:multiLevelType w:val="multilevel"/>
    <w:tmpl w:val="FCF0232E"/>
    <w:styleLink w:val="WW8Num33"/>
    <w:lvl w:ilvl="0">
      <w:start w:val="1"/>
      <w:numFmt w:val="lowerLetter"/>
      <w:lvlText w:val="%1)"/>
      <w:lvlJc w:val="left"/>
      <w:pPr>
        <w:ind w:left="927" w:hanging="360"/>
      </w:pPr>
      <w:rPr>
        <w:rFonts w:cs="Times New Roman"/>
        <w:b/>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5" w15:restartNumberingAfterBreak="0">
    <w:nsid w:val="2ADE4273"/>
    <w:multiLevelType w:val="multilevel"/>
    <w:tmpl w:val="00E6E550"/>
    <w:styleLink w:val="WWNum28"/>
    <w:lvl w:ilvl="0">
      <w:start w:val="1"/>
      <w:numFmt w:val="decimal"/>
      <w:lvlText w:val="%1."/>
      <w:lvlJc w:val="left"/>
      <w:pPr>
        <w:ind w:left="2357" w:hanging="360"/>
      </w:pPr>
      <w:rPr>
        <w:rFonts w:ascii="Calibri" w:hAnsi="Calibri" w:cs="Times New Roman"/>
        <w:sz w:val="22"/>
      </w:rPr>
    </w:lvl>
    <w:lvl w:ilvl="1">
      <w:start w:val="1"/>
      <w:numFmt w:val="lowerLetter"/>
      <w:lvlText w:val="%2."/>
      <w:lvlJc w:val="left"/>
      <w:pPr>
        <w:ind w:left="3077" w:hanging="360"/>
      </w:pPr>
      <w:rPr>
        <w:rFonts w:cs="Times New Roman"/>
      </w:rPr>
    </w:lvl>
    <w:lvl w:ilvl="2">
      <w:start w:val="1"/>
      <w:numFmt w:val="lowerRoman"/>
      <w:lvlText w:val="%3."/>
      <w:lvlJc w:val="right"/>
      <w:pPr>
        <w:ind w:left="3797" w:hanging="180"/>
      </w:pPr>
      <w:rPr>
        <w:rFonts w:cs="Times New Roman"/>
      </w:rPr>
    </w:lvl>
    <w:lvl w:ilvl="3">
      <w:start w:val="1"/>
      <w:numFmt w:val="decimal"/>
      <w:lvlText w:val="%4."/>
      <w:lvlJc w:val="left"/>
      <w:pPr>
        <w:ind w:left="4517" w:hanging="360"/>
      </w:pPr>
      <w:rPr>
        <w:rFonts w:cs="Times New Roman"/>
      </w:rPr>
    </w:lvl>
    <w:lvl w:ilvl="4">
      <w:start w:val="1"/>
      <w:numFmt w:val="lowerLetter"/>
      <w:lvlText w:val="%5."/>
      <w:lvlJc w:val="left"/>
      <w:pPr>
        <w:ind w:left="5237" w:hanging="360"/>
      </w:pPr>
      <w:rPr>
        <w:rFonts w:cs="Times New Roman"/>
      </w:rPr>
    </w:lvl>
    <w:lvl w:ilvl="5">
      <w:start w:val="1"/>
      <w:numFmt w:val="lowerRoman"/>
      <w:lvlText w:val="%6."/>
      <w:lvlJc w:val="right"/>
      <w:pPr>
        <w:ind w:left="5957" w:hanging="180"/>
      </w:pPr>
      <w:rPr>
        <w:rFonts w:cs="Times New Roman"/>
      </w:rPr>
    </w:lvl>
    <w:lvl w:ilvl="6">
      <w:start w:val="1"/>
      <w:numFmt w:val="decimal"/>
      <w:lvlText w:val="%7."/>
      <w:lvlJc w:val="left"/>
      <w:pPr>
        <w:ind w:left="6677" w:hanging="360"/>
      </w:pPr>
      <w:rPr>
        <w:rFonts w:cs="Times New Roman"/>
      </w:rPr>
    </w:lvl>
    <w:lvl w:ilvl="7">
      <w:start w:val="1"/>
      <w:numFmt w:val="lowerLetter"/>
      <w:lvlText w:val="%8."/>
      <w:lvlJc w:val="left"/>
      <w:pPr>
        <w:ind w:left="7397" w:hanging="360"/>
      </w:pPr>
      <w:rPr>
        <w:rFonts w:cs="Times New Roman"/>
      </w:rPr>
    </w:lvl>
    <w:lvl w:ilvl="8">
      <w:start w:val="1"/>
      <w:numFmt w:val="lowerRoman"/>
      <w:lvlText w:val="%9."/>
      <w:lvlJc w:val="right"/>
      <w:pPr>
        <w:ind w:left="8117" w:hanging="180"/>
      </w:pPr>
      <w:rPr>
        <w:rFonts w:cs="Times New Roman"/>
      </w:rPr>
    </w:lvl>
  </w:abstractNum>
  <w:abstractNum w:abstractNumId="26" w15:restartNumberingAfterBreak="0">
    <w:nsid w:val="2B1A3169"/>
    <w:multiLevelType w:val="multilevel"/>
    <w:tmpl w:val="744C0768"/>
    <w:styleLink w:val="WW8Num1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7" w15:restartNumberingAfterBreak="0">
    <w:nsid w:val="2B441B5C"/>
    <w:multiLevelType w:val="multilevel"/>
    <w:tmpl w:val="919EE45C"/>
    <w:styleLink w:val="WW8Num1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2B75506B"/>
    <w:multiLevelType w:val="multilevel"/>
    <w:tmpl w:val="BA7A6C36"/>
    <w:styleLink w:val="WWNum19"/>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2CAA24CA"/>
    <w:multiLevelType w:val="multilevel"/>
    <w:tmpl w:val="00C62D84"/>
    <w:styleLink w:val="WWNum3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2CF616D8"/>
    <w:multiLevelType w:val="multilevel"/>
    <w:tmpl w:val="4418CFBE"/>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1" w15:restartNumberingAfterBreak="0">
    <w:nsid w:val="2D7C323F"/>
    <w:multiLevelType w:val="multilevel"/>
    <w:tmpl w:val="9402B616"/>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2" w15:restartNumberingAfterBreak="0">
    <w:nsid w:val="2D9863BF"/>
    <w:multiLevelType w:val="multilevel"/>
    <w:tmpl w:val="DA885242"/>
    <w:styleLink w:val="WWNum13"/>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3" w15:restartNumberingAfterBreak="0">
    <w:nsid w:val="2DBD55D1"/>
    <w:multiLevelType w:val="multilevel"/>
    <w:tmpl w:val="D9FE91C4"/>
    <w:styleLink w:val="WWNum11"/>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4" w15:restartNumberingAfterBreak="0">
    <w:nsid w:val="30B25338"/>
    <w:multiLevelType w:val="multilevel"/>
    <w:tmpl w:val="93CEC188"/>
    <w:styleLink w:val="WW8Num30"/>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5" w15:restartNumberingAfterBreak="0">
    <w:nsid w:val="323E3EBA"/>
    <w:multiLevelType w:val="multilevel"/>
    <w:tmpl w:val="370AF6C8"/>
    <w:styleLink w:val="WW8Num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29132E1"/>
    <w:multiLevelType w:val="multilevel"/>
    <w:tmpl w:val="3E9C4526"/>
    <w:styleLink w:val="WW8Num29"/>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7" w15:restartNumberingAfterBreak="0">
    <w:nsid w:val="34141321"/>
    <w:multiLevelType w:val="multilevel"/>
    <w:tmpl w:val="3CD4E236"/>
    <w:styleLink w:val="WW8Num2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8" w15:restartNumberingAfterBreak="0">
    <w:nsid w:val="3468344A"/>
    <w:multiLevelType w:val="multilevel"/>
    <w:tmpl w:val="92CE60AC"/>
    <w:styleLink w:val="WW8Num38"/>
    <w:lvl w:ilvl="0">
      <w:start w:val="1"/>
      <w:numFmt w:val="decimal"/>
      <w:lvlText w:val="%1."/>
      <w:lvlJc w:val="left"/>
      <w:pPr>
        <w:ind w:left="2357" w:hanging="360"/>
      </w:pPr>
      <w:rPr>
        <w:rFonts w:cs="Times New Roman"/>
      </w:rPr>
    </w:lvl>
    <w:lvl w:ilvl="1">
      <w:start w:val="1"/>
      <w:numFmt w:val="lowerLetter"/>
      <w:lvlText w:val="%2."/>
      <w:lvlJc w:val="left"/>
      <w:pPr>
        <w:ind w:left="3077" w:hanging="360"/>
      </w:pPr>
      <w:rPr>
        <w:rFonts w:cs="Times New Roman"/>
      </w:rPr>
    </w:lvl>
    <w:lvl w:ilvl="2">
      <w:start w:val="1"/>
      <w:numFmt w:val="lowerRoman"/>
      <w:lvlText w:val="%3."/>
      <w:lvlJc w:val="right"/>
      <w:pPr>
        <w:ind w:left="3797" w:hanging="180"/>
      </w:pPr>
      <w:rPr>
        <w:rFonts w:cs="Times New Roman"/>
      </w:rPr>
    </w:lvl>
    <w:lvl w:ilvl="3">
      <w:start w:val="1"/>
      <w:numFmt w:val="decimal"/>
      <w:lvlText w:val="%4."/>
      <w:lvlJc w:val="left"/>
      <w:pPr>
        <w:ind w:left="4517" w:hanging="360"/>
      </w:pPr>
      <w:rPr>
        <w:rFonts w:cs="Times New Roman"/>
      </w:rPr>
    </w:lvl>
    <w:lvl w:ilvl="4">
      <w:start w:val="1"/>
      <w:numFmt w:val="lowerLetter"/>
      <w:lvlText w:val="%5."/>
      <w:lvlJc w:val="left"/>
      <w:pPr>
        <w:ind w:left="5237" w:hanging="360"/>
      </w:pPr>
      <w:rPr>
        <w:rFonts w:cs="Times New Roman"/>
      </w:rPr>
    </w:lvl>
    <w:lvl w:ilvl="5">
      <w:start w:val="1"/>
      <w:numFmt w:val="lowerRoman"/>
      <w:lvlText w:val="%6."/>
      <w:lvlJc w:val="right"/>
      <w:pPr>
        <w:ind w:left="5957" w:hanging="180"/>
      </w:pPr>
      <w:rPr>
        <w:rFonts w:cs="Times New Roman"/>
      </w:rPr>
    </w:lvl>
    <w:lvl w:ilvl="6">
      <w:start w:val="1"/>
      <w:numFmt w:val="decimal"/>
      <w:lvlText w:val="%7."/>
      <w:lvlJc w:val="left"/>
      <w:pPr>
        <w:ind w:left="6677" w:hanging="360"/>
      </w:pPr>
      <w:rPr>
        <w:rFonts w:cs="Times New Roman"/>
      </w:rPr>
    </w:lvl>
    <w:lvl w:ilvl="7">
      <w:start w:val="1"/>
      <w:numFmt w:val="lowerLetter"/>
      <w:lvlText w:val="%8."/>
      <w:lvlJc w:val="left"/>
      <w:pPr>
        <w:ind w:left="7397" w:hanging="360"/>
      </w:pPr>
      <w:rPr>
        <w:rFonts w:cs="Times New Roman"/>
      </w:rPr>
    </w:lvl>
    <w:lvl w:ilvl="8">
      <w:start w:val="1"/>
      <w:numFmt w:val="lowerRoman"/>
      <w:lvlText w:val="%9."/>
      <w:lvlJc w:val="right"/>
      <w:pPr>
        <w:ind w:left="8117" w:hanging="180"/>
      </w:pPr>
      <w:rPr>
        <w:rFonts w:cs="Times New Roman"/>
      </w:rPr>
    </w:lvl>
  </w:abstractNum>
  <w:abstractNum w:abstractNumId="39" w15:restartNumberingAfterBreak="0">
    <w:nsid w:val="36021762"/>
    <w:multiLevelType w:val="multilevel"/>
    <w:tmpl w:val="816A5268"/>
    <w:styleLink w:val="WWNum25"/>
    <w:lvl w:ilvl="0">
      <w:numFmt w:val="bullet"/>
      <w:lvlText w:val="o"/>
      <w:lvlJc w:val="left"/>
      <w:pPr>
        <w:ind w:left="1440" w:hanging="360"/>
      </w:p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40" w15:restartNumberingAfterBreak="0">
    <w:nsid w:val="366B75AF"/>
    <w:multiLevelType w:val="multilevel"/>
    <w:tmpl w:val="2526ABE2"/>
    <w:styleLink w:val="WW8Num19"/>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1" w15:restartNumberingAfterBreak="0">
    <w:nsid w:val="36976A68"/>
    <w:multiLevelType w:val="multilevel"/>
    <w:tmpl w:val="C5003954"/>
    <w:styleLink w:val="WWNum1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2" w15:restartNumberingAfterBreak="0">
    <w:nsid w:val="3A482CB0"/>
    <w:multiLevelType w:val="multilevel"/>
    <w:tmpl w:val="50FE7F4E"/>
    <w:styleLink w:val="WW8Num3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3" w15:restartNumberingAfterBreak="0">
    <w:nsid w:val="3E823B3C"/>
    <w:multiLevelType w:val="multilevel"/>
    <w:tmpl w:val="721296AE"/>
    <w:styleLink w:val="WWNum1"/>
    <w:lvl w:ilvl="0">
      <w:start w:val="1"/>
      <w:numFmt w:val="none"/>
      <w:suff w:val="nothing"/>
      <w:lvlText w:val="%1"/>
      <w:lvlJc w:val="left"/>
      <w:pPr>
        <w:ind w:left="432" w:hanging="432"/>
      </w:pPr>
      <w:rPr>
        <w:rFonts w:ascii="Arial" w:hAnsi="Arial" w:cs="Times New Roman"/>
        <w:sz w:val="24"/>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ascii="Calibri" w:hAnsi="Calibri" w:cs="Times New Roman"/>
        <w:sz w:val="22"/>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b/>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44" w15:restartNumberingAfterBreak="0">
    <w:nsid w:val="3E9F12BC"/>
    <w:multiLevelType w:val="multilevel"/>
    <w:tmpl w:val="AE68730E"/>
    <w:styleLink w:val="WWNum1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5" w15:restartNumberingAfterBreak="0">
    <w:nsid w:val="41CE466C"/>
    <w:multiLevelType w:val="multilevel"/>
    <w:tmpl w:val="A0F6645A"/>
    <w:styleLink w:val="WWNum7"/>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43026441"/>
    <w:multiLevelType w:val="multilevel"/>
    <w:tmpl w:val="B6B8254E"/>
    <w:styleLink w:val="WW8Num2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43363CB9"/>
    <w:multiLevelType w:val="multilevel"/>
    <w:tmpl w:val="A19E93E0"/>
    <w:styleLink w:val="WWNum8"/>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8" w15:restartNumberingAfterBreak="0">
    <w:nsid w:val="44762FC9"/>
    <w:multiLevelType w:val="multilevel"/>
    <w:tmpl w:val="F1085422"/>
    <w:styleLink w:val="WWNum24"/>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9" w15:restartNumberingAfterBreak="0">
    <w:nsid w:val="453F4B9A"/>
    <w:multiLevelType w:val="multilevel"/>
    <w:tmpl w:val="21D418DC"/>
    <w:styleLink w:val="WW8Num28"/>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459C296A"/>
    <w:multiLevelType w:val="multilevel"/>
    <w:tmpl w:val="179ABDB8"/>
    <w:styleLink w:val="WW8Num3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1" w15:restartNumberingAfterBreak="0">
    <w:nsid w:val="45EA5FFD"/>
    <w:multiLevelType w:val="multilevel"/>
    <w:tmpl w:val="7BDAD054"/>
    <w:styleLink w:val="WWNum2"/>
    <w:lvl w:ilvl="0">
      <w:numFmt w:val="bullet"/>
      <w:lvlText w:val=""/>
      <w:lvlJc w:val="left"/>
      <w:pPr>
        <w:ind w:left="720" w:hanging="360"/>
      </w:pPr>
      <w:rPr>
        <w:rFonts w:ascii="Calibri" w:hAnsi="Calibri" w:cs="Wingdings"/>
        <w:sz w:val="22"/>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52" w15:restartNumberingAfterBreak="0">
    <w:nsid w:val="4B803454"/>
    <w:multiLevelType w:val="multilevel"/>
    <w:tmpl w:val="8E20039E"/>
    <w:styleLink w:val="WWNum5"/>
    <w:lvl w:ilvl="0">
      <w:numFmt w:val="bullet"/>
      <w:lvlText w:val=""/>
      <w:lvlJc w:val="left"/>
      <w:pPr>
        <w:ind w:left="720" w:hanging="360"/>
      </w:pPr>
      <w:rPr>
        <w:spacing w:val="-3"/>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BF37528"/>
    <w:multiLevelType w:val="multilevel"/>
    <w:tmpl w:val="A93863FE"/>
    <w:styleLink w:val="WWNum3"/>
    <w:lvl w:ilvl="0">
      <w:numFmt w:val="bullet"/>
      <w:lvlText w:val=""/>
      <w:lvlJc w:val="left"/>
      <w:pPr>
        <w:ind w:left="720" w:hanging="360"/>
      </w:pPr>
      <w:rPr>
        <w:rFonts w:ascii="Calibri" w:hAnsi="Calibri" w:cs="Wingdings"/>
        <w:sz w:val="22"/>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54" w15:restartNumberingAfterBreak="0">
    <w:nsid w:val="4BF3784D"/>
    <w:multiLevelType w:val="multilevel"/>
    <w:tmpl w:val="FC222C72"/>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55" w15:restartNumberingAfterBreak="0">
    <w:nsid w:val="4C871017"/>
    <w:multiLevelType w:val="multilevel"/>
    <w:tmpl w:val="0F98B654"/>
    <w:styleLink w:val="WWNum22"/>
    <w:lvl w:ilvl="0">
      <w:numFmt w:val="bullet"/>
      <w:lvlText w:val=""/>
      <w:lvlJc w:val="left"/>
      <w:pPr>
        <w:ind w:left="720" w:hanging="360"/>
      </w:pPr>
      <w:rPr>
        <w:b/>
        <w:sz w:val="20"/>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6" w15:restartNumberingAfterBreak="0">
    <w:nsid w:val="4D3D60AB"/>
    <w:multiLevelType w:val="multilevel"/>
    <w:tmpl w:val="85905A7E"/>
    <w:styleLink w:val="WW8Num1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7" w15:restartNumberingAfterBreak="0">
    <w:nsid w:val="4EAA1B2B"/>
    <w:multiLevelType w:val="multilevel"/>
    <w:tmpl w:val="076E6298"/>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8" w15:restartNumberingAfterBreak="0">
    <w:nsid w:val="50587ECD"/>
    <w:multiLevelType w:val="multilevel"/>
    <w:tmpl w:val="B796A956"/>
    <w:styleLink w:val="WWNum16"/>
    <w:lvl w:ilvl="0">
      <w:numFmt w:val="bullet"/>
      <w:lvlText w:val=""/>
      <w:lvlJc w:val="left"/>
      <w:pPr>
        <w:ind w:left="1429" w:hanging="360"/>
      </w:pPr>
    </w:lvl>
    <w:lvl w:ilvl="1">
      <w:numFmt w:val="bullet"/>
      <w:lvlText w:val="o"/>
      <w:lvlJc w:val="left"/>
      <w:pPr>
        <w:ind w:left="2149" w:hanging="360"/>
      </w:p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lvl>
    <w:lvl w:ilvl="8">
      <w:numFmt w:val="bullet"/>
      <w:lvlText w:val=""/>
      <w:lvlJc w:val="left"/>
      <w:pPr>
        <w:ind w:left="7189" w:hanging="360"/>
      </w:pPr>
    </w:lvl>
  </w:abstractNum>
  <w:abstractNum w:abstractNumId="59" w15:restartNumberingAfterBreak="0">
    <w:nsid w:val="51F023F2"/>
    <w:multiLevelType w:val="multilevel"/>
    <w:tmpl w:val="61AA4AEA"/>
    <w:styleLink w:val="WW8Num32"/>
    <w:lvl w:ilvl="0">
      <w:start w:val="18"/>
      <w:numFmt w:val="decimal"/>
      <w:lvlText w:val="%1"/>
      <w:lvlJc w:val="left"/>
      <w:pPr>
        <w:ind w:left="384" w:hanging="384"/>
      </w:pPr>
      <w:rPr>
        <w:rFonts w:ascii="Lucida Grande" w:hAnsi="Lucida Grande" w:cs="Lucida Grande"/>
        <w:color w:val="222222"/>
        <w:sz w:val="20"/>
      </w:rPr>
    </w:lvl>
    <w:lvl w:ilvl="1">
      <w:start w:val="1"/>
      <w:numFmt w:val="decimal"/>
      <w:lvlText w:val="%1.%2"/>
      <w:lvlJc w:val="left"/>
      <w:pPr>
        <w:ind w:left="384" w:hanging="384"/>
      </w:pPr>
      <w:rPr>
        <w:rFonts w:ascii="Lucida Grande" w:hAnsi="Lucida Grande" w:cs="Lucida Grande"/>
        <w:b/>
        <w:color w:val="222222"/>
        <w:sz w:val="20"/>
      </w:rPr>
    </w:lvl>
    <w:lvl w:ilvl="2">
      <w:start w:val="1"/>
      <w:numFmt w:val="upperRoman"/>
      <w:lvlText w:val="%1.%2.%3"/>
      <w:lvlJc w:val="left"/>
      <w:pPr>
        <w:ind w:left="1080" w:hanging="1080"/>
      </w:pPr>
      <w:rPr>
        <w:rFonts w:ascii="Lucida Grande" w:hAnsi="Lucida Grande" w:cs="Lucida Grande"/>
        <w:color w:val="222222"/>
        <w:sz w:val="20"/>
      </w:rPr>
    </w:lvl>
    <w:lvl w:ilvl="3">
      <w:start w:val="1"/>
      <w:numFmt w:val="decimal"/>
      <w:lvlText w:val="%1.%2.%3.%4"/>
      <w:lvlJc w:val="left"/>
      <w:pPr>
        <w:ind w:left="720" w:hanging="720"/>
      </w:pPr>
      <w:rPr>
        <w:rFonts w:ascii="Lucida Grande" w:hAnsi="Lucida Grande" w:cs="Lucida Grande"/>
        <w:color w:val="222222"/>
        <w:sz w:val="20"/>
      </w:rPr>
    </w:lvl>
    <w:lvl w:ilvl="4">
      <w:start w:val="1"/>
      <w:numFmt w:val="decimal"/>
      <w:lvlText w:val="%1.%2.%3.%4.%5"/>
      <w:lvlJc w:val="left"/>
      <w:pPr>
        <w:ind w:left="1080" w:hanging="1080"/>
      </w:pPr>
      <w:rPr>
        <w:rFonts w:ascii="Lucida Grande" w:hAnsi="Lucida Grande" w:cs="Lucida Grande"/>
        <w:color w:val="222222"/>
        <w:sz w:val="20"/>
      </w:rPr>
    </w:lvl>
    <w:lvl w:ilvl="5">
      <w:start w:val="1"/>
      <w:numFmt w:val="decimal"/>
      <w:lvlText w:val="%1.%2.%3.%4.%5.%6"/>
      <w:lvlJc w:val="left"/>
      <w:pPr>
        <w:ind w:left="1080" w:hanging="1080"/>
      </w:pPr>
      <w:rPr>
        <w:rFonts w:ascii="Lucida Grande" w:hAnsi="Lucida Grande" w:cs="Lucida Grande"/>
        <w:color w:val="222222"/>
        <w:sz w:val="20"/>
      </w:rPr>
    </w:lvl>
    <w:lvl w:ilvl="6">
      <w:start w:val="1"/>
      <w:numFmt w:val="decimal"/>
      <w:lvlText w:val="%1.%2.%3.%4.%5.%6.%7"/>
      <w:lvlJc w:val="left"/>
      <w:pPr>
        <w:ind w:left="1080" w:hanging="1080"/>
      </w:pPr>
      <w:rPr>
        <w:rFonts w:ascii="Lucida Grande" w:hAnsi="Lucida Grande" w:cs="Lucida Grande"/>
        <w:color w:val="222222"/>
        <w:sz w:val="20"/>
      </w:rPr>
    </w:lvl>
    <w:lvl w:ilvl="7">
      <w:start w:val="1"/>
      <w:numFmt w:val="decimal"/>
      <w:lvlText w:val="%1.%2.%3.%4.%5.%6.%7.%8"/>
      <w:lvlJc w:val="left"/>
      <w:pPr>
        <w:ind w:left="1440" w:hanging="1440"/>
      </w:pPr>
      <w:rPr>
        <w:rFonts w:ascii="Lucida Grande" w:hAnsi="Lucida Grande" w:cs="Lucida Grande"/>
        <w:color w:val="222222"/>
        <w:sz w:val="20"/>
      </w:rPr>
    </w:lvl>
    <w:lvl w:ilvl="8">
      <w:start w:val="1"/>
      <w:numFmt w:val="decimal"/>
      <w:lvlText w:val="%1.%2.%3.%4.%5.%6.%7.%8.%9"/>
      <w:lvlJc w:val="left"/>
      <w:pPr>
        <w:ind w:left="1440" w:hanging="1440"/>
      </w:pPr>
      <w:rPr>
        <w:rFonts w:ascii="Lucida Grande" w:hAnsi="Lucida Grande" w:cs="Lucida Grande"/>
        <w:color w:val="222222"/>
        <w:sz w:val="20"/>
      </w:rPr>
    </w:lvl>
  </w:abstractNum>
  <w:abstractNum w:abstractNumId="60" w15:restartNumberingAfterBreak="0">
    <w:nsid w:val="58F5775E"/>
    <w:multiLevelType w:val="multilevel"/>
    <w:tmpl w:val="6012F9BE"/>
    <w:styleLink w:val="WW8Num3"/>
    <w:lvl w:ilvl="0">
      <w:numFmt w:val="bullet"/>
      <w:lvlText w:val=""/>
      <w:lvlJc w:val="left"/>
      <w:pPr>
        <w:ind w:left="720" w:hanging="360"/>
      </w:pPr>
      <w:rPr>
        <w:rFonts w:ascii="Symbol" w:hAnsi="Symbol" w:cs="Symbol"/>
        <w:spacing w:val="-3"/>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5A08396C"/>
    <w:multiLevelType w:val="multilevel"/>
    <w:tmpl w:val="6C94EE30"/>
    <w:styleLink w:val="WW8Num11"/>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2" w15:restartNumberingAfterBreak="0">
    <w:nsid w:val="635E50A0"/>
    <w:multiLevelType w:val="multilevel"/>
    <w:tmpl w:val="BDC4867E"/>
    <w:styleLink w:val="WW8Num7"/>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3" w15:restartNumberingAfterBreak="0">
    <w:nsid w:val="65326B17"/>
    <w:multiLevelType w:val="multilevel"/>
    <w:tmpl w:val="1E5C1AF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64" w15:restartNumberingAfterBreak="0">
    <w:nsid w:val="687E742B"/>
    <w:multiLevelType w:val="multilevel"/>
    <w:tmpl w:val="D43C951C"/>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5" w15:restartNumberingAfterBreak="0">
    <w:nsid w:val="6A076763"/>
    <w:multiLevelType w:val="multilevel"/>
    <w:tmpl w:val="08C618C8"/>
    <w:styleLink w:val="WWNum27"/>
    <w:lvl w:ilvl="0">
      <w:start w:val="1"/>
      <w:numFmt w:val="lowerLetter"/>
      <w:lvlText w:val="%1)"/>
      <w:lvlJc w:val="left"/>
      <w:pPr>
        <w:ind w:left="927" w:hanging="360"/>
      </w:pPr>
      <w:rPr>
        <w:rFonts w:cs="Times New Roman"/>
        <w:b/>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66" w15:restartNumberingAfterBreak="0">
    <w:nsid w:val="6A4104FA"/>
    <w:multiLevelType w:val="multilevel"/>
    <w:tmpl w:val="1BEC9420"/>
    <w:styleLink w:val="WWNum1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7" w15:restartNumberingAfterBreak="0">
    <w:nsid w:val="6A492F80"/>
    <w:multiLevelType w:val="multilevel"/>
    <w:tmpl w:val="0AD84BF2"/>
    <w:styleLink w:val="WWNum10"/>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8" w15:restartNumberingAfterBreak="0">
    <w:nsid w:val="6A53402D"/>
    <w:multiLevelType w:val="multilevel"/>
    <w:tmpl w:val="A0AA266C"/>
    <w:styleLink w:val="WWNum1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9" w15:restartNumberingAfterBreak="0">
    <w:nsid w:val="6EE4641B"/>
    <w:multiLevelType w:val="multilevel"/>
    <w:tmpl w:val="4DD2CA6C"/>
    <w:styleLink w:val="WWNum15"/>
    <w:lvl w:ilvl="0">
      <w:start w:val="1"/>
      <w:numFmt w:val="decimal"/>
      <w:lvlText w:val="%1."/>
      <w:lvlJc w:val="left"/>
      <w:pPr>
        <w:ind w:left="720" w:hanging="360"/>
      </w:pPr>
      <w:rPr>
        <w:rFonts w:ascii="Calibri" w:hAnsi="Calibri" w:cs="Wingdings"/>
        <w:sz w:val="22"/>
      </w:rPr>
    </w:lvl>
    <w:lvl w:ilvl="1">
      <w:start w:val="1"/>
      <w:numFmt w:val="lowerLetter"/>
      <w:lvlText w:val="%2."/>
      <w:lvlJc w:val="left"/>
      <w:pPr>
        <w:ind w:left="1440" w:hanging="360"/>
      </w:pPr>
      <w:rPr>
        <w:rFonts w:cs="Courier New"/>
      </w:rPr>
    </w:lvl>
    <w:lvl w:ilvl="2">
      <w:start w:val="1"/>
      <w:numFmt w:val="lowerRoman"/>
      <w:lvlText w:val="%3."/>
      <w:lvlJc w:val="right"/>
      <w:pPr>
        <w:ind w:left="2160" w:hanging="180"/>
      </w:pPr>
      <w:rPr>
        <w:rFonts w:cs="Wingdings"/>
      </w:rPr>
    </w:lvl>
    <w:lvl w:ilvl="3">
      <w:start w:val="1"/>
      <w:numFmt w:val="decimal"/>
      <w:lvlText w:val="%4."/>
      <w:lvlJc w:val="left"/>
      <w:pPr>
        <w:ind w:left="2880" w:hanging="360"/>
      </w:pPr>
      <w:rPr>
        <w:rFonts w:cs="Symbol"/>
      </w:rPr>
    </w:lvl>
    <w:lvl w:ilvl="4">
      <w:start w:val="1"/>
      <w:numFmt w:val="lowerLetter"/>
      <w:lvlText w:val="%5."/>
      <w:lvlJc w:val="left"/>
      <w:pPr>
        <w:ind w:left="3600" w:hanging="360"/>
      </w:pPr>
      <w:rPr>
        <w:rFonts w:cs="Courier New"/>
      </w:rPr>
    </w:lvl>
    <w:lvl w:ilvl="5">
      <w:start w:val="1"/>
      <w:numFmt w:val="lowerRoman"/>
      <w:lvlText w:val="%6."/>
      <w:lvlJc w:val="right"/>
      <w:pPr>
        <w:ind w:left="4320" w:hanging="180"/>
      </w:pPr>
      <w:rPr>
        <w:rFonts w:cs="Wingdings"/>
      </w:rPr>
    </w:lvl>
    <w:lvl w:ilvl="6">
      <w:start w:val="1"/>
      <w:numFmt w:val="decimal"/>
      <w:lvlText w:val="%7."/>
      <w:lvlJc w:val="left"/>
      <w:pPr>
        <w:ind w:left="5040" w:hanging="360"/>
      </w:pPr>
      <w:rPr>
        <w:rFonts w:cs="Symbol"/>
      </w:rPr>
    </w:lvl>
    <w:lvl w:ilvl="7">
      <w:start w:val="1"/>
      <w:numFmt w:val="lowerLetter"/>
      <w:lvlText w:val="%8."/>
      <w:lvlJc w:val="left"/>
      <w:pPr>
        <w:ind w:left="5760" w:hanging="360"/>
      </w:pPr>
      <w:rPr>
        <w:rFonts w:cs="Courier New"/>
      </w:rPr>
    </w:lvl>
    <w:lvl w:ilvl="8">
      <w:start w:val="1"/>
      <w:numFmt w:val="lowerRoman"/>
      <w:lvlText w:val="%9."/>
      <w:lvlJc w:val="right"/>
      <w:pPr>
        <w:ind w:left="6480" w:hanging="180"/>
      </w:pPr>
      <w:rPr>
        <w:rFonts w:cs="Wingdings"/>
      </w:rPr>
    </w:lvl>
  </w:abstractNum>
  <w:abstractNum w:abstractNumId="70" w15:restartNumberingAfterBreak="0">
    <w:nsid w:val="70EA0112"/>
    <w:multiLevelType w:val="multilevel"/>
    <w:tmpl w:val="94389910"/>
    <w:styleLink w:val="WW8Num10"/>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1" w15:restartNumberingAfterBreak="0">
    <w:nsid w:val="72403E91"/>
    <w:multiLevelType w:val="multilevel"/>
    <w:tmpl w:val="E03CF4EC"/>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73B06BE1"/>
    <w:multiLevelType w:val="multilevel"/>
    <w:tmpl w:val="AFE44638"/>
    <w:lvl w:ilvl="0">
      <w:numFmt w:val="bullet"/>
      <w:lvlText w:val="•"/>
      <w:lvlJc w:val="left"/>
      <w:pPr>
        <w:ind w:left="720" w:hanging="360"/>
      </w:pPr>
      <w:rPr>
        <w:rFonts w:ascii="OpenSymbol" w:hAnsi="Open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OpenSymbol" w:hAnsi="Open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OpenSymbol" w:hAnsi="Open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3" w15:restartNumberingAfterBreak="0">
    <w:nsid w:val="742A3B24"/>
    <w:multiLevelType w:val="multilevel"/>
    <w:tmpl w:val="213692CA"/>
    <w:styleLink w:val="WW8Num27"/>
    <w:lvl w:ilvl="0">
      <w:start w:val="1"/>
      <w:numFmt w:val="lowerLetter"/>
      <w:lvlText w:val="%1)"/>
      <w:lvlJc w:val="left"/>
      <w:pPr>
        <w:ind w:left="927" w:hanging="360"/>
      </w:pPr>
      <w:rPr>
        <w:rFonts w:cs="Times New Roman"/>
        <w:b/>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74" w15:restartNumberingAfterBreak="0">
    <w:nsid w:val="7A777434"/>
    <w:multiLevelType w:val="multilevel"/>
    <w:tmpl w:val="820ECF58"/>
    <w:styleLink w:val="WW8Num1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5" w15:restartNumberingAfterBreak="0">
    <w:nsid w:val="7F0E1C01"/>
    <w:multiLevelType w:val="multilevel"/>
    <w:tmpl w:val="EC76F114"/>
    <w:styleLink w:val="WWNum26"/>
    <w:lvl w:ilvl="0">
      <w:numFmt w:val="bullet"/>
      <w:lvlText w:val=""/>
      <w:lvlJc w:val="left"/>
      <w:pPr>
        <w:ind w:left="720" w:hanging="360"/>
      </w:pPr>
      <w:rPr>
        <w:rFonts w:ascii="Times New Roman" w:hAnsi="Times New Roman" w:cs="Courier New"/>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76" w15:restartNumberingAfterBreak="0">
    <w:nsid w:val="7F2923AB"/>
    <w:multiLevelType w:val="multilevel"/>
    <w:tmpl w:val="345E4700"/>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740206868">
    <w:abstractNumId w:val="17"/>
  </w:num>
  <w:num w:numId="2" w16cid:durableId="198903422">
    <w:abstractNumId w:val="5"/>
  </w:num>
  <w:num w:numId="3" w16cid:durableId="2119178860">
    <w:abstractNumId w:val="35"/>
  </w:num>
  <w:num w:numId="4" w16cid:durableId="1348021925">
    <w:abstractNumId w:val="60"/>
  </w:num>
  <w:num w:numId="5" w16cid:durableId="1557549559">
    <w:abstractNumId w:val="18"/>
  </w:num>
  <w:num w:numId="6" w16cid:durableId="382563699">
    <w:abstractNumId w:val="21"/>
  </w:num>
  <w:num w:numId="7" w16cid:durableId="333460282">
    <w:abstractNumId w:val="19"/>
  </w:num>
  <w:num w:numId="8" w16cid:durableId="2132935276">
    <w:abstractNumId w:val="62"/>
  </w:num>
  <w:num w:numId="9" w16cid:durableId="600333588">
    <w:abstractNumId w:val="2"/>
  </w:num>
  <w:num w:numId="10" w16cid:durableId="1860966180">
    <w:abstractNumId w:val="16"/>
  </w:num>
  <w:num w:numId="11" w16cid:durableId="885222475">
    <w:abstractNumId w:val="70"/>
  </w:num>
  <w:num w:numId="12" w16cid:durableId="827987261">
    <w:abstractNumId w:val="61"/>
  </w:num>
  <w:num w:numId="13" w16cid:durableId="1733190791">
    <w:abstractNumId w:val="64"/>
  </w:num>
  <w:num w:numId="14" w16cid:durableId="1729836586">
    <w:abstractNumId w:val="57"/>
  </w:num>
  <w:num w:numId="15" w16cid:durableId="880871751">
    <w:abstractNumId w:val="26"/>
  </w:num>
  <w:num w:numId="16" w16cid:durableId="247889437">
    <w:abstractNumId w:val="27"/>
  </w:num>
  <w:num w:numId="17" w16cid:durableId="133374867">
    <w:abstractNumId w:val="74"/>
  </w:num>
  <w:num w:numId="18" w16cid:durableId="479660437">
    <w:abstractNumId w:val="76"/>
  </w:num>
  <w:num w:numId="19" w16cid:durableId="93863941">
    <w:abstractNumId w:val="56"/>
  </w:num>
  <w:num w:numId="20" w16cid:durableId="1421562198">
    <w:abstractNumId w:val="40"/>
  </w:num>
  <w:num w:numId="21" w16cid:durableId="1771971573">
    <w:abstractNumId w:val="6"/>
  </w:num>
  <w:num w:numId="22" w16cid:durableId="437217344">
    <w:abstractNumId w:val="23"/>
  </w:num>
  <w:num w:numId="23" w16cid:durableId="2016223944">
    <w:abstractNumId w:val="37"/>
  </w:num>
  <w:num w:numId="24" w16cid:durableId="1670447490">
    <w:abstractNumId w:val="1"/>
  </w:num>
  <w:num w:numId="25" w16cid:durableId="180632743">
    <w:abstractNumId w:val="13"/>
  </w:num>
  <w:num w:numId="26" w16cid:durableId="676687493">
    <w:abstractNumId w:val="7"/>
  </w:num>
  <w:num w:numId="27" w16cid:durableId="1239972794">
    <w:abstractNumId w:val="46"/>
  </w:num>
  <w:num w:numId="28" w16cid:durableId="1899441309">
    <w:abstractNumId w:val="73"/>
  </w:num>
  <w:num w:numId="29" w16cid:durableId="74396566">
    <w:abstractNumId w:val="49"/>
  </w:num>
  <w:num w:numId="30" w16cid:durableId="140000501">
    <w:abstractNumId w:val="36"/>
  </w:num>
  <w:num w:numId="31" w16cid:durableId="331950595">
    <w:abstractNumId w:val="34"/>
  </w:num>
  <w:num w:numId="32" w16cid:durableId="1396004988">
    <w:abstractNumId w:val="0"/>
  </w:num>
  <w:num w:numId="33" w16cid:durableId="812214239">
    <w:abstractNumId w:val="59"/>
  </w:num>
  <w:num w:numId="34" w16cid:durableId="2069186041">
    <w:abstractNumId w:val="24"/>
  </w:num>
  <w:num w:numId="35" w16cid:durableId="1502621129">
    <w:abstractNumId w:val="14"/>
  </w:num>
  <w:num w:numId="36" w16cid:durableId="595528115">
    <w:abstractNumId w:val="42"/>
  </w:num>
  <w:num w:numId="37" w16cid:durableId="2001040568">
    <w:abstractNumId w:val="50"/>
  </w:num>
  <w:num w:numId="38" w16cid:durableId="2088990819">
    <w:abstractNumId w:val="9"/>
  </w:num>
  <w:num w:numId="39" w16cid:durableId="375281384">
    <w:abstractNumId w:val="38"/>
  </w:num>
  <w:num w:numId="40" w16cid:durableId="878784923">
    <w:abstractNumId w:val="53"/>
  </w:num>
  <w:num w:numId="41" w16cid:durableId="1852916241">
    <w:abstractNumId w:val="51"/>
  </w:num>
  <w:num w:numId="42" w16cid:durableId="326979610">
    <w:abstractNumId w:val="55"/>
  </w:num>
  <w:num w:numId="43" w16cid:durableId="1289580309">
    <w:abstractNumId w:val="29"/>
  </w:num>
  <w:num w:numId="44" w16cid:durableId="151415844">
    <w:abstractNumId w:val="43"/>
  </w:num>
  <w:num w:numId="45" w16cid:durableId="1262882801">
    <w:abstractNumId w:val="71"/>
  </w:num>
  <w:num w:numId="46" w16cid:durableId="580722690">
    <w:abstractNumId w:val="52"/>
  </w:num>
  <w:num w:numId="47" w16cid:durableId="1473251686">
    <w:abstractNumId w:val="15"/>
  </w:num>
  <w:num w:numId="48" w16cid:durableId="747652742">
    <w:abstractNumId w:val="45"/>
  </w:num>
  <w:num w:numId="49" w16cid:durableId="831529983">
    <w:abstractNumId w:val="47"/>
  </w:num>
  <w:num w:numId="50" w16cid:durableId="1347750991">
    <w:abstractNumId w:val="20"/>
  </w:num>
  <w:num w:numId="51" w16cid:durableId="156191449">
    <w:abstractNumId w:val="67"/>
  </w:num>
  <w:num w:numId="52" w16cid:durableId="1325668866">
    <w:abstractNumId w:val="33"/>
  </w:num>
  <w:num w:numId="53" w16cid:durableId="455684476">
    <w:abstractNumId w:val="66"/>
  </w:num>
  <w:num w:numId="54" w16cid:durableId="372193491">
    <w:abstractNumId w:val="32"/>
  </w:num>
  <w:num w:numId="55" w16cid:durableId="1554122984">
    <w:abstractNumId w:val="22"/>
  </w:num>
  <w:num w:numId="56" w16cid:durableId="667291924">
    <w:abstractNumId w:val="69"/>
  </w:num>
  <w:num w:numId="57" w16cid:durableId="2040474197">
    <w:abstractNumId w:val="58"/>
  </w:num>
  <w:num w:numId="58" w16cid:durableId="1391271594">
    <w:abstractNumId w:val="41"/>
  </w:num>
  <w:num w:numId="59" w16cid:durableId="517933951">
    <w:abstractNumId w:val="10"/>
  </w:num>
  <w:num w:numId="60" w16cid:durableId="2005009828">
    <w:abstractNumId w:val="28"/>
  </w:num>
  <w:num w:numId="61" w16cid:durableId="1573806536">
    <w:abstractNumId w:val="8"/>
  </w:num>
  <w:num w:numId="62" w16cid:durableId="182477664">
    <w:abstractNumId w:val="4"/>
  </w:num>
  <w:num w:numId="63" w16cid:durableId="1977492263">
    <w:abstractNumId w:val="11"/>
  </w:num>
  <w:num w:numId="64" w16cid:durableId="84814171">
    <w:abstractNumId w:val="48"/>
  </w:num>
  <w:num w:numId="65" w16cid:durableId="2082098157">
    <w:abstractNumId w:val="39"/>
  </w:num>
  <w:num w:numId="66" w16cid:durableId="280500844">
    <w:abstractNumId w:val="75"/>
  </w:num>
  <w:num w:numId="67" w16cid:durableId="467011011">
    <w:abstractNumId w:val="65"/>
  </w:num>
  <w:num w:numId="68" w16cid:durableId="1726292083">
    <w:abstractNumId w:val="25"/>
  </w:num>
  <w:num w:numId="69" w16cid:durableId="966004667">
    <w:abstractNumId w:val="12"/>
  </w:num>
  <w:num w:numId="70" w16cid:durableId="620498093">
    <w:abstractNumId w:val="44"/>
  </w:num>
  <w:num w:numId="71" w16cid:durableId="1150364781">
    <w:abstractNumId w:val="68"/>
  </w:num>
  <w:num w:numId="72" w16cid:durableId="159082240">
    <w:abstractNumId w:val="5"/>
    <w:lvlOverride w:ilvl="0">
      <w:startOverride w:val="1"/>
    </w:lvlOverride>
  </w:num>
  <w:num w:numId="73" w16cid:durableId="1121149823">
    <w:abstractNumId w:val="3"/>
  </w:num>
  <w:num w:numId="74" w16cid:durableId="1788810598">
    <w:abstractNumId w:val="24"/>
    <w:lvlOverride w:ilvl="0">
      <w:startOverride w:val="1"/>
    </w:lvlOverride>
  </w:num>
  <w:num w:numId="75" w16cid:durableId="454953071">
    <w:abstractNumId w:val="30"/>
  </w:num>
  <w:num w:numId="76" w16cid:durableId="983044507">
    <w:abstractNumId w:val="54"/>
  </w:num>
  <w:num w:numId="77" w16cid:durableId="2097170869">
    <w:abstractNumId w:val="31"/>
  </w:num>
  <w:num w:numId="78" w16cid:durableId="484861157">
    <w:abstractNumId w:val="63"/>
  </w:num>
  <w:num w:numId="79" w16cid:durableId="386030114">
    <w:abstractNumId w:val="7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FB"/>
    <w:rsid w:val="000A2F10"/>
    <w:rsid w:val="000C3FF9"/>
    <w:rsid w:val="00174813"/>
    <w:rsid w:val="002A7824"/>
    <w:rsid w:val="00320050"/>
    <w:rsid w:val="003B298F"/>
    <w:rsid w:val="0041482C"/>
    <w:rsid w:val="00535FC0"/>
    <w:rsid w:val="00730C8C"/>
    <w:rsid w:val="007F5EFB"/>
    <w:rsid w:val="00861408"/>
    <w:rsid w:val="00B47DAF"/>
    <w:rsid w:val="00B82F6B"/>
    <w:rsid w:val="00C52874"/>
    <w:rsid w:val="00C802B4"/>
    <w:rsid w:val="00CE03A5"/>
    <w:rsid w:val="00D64AD5"/>
    <w:rsid w:val="00D91B00"/>
    <w:rsid w:val="00E262BD"/>
    <w:rsid w:val="00E269BE"/>
    <w:rsid w:val="00E423EA"/>
    <w:rsid w:val="00EE4D95"/>
    <w:rsid w:val="00F52F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410A"/>
  <w15:docId w15:val="{411E5DEC-BDBC-42DC-BE9B-4F76477A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s-E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Standard"/>
    <w:uiPriority w:val="9"/>
    <w:qFormat/>
    <w:pPr>
      <w:keepNext/>
      <w:tabs>
        <w:tab w:val="center" w:pos="5670"/>
      </w:tabs>
      <w:jc w:val="both"/>
      <w:outlineLvl w:val="0"/>
    </w:pPr>
    <w:rPr>
      <w:rFonts w:ascii="Arial" w:eastAsia="Batang, 바탕" w:hAnsi="Arial" w:cs="Arial"/>
      <w:sz w:val="24"/>
    </w:rPr>
  </w:style>
  <w:style w:type="paragraph" w:styleId="Ttulo2">
    <w:name w:val="heading 2"/>
    <w:basedOn w:val="Encabezado"/>
    <w:next w:val="Textbody"/>
    <w:uiPriority w:val="9"/>
    <w:unhideWhenUsed/>
    <w:qFormat/>
    <w:pPr>
      <w:outlineLvl w:val="1"/>
    </w:pPr>
    <w:rPr>
      <w:rFonts w:cs="Mangal"/>
      <w:b/>
      <w:bCs/>
      <w:sz w:val="36"/>
      <w:szCs w:val="36"/>
    </w:rPr>
  </w:style>
  <w:style w:type="paragraph" w:styleId="Ttulo3">
    <w:name w:val="heading 3"/>
    <w:basedOn w:val="Standard"/>
    <w:next w:val="Standard"/>
    <w:uiPriority w:val="9"/>
    <w:unhideWhenUsed/>
    <w:qFormat/>
    <w:pPr>
      <w:keepNext/>
      <w:tabs>
        <w:tab w:val="left" w:pos="1440"/>
      </w:tabs>
      <w:spacing w:before="240" w:after="60"/>
      <w:ind w:left="720" w:hanging="720"/>
      <w:outlineLvl w:val="2"/>
    </w:pPr>
    <w:rPr>
      <w:rFonts w:ascii="Arial" w:eastAsia="Arial" w:hAnsi="Arial" w:cs="Arial"/>
      <w:sz w:val="24"/>
    </w:rPr>
  </w:style>
  <w:style w:type="paragraph" w:styleId="Ttulo4">
    <w:name w:val="heading 4"/>
    <w:basedOn w:val="Encabezado"/>
    <w:next w:val="Textbody"/>
    <w:uiPriority w:val="9"/>
    <w:semiHidden/>
    <w:unhideWhenUsed/>
    <w:qFormat/>
    <w:pPr>
      <w:outlineLvl w:val="3"/>
    </w:pPr>
    <w:rPr>
      <w:rFonts w:cs="Mangal"/>
      <w:b/>
      <w:bCs/>
      <w:sz w:val="24"/>
      <w:szCs w:val="24"/>
    </w:rPr>
  </w:style>
  <w:style w:type="paragraph" w:styleId="Ttulo6">
    <w:name w:val="heading 6"/>
    <w:basedOn w:val="Standard"/>
    <w:next w:val="Standard"/>
    <w:uiPriority w:val="9"/>
    <w:semiHidden/>
    <w:unhideWhenUsed/>
    <w:qFormat/>
    <w:pPr>
      <w:keepNext/>
      <w:jc w:val="center"/>
      <w:outlineLvl w:val="5"/>
    </w:pPr>
    <w:rPr>
      <w:rFonts w:eastAsia="Batang, 바탕"/>
      <w:b/>
      <w:sz w:val="28"/>
    </w:rPr>
  </w:style>
  <w:style w:type="paragraph" w:styleId="Ttulo8">
    <w:name w:val="heading 8"/>
    <w:basedOn w:val="Standard"/>
    <w:next w:val="Standard"/>
    <w:pPr>
      <w:keepNext/>
      <w:keepLines/>
      <w:spacing w:before="200"/>
      <w:outlineLvl w:val="7"/>
    </w:pPr>
    <w:rPr>
      <w:rFonts w:ascii="Cambria" w:eastAsia="Cambria" w:hAnsi="Cambria" w:cs="Cambria"/>
      <w:color w:val="404040"/>
    </w:rPr>
  </w:style>
  <w:style w:type="paragraph" w:styleId="Ttulo9">
    <w:name w:val="heading 9"/>
    <w:basedOn w:val="Standard"/>
    <w:next w:val="Standard"/>
    <w:pPr>
      <w:keepNext/>
      <w:tabs>
        <w:tab w:val="left" w:pos="3168"/>
      </w:tabs>
      <w:ind w:left="1584" w:hanging="1584"/>
      <w:jc w:val="center"/>
      <w:outlineLvl w:val="8"/>
    </w:pPr>
    <w:rPr>
      <w:rFonts w:eastAsia="Batang, 바탕"/>
      <w:b/>
      <w:sz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rPr>
      <w:rFonts w:ascii="Times New Roman" w:eastAsia="Times New Roman" w:hAnsi="Times New Roman" w:cs="Times New Roman"/>
      <w:sz w:val="20"/>
      <w:szCs w:val="20"/>
      <w:lang w:bidi="ar-SA"/>
    </w:rPr>
  </w:style>
  <w:style w:type="paragraph" w:customStyle="1" w:styleId="Heading">
    <w:name w:val="Heading"/>
    <w:basedOn w:val="Encabezado1"/>
    <w:next w:val="Textbody"/>
    <w:pPr>
      <w:jc w:val="center"/>
    </w:pPr>
    <w:rPr>
      <w:b/>
      <w:bCs/>
      <w:sz w:val="36"/>
      <w:szCs w:val="36"/>
    </w:rPr>
  </w:style>
  <w:style w:type="paragraph" w:customStyle="1" w:styleId="Textbody">
    <w:name w:val="Text body"/>
    <w:basedOn w:val="Standard"/>
    <w:rPr>
      <w:b/>
      <w:sz w:val="24"/>
    </w:rPr>
  </w:style>
  <w:style w:type="paragraph" w:styleId="Lista">
    <w:name w:val="List"/>
    <w:basedOn w:val="Textbody"/>
    <w:rPr>
      <w:rFonts w:eastAsia="Batang, 바탕" w:cs="Mangal"/>
    </w:rPr>
  </w:style>
  <w:style w:type="paragraph" w:styleId="Descripcin">
    <w:name w:val="caption"/>
    <w:pPr>
      <w:suppressAutoHyphens/>
      <w:spacing w:before="120" w:after="120"/>
    </w:pPr>
    <w:rPr>
      <w:rFonts w:ascii="Times New Roman" w:eastAsia="Batang" w:hAnsi="Times New Roman" w:cs="Mangal"/>
      <w:i/>
      <w:iCs/>
      <w:lang w:bidi="ar-SA"/>
    </w:rPr>
  </w:style>
  <w:style w:type="paragraph" w:customStyle="1" w:styleId="Index">
    <w:name w:val="Index"/>
    <w:basedOn w:val="Standard"/>
    <w:pPr>
      <w:suppressLineNumbers/>
    </w:pPr>
    <w:rPr>
      <w:rFonts w:eastAsia="Batang, 바탕" w:cs="Mangal"/>
    </w:rPr>
  </w:style>
  <w:style w:type="paragraph" w:customStyle="1" w:styleId="HeaderandFooter">
    <w:name w:val="Header and Footer"/>
    <w:basedOn w:val="Standard"/>
    <w:pPr>
      <w:suppressLineNumbers/>
      <w:tabs>
        <w:tab w:val="center" w:pos="4819"/>
        <w:tab w:val="right" w:pos="9638"/>
      </w:tabs>
    </w:pPr>
  </w:style>
  <w:style w:type="paragraph" w:styleId="Encabezado">
    <w:name w:val="header"/>
    <w:pPr>
      <w:tabs>
        <w:tab w:val="center" w:pos="4252"/>
        <w:tab w:val="right" w:pos="8504"/>
      </w:tabs>
      <w:suppressAutoHyphens/>
    </w:pPr>
    <w:rPr>
      <w:rFonts w:ascii="Times New Roman" w:eastAsia="Batang" w:hAnsi="Times New Roman" w:cs="Times New Roman"/>
      <w:sz w:val="20"/>
      <w:szCs w:val="20"/>
      <w:lang w:bidi="ar-SA"/>
    </w:rPr>
  </w:style>
  <w:style w:type="paragraph" w:styleId="NormalWeb">
    <w:name w:val="Normal (Web)"/>
    <w:basedOn w:val="Standard"/>
    <w:pPr>
      <w:suppressAutoHyphens w:val="0"/>
      <w:spacing w:before="280" w:after="280"/>
    </w:pPr>
    <w:rPr>
      <w:sz w:val="24"/>
      <w:szCs w:val="24"/>
    </w:rPr>
  </w:style>
  <w:style w:type="paragraph" w:customStyle="1" w:styleId="a">
    <w:name w:val="a"/>
    <w:basedOn w:val="Standard"/>
    <w:pPr>
      <w:suppressAutoHyphens w:val="0"/>
      <w:spacing w:before="280" w:after="280"/>
    </w:pPr>
    <w:rPr>
      <w:sz w:val="24"/>
      <w:szCs w:val="24"/>
    </w:rPr>
  </w:style>
  <w:style w:type="paragraph" w:styleId="Textodeglobo">
    <w:name w:val="Balloon Text"/>
    <w:basedOn w:val="Standard"/>
    <w:rPr>
      <w:rFonts w:ascii="Tahoma" w:eastAsia="Tahoma" w:hAnsi="Tahoma" w:cs="Tahoma"/>
      <w:sz w:val="16"/>
      <w:szCs w:val="16"/>
    </w:rPr>
  </w:style>
  <w:style w:type="paragraph" w:customStyle="1" w:styleId="Textoindependiente21">
    <w:name w:val="Texto independiente 21"/>
    <w:basedOn w:val="Standard"/>
    <w:pPr>
      <w:jc w:val="both"/>
    </w:pPr>
    <w:rPr>
      <w:sz w:val="24"/>
    </w:rPr>
  </w:style>
  <w:style w:type="paragraph" w:customStyle="1" w:styleId="Footnote">
    <w:name w:val="Footnote"/>
    <w:basedOn w:val="Standard"/>
  </w:style>
  <w:style w:type="paragraph" w:customStyle="1" w:styleId="WW-Sangra2detindependiente">
    <w:name w:val="WW-Sangría 2 de t. independiente"/>
    <w:basedOn w:val="Standard"/>
    <w:pPr>
      <w:ind w:firstLine="709"/>
      <w:jc w:val="both"/>
    </w:pPr>
    <w:rPr>
      <w:sz w:val="28"/>
    </w:rPr>
  </w:style>
  <w:style w:type="paragraph" w:customStyle="1" w:styleId="Standarduser">
    <w:name w:val="Standard (user)"/>
    <w:pPr>
      <w:widowControl w:val="0"/>
      <w:suppressAutoHyphens/>
    </w:pPr>
    <w:rPr>
      <w:rFonts w:ascii="Nimbus Sans L" w:eastAsia="Times New Roman" w:hAnsi="Nimbus Sans L" w:cs="Nimbus Sans L"/>
    </w:rPr>
  </w:style>
  <w:style w:type="paragraph" w:customStyle="1" w:styleId="parrafo">
    <w:name w:val="parrafo"/>
    <w:basedOn w:val="Standard"/>
    <w:pPr>
      <w:suppressAutoHyphens w:val="0"/>
      <w:spacing w:before="280" w:after="280"/>
    </w:pPr>
    <w:rPr>
      <w:rFonts w:eastAsia="Batang, 바탕"/>
      <w:sz w:val="24"/>
      <w:szCs w:val="24"/>
    </w:rPr>
  </w:style>
  <w:style w:type="paragraph" w:styleId="Piedepgina">
    <w:name w:val="footer"/>
    <w:basedOn w:val="Standard"/>
    <w:pPr>
      <w:tabs>
        <w:tab w:val="center" w:pos="4252"/>
        <w:tab w:val="right" w:pos="8504"/>
      </w:tabs>
    </w:pPr>
  </w:style>
  <w:style w:type="paragraph" w:styleId="Prrafodelista">
    <w:name w:val="List Paragraph"/>
    <w:basedOn w:val="Standard"/>
    <w:pPr>
      <w:ind w:left="708"/>
    </w:pPr>
  </w:style>
  <w:style w:type="paragraph" w:customStyle="1" w:styleId="WW-Sangra2detindependiente1">
    <w:name w:val="WW-Sangría 2 de t. independiente1"/>
    <w:basedOn w:val="Standard"/>
    <w:pPr>
      <w:ind w:firstLine="705"/>
      <w:jc w:val="both"/>
    </w:pPr>
    <w:rPr>
      <w:rFonts w:ascii="Arial" w:eastAsia="Arial" w:hAnsi="Arial" w:cs="Arial"/>
      <w:sz w:val="22"/>
    </w:rPr>
  </w:style>
  <w:style w:type="paragraph" w:customStyle="1" w:styleId="Sangra2detindependiente1">
    <w:name w:val="Sangría 2 de t. independiente1"/>
    <w:basedOn w:val="Standard"/>
    <w:pPr>
      <w:spacing w:after="120" w:line="480" w:lineRule="auto"/>
      <w:ind w:left="283"/>
    </w:pPr>
    <w:rPr>
      <w:rFonts w:eastAsia="Batang, 바탕"/>
    </w:rPr>
  </w:style>
  <w:style w:type="paragraph" w:customStyle="1" w:styleId="yiv7545274596msonormal">
    <w:name w:val="yiv7545274596msonormal"/>
    <w:basedOn w:val="Standard"/>
    <w:pPr>
      <w:suppressAutoHyphens w:val="0"/>
      <w:spacing w:before="280" w:after="280"/>
    </w:pPr>
    <w:rPr>
      <w:rFonts w:eastAsia="Batang, 바탕"/>
      <w:sz w:val="24"/>
      <w:szCs w:val="24"/>
    </w:rPr>
  </w:style>
  <w:style w:type="paragraph" w:customStyle="1" w:styleId="Encabezado1">
    <w:name w:val="Encabezado1"/>
    <w:basedOn w:val="Standard"/>
    <w:next w:val="Textbody"/>
    <w:pPr>
      <w:keepNext/>
      <w:spacing w:before="240" w:after="120"/>
    </w:pPr>
    <w:rPr>
      <w:rFonts w:ascii="Arial" w:eastAsia="Arial" w:hAnsi="Arial" w:cs="Mangal"/>
      <w:sz w:val="28"/>
      <w:szCs w:val="28"/>
    </w:rPr>
  </w:style>
  <w:style w:type="paragraph" w:customStyle="1" w:styleId="Etiqueta">
    <w:name w:val="Etiqueta"/>
    <w:basedOn w:val="Standard"/>
    <w:pPr>
      <w:suppressLineNumbers/>
      <w:spacing w:before="120" w:after="120"/>
    </w:pPr>
    <w:rPr>
      <w:rFonts w:eastAsia="Batang, 바탕" w:cs="Mangal"/>
      <w:i/>
      <w:iCs/>
      <w:sz w:val="24"/>
      <w:szCs w:val="24"/>
    </w:rPr>
  </w:style>
  <w:style w:type="paragraph" w:customStyle="1" w:styleId="Textocomentario1">
    <w:name w:val="Texto comentario1"/>
    <w:basedOn w:val="Standard"/>
    <w:rPr>
      <w:rFonts w:eastAsia="Batang, 바탕"/>
    </w:rPr>
  </w:style>
  <w:style w:type="paragraph" w:customStyle="1" w:styleId="Pa20">
    <w:name w:val="Pa20"/>
    <w:basedOn w:val="Standard"/>
    <w:next w:val="Standard"/>
    <w:pPr>
      <w:autoSpaceDE w:val="0"/>
      <w:spacing w:line="201" w:lineRule="atLeast"/>
    </w:pPr>
    <w:rPr>
      <w:rFonts w:ascii="Arial" w:eastAsia="Batang, 바탕" w:hAnsi="Arial" w:cs="Arial"/>
      <w:sz w:val="24"/>
      <w:szCs w:val="24"/>
    </w:rPr>
  </w:style>
  <w:style w:type="paragraph" w:customStyle="1" w:styleId="GVAConselleria">
    <w:name w:val="GVA_Conselleria"/>
    <w:pPr>
      <w:suppressAutoHyphens/>
      <w:spacing w:before="1080"/>
    </w:pPr>
    <w:rPr>
      <w:rFonts w:ascii="Futura BdCn BT" w:eastAsia="Batang, 바탕" w:hAnsi="Futura BdCn BT" w:cs="Futura BdCn BT"/>
      <w:b/>
      <w:color w:val="808080"/>
      <w:spacing w:val="10"/>
      <w:sz w:val="20"/>
      <w:szCs w:val="20"/>
      <w:lang w:bidi="ar-SA"/>
    </w:rPr>
  </w:style>
  <w:style w:type="paragraph" w:customStyle="1" w:styleId="GVAOrganismo">
    <w:name w:val="GVA_Organismo"/>
    <w:pPr>
      <w:suppressAutoHyphens/>
    </w:pPr>
    <w:rPr>
      <w:rFonts w:ascii="Futura BdCn BT" w:eastAsia="Batang, 바탕" w:hAnsi="Futura BdCn BT" w:cs="Futura BdCn BT"/>
      <w:b/>
      <w:sz w:val="20"/>
      <w:szCs w:val="20"/>
      <w:lang w:bidi="ar-SA"/>
    </w:rPr>
  </w:style>
  <w:style w:type="paragraph" w:customStyle="1" w:styleId="GVADireccion">
    <w:name w:val="GVA_Direccion"/>
    <w:pPr>
      <w:suppressAutoHyphens/>
    </w:pPr>
    <w:rPr>
      <w:rFonts w:ascii="Futura Md BT" w:eastAsia="Batang, 바탕" w:hAnsi="Futura Md BT" w:cs="Futura Md BT"/>
      <w:color w:val="000000"/>
      <w:sz w:val="14"/>
      <w:szCs w:val="20"/>
      <w:lang w:bidi="ar-SA"/>
    </w:rPr>
  </w:style>
  <w:style w:type="paragraph" w:customStyle="1" w:styleId="BodyText22">
    <w:name w:val="Body Text 22"/>
    <w:basedOn w:val="Standard"/>
    <w:pPr>
      <w:widowControl w:val="0"/>
      <w:jc w:val="both"/>
    </w:pPr>
    <w:rPr>
      <w:rFonts w:ascii="Arial" w:eastAsia="Batang, 바탕" w:hAnsi="Arial" w:cs="Arial"/>
      <w:sz w:val="24"/>
    </w:rPr>
  </w:style>
  <w:style w:type="paragraph" w:customStyle="1" w:styleId="Sangra3detindependiente1">
    <w:name w:val="Sangría 3 de t. independiente1"/>
    <w:basedOn w:val="Standard"/>
    <w:pPr>
      <w:spacing w:after="120"/>
      <w:ind w:left="283"/>
    </w:pPr>
    <w:rPr>
      <w:rFonts w:eastAsia="Batang, 바탕"/>
      <w:sz w:val="16"/>
      <w:szCs w:val="16"/>
    </w:rPr>
  </w:style>
  <w:style w:type="paragraph" w:customStyle="1" w:styleId="Pa22">
    <w:name w:val="Pa22"/>
    <w:basedOn w:val="Standard"/>
    <w:next w:val="Standard"/>
    <w:pPr>
      <w:autoSpaceDE w:val="0"/>
      <w:spacing w:line="201" w:lineRule="atLeast"/>
    </w:pPr>
    <w:rPr>
      <w:rFonts w:ascii="Arial" w:eastAsia="Batang, 바탕" w:hAnsi="Arial" w:cs="Arial"/>
      <w:sz w:val="24"/>
      <w:szCs w:val="24"/>
    </w:rPr>
  </w:style>
  <w:style w:type="paragraph" w:customStyle="1" w:styleId="Pa14">
    <w:name w:val="Pa14"/>
    <w:basedOn w:val="Standard"/>
    <w:next w:val="Standard"/>
    <w:pPr>
      <w:autoSpaceDE w:val="0"/>
      <w:spacing w:line="201" w:lineRule="atLeast"/>
    </w:pPr>
    <w:rPr>
      <w:rFonts w:ascii="Arial" w:eastAsia="Batang, 바탕" w:hAnsi="Arial" w:cs="Arial"/>
      <w:sz w:val="24"/>
      <w:szCs w:val="24"/>
    </w:rPr>
  </w:style>
  <w:style w:type="paragraph" w:customStyle="1" w:styleId="Pa13">
    <w:name w:val="Pa13"/>
    <w:basedOn w:val="Standard"/>
    <w:next w:val="Standard"/>
    <w:pPr>
      <w:autoSpaceDE w:val="0"/>
      <w:spacing w:line="201" w:lineRule="atLeast"/>
    </w:pPr>
    <w:rPr>
      <w:rFonts w:ascii="Arial" w:eastAsia="Batang, 바탕" w:hAnsi="Arial" w:cs="Arial"/>
      <w:sz w:val="24"/>
      <w:szCs w:val="24"/>
    </w:rPr>
  </w:style>
  <w:style w:type="paragraph" w:customStyle="1" w:styleId="Default">
    <w:name w:val="Default"/>
    <w:pPr>
      <w:suppressAutoHyphens/>
      <w:autoSpaceDE w:val="0"/>
    </w:pPr>
    <w:rPr>
      <w:rFonts w:ascii="Arial" w:eastAsia="Batang, 바탕" w:hAnsi="Arial" w:cs="Arial"/>
      <w:color w:val="000000"/>
      <w:lang w:bidi="ar-SA"/>
    </w:rPr>
  </w:style>
  <w:style w:type="paragraph" w:styleId="Textocomentario">
    <w:name w:val="annotation text"/>
    <w:basedOn w:val="Standard"/>
  </w:style>
  <w:style w:type="paragraph" w:styleId="Asuntodelcomentario">
    <w:name w:val="annotation subject"/>
    <w:basedOn w:val="Textocomentario1"/>
    <w:rPr>
      <w:b/>
      <w:bCs/>
    </w:rPr>
  </w:style>
  <w:style w:type="paragraph" w:customStyle="1" w:styleId="western">
    <w:name w:val="western"/>
    <w:basedOn w:val="Standard"/>
    <w:pPr>
      <w:spacing w:before="280" w:after="119"/>
    </w:pPr>
    <w:rPr>
      <w:rFonts w:eastAsia="Batang, 바탕"/>
      <w:color w:val="000000"/>
      <w:sz w:val="24"/>
      <w:szCs w:val="24"/>
    </w:rPr>
  </w:style>
  <w:style w:type="paragraph" w:customStyle="1" w:styleId="TableContents">
    <w:name w:val="Table Contents"/>
    <w:basedOn w:val="Standard"/>
    <w:pPr>
      <w:suppressLineNumbers/>
    </w:pPr>
    <w:rPr>
      <w:rFonts w:eastAsia="Batang, 바탕"/>
    </w:rPr>
  </w:style>
  <w:style w:type="paragraph" w:customStyle="1" w:styleId="TableHeading">
    <w:name w:val="Table Heading"/>
    <w:basedOn w:val="TableContents"/>
    <w:pPr>
      <w:jc w:val="center"/>
    </w:pPr>
    <w:rPr>
      <w:b/>
      <w:bCs/>
    </w:rPr>
  </w:style>
  <w:style w:type="paragraph" w:customStyle="1" w:styleId="Framecontents">
    <w:name w:val="Frame contents"/>
    <w:basedOn w:val="Textbody"/>
    <w:rPr>
      <w:rFonts w:eastAsia="Batang, 바탕"/>
    </w:rPr>
  </w:style>
  <w:style w:type="paragraph" w:styleId="Cita">
    <w:name w:val="Quote"/>
    <w:basedOn w:val="Standard"/>
    <w:pPr>
      <w:spacing w:after="283"/>
      <w:ind w:left="567" w:right="567"/>
    </w:pPr>
    <w:rPr>
      <w:rFonts w:eastAsia="Batang, 바탕"/>
    </w:rPr>
  </w:style>
  <w:style w:type="paragraph" w:styleId="Subttulo">
    <w:name w:val="Subtitle"/>
    <w:basedOn w:val="Encabezado1"/>
    <w:next w:val="Textbody"/>
    <w:uiPriority w:val="11"/>
    <w:qFormat/>
    <w:pPr>
      <w:jc w:val="center"/>
    </w:pPr>
    <w:rPr>
      <w:i/>
      <w:iCs/>
    </w:rPr>
  </w:style>
  <w:style w:type="paragraph" w:customStyle="1" w:styleId="Blockquote">
    <w:name w:val="Blockquote"/>
    <w:basedOn w:val="Standard"/>
    <w:pPr>
      <w:widowControl w:val="0"/>
      <w:spacing w:before="100" w:after="100"/>
      <w:ind w:left="360" w:right="360"/>
    </w:pPr>
    <w:rPr>
      <w:color w:val="000000"/>
      <w:sz w:val="24"/>
      <w:szCs w:val="24"/>
      <w:lang w:bidi="hi-IN"/>
    </w:rPr>
  </w:style>
  <w:style w:type="paragraph" w:styleId="Continuarlista2">
    <w:name w:val="List Continue 2"/>
    <w:basedOn w:val="Standard"/>
    <w:pPr>
      <w:spacing w:after="120"/>
      <w:ind w:left="566"/>
    </w:pPr>
    <w:rPr>
      <w:rFonts w:eastAsia="Batang"/>
    </w:rPr>
  </w:style>
  <w:style w:type="paragraph" w:styleId="Textoindependiente3">
    <w:name w:val="Body Text 3"/>
    <w:basedOn w:val="Standard"/>
    <w:pPr>
      <w:spacing w:after="120"/>
    </w:pPr>
    <w:rPr>
      <w:rFonts w:eastAsia="Batang"/>
      <w:sz w:val="16"/>
      <w:szCs w:val="16"/>
    </w:rPr>
  </w:style>
  <w:style w:type="paragraph" w:customStyle="1" w:styleId="Pa9">
    <w:name w:val="Pa9"/>
    <w:basedOn w:val="Default"/>
    <w:pPr>
      <w:widowControl w:val="0"/>
      <w:autoSpaceDE/>
      <w:spacing w:line="201" w:lineRule="atLeast"/>
    </w:pPr>
    <w:rPr>
      <w:rFonts w:eastAsia="SimSun, 宋体"/>
      <w:lang w:bidi="hi-IN"/>
    </w:rPr>
  </w:style>
  <w:style w:type="paragraph" w:customStyle="1" w:styleId="Pa8">
    <w:name w:val="Pa8"/>
    <w:basedOn w:val="Default"/>
    <w:pPr>
      <w:widowControl w:val="0"/>
      <w:autoSpaceDE/>
      <w:spacing w:line="201" w:lineRule="atLeast"/>
    </w:pPr>
    <w:rPr>
      <w:rFonts w:eastAsia="SimSun, 宋体"/>
      <w:lang w:bidi="hi-IN"/>
    </w:rPr>
  </w:style>
  <w:style w:type="paragraph" w:customStyle="1" w:styleId="yiv5242772901msonormal">
    <w:name w:val="yiv5242772901msonormal"/>
    <w:basedOn w:val="Standard"/>
    <w:pPr>
      <w:suppressAutoHyphens w:val="0"/>
      <w:spacing w:before="280" w:after="280"/>
    </w:pPr>
    <w:rPr>
      <w:rFonts w:eastAsia="Batang, 바탕"/>
      <w:sz w:val="24"/>
      <w:szCs w:val="24"/>
    </w:rPr>
  </w:style>
  <w:style w:type="paragraph" w:customStyle="1" w:styleId="Endnote">
    <w:name w:val="Endnote"/>
    <w:basedOn w:val="Standard"/>
    <w:rPr>
      <w:rFonts w:eastAsia="Batang, 바탕"/>
    </w:rPr>
  </w:style>
  <w:style w:type="paragraph" w:customStyle="1" w:styleId="articulo">
    <w:name w:val="articulo"/>
    <w:basedOn w:val="Standard"/>
    <w:pPr>
      <w:suppressAutoHyphens w:val="0"/>
      <w:spacing w:before="280" w:after="280"/>
    </w:pPr>
    <w:rPr>
      <w:rFonts w:eastAsia="Batang, 바탕"/>
      <w:sz w:val="24"/>
      <w:szCs w:val="24"/>
    </w:rPr>
  </w:style>
  <w:style w:type="paragraph" w:customStyle="1" w:styleId="parrafo2">
    <w:name w:val="parrafo_2"/>
    <w:basedOn w:val="Standard"/>
    <w:pPr>
      <w:suppressAutoHyphens w:val="0"/>
      <w:spacing w:before="280" w:after="280"/>
    </w:pPr>
    <w:rPr>
      <w:rFonts w:eastAsia="Batang, 바탕"/>
      <w:sz w:val="24"/>
      <w:szCs w:val="24"/>
    </w:rPr>
  </w:style>
  <w:style w:type="paragraph" w:customStyle="1" w:styleId="WW-Textoindependiente2">
    <w:name w:val="WW-Texto independiente 2"/>
    <w:basedOn w:val="Standard"/>
    <w:pPr>
      <w:jc w:val="both"/>
    </w:pPr>
    <w:rPr>
      <w:sz w:val="28"/>
    </w:rPr>
  </w:style>
  <w:style w:type="paragraph" w:customStyle="1" w:styleId="Prrafodelista1">
    <w:name w:val="Párrafo de lista1"/>
    <w:basedOn w:val="Standard"/>
    <w:pPr>
      <w:ind w:left="708"/>
    </w:pPr>
    <w:rPr>
      <w:rFonts w:eastAsia="Batang, 바탕"/>
    </w:rPr>
  </w:style>
  <w:style w:type="paragraph" w:customStyle="1" w:styleId="Quotations">
    <w:name w:val="Quotations"/>
    <w:basedOn w:val="Standard"/>
    <w:pPr>
      <w:spacing w:after="283"/>
      <w:ind w:left="567" w:right="567"/>
    </w:pPr>
  </w:style>
  <w:style w:type="paragraph" w:styleId="Ttulo">
    <w:name w:val="Title"/>
    <w:basedOn w:val="Heading"/>
    <w:next w:val="Textbody"/>
    <w:uiPriority w:val="10"/>
    <w:qFormat/>
    <w:rPr>
      <w:sz w:val="56"/>
      <w:szCs w:val="56"/>
    </w:rPr>
  </w:style>
  <w:style w:type="paragraph" w:customStyle="1" w:styleId="Pa12">
    <w:name w:val="Pa12"/>
    <w:basedOn w:val="Default"/>
    <w:pPr>
      <w:spacing w:line="201" w:lineRule="atLeast"/>
    </w:pPr>
  </w:style>
  <w:style w:type="paragraph" w:customStyle="1" w:styleId="ListContents">
    <w:name w:val="List Contents"/>
    <w:basedOn w:val="Standard"/>
    <w:pPr>
      <w:ind w:left="567"/>
    </w:pPr>
  </w:style>
  <w:style w:type="paragraph" w:customStyle="1" w:styleId="Pa10">
    <w:name w:val="Pa10"/>
    <w:basedOn w:val="Default"/>
    <w:pPr>
      <w:spacing w:line="201" w:lineRule="atLeast"/>
    </w:pPr>
  </w:style>
  <w:style w:type="paragraph" w:customStyle="1" w:styleId="Prrafodelista2">
    <w:name w:val="Párrafo de lista2"/>
    <w:basedOn w:val="Standard"/>
    <w:pPr>
      <w:ind w:left="720"/>
      <w:contextualSpacing/>
    </w:pPr>
  </w:style>
  <w:style w:type="paragraph" w:customStyle="1" w:styleId="Encabezadodelatabla">
    <w:name w:val="Encabezado de la tabla"/>
    <w:basedOn w:val="TableContents"/>
    <w:pPr>
      <w:jc w:val="center"/>
    </w:pPr>
    <w:rPr>
      <w:b/>
      <w:bCs/>
    </w:rPr>
  </w:style>
  <w:style w:type="paragraph" w:styleId="Textonotapie">
    <w:name w:val="footnote text"/>
    <w:pPr>
      <w:suppressAutoHyphens/>
    </w:pPr>
    <w:rPr>
      <w:rFonts w:ascii="Times New Roman" w:eastAsia="Batang" w:hAnsi="Times New Roman" w:cs="Times New Roman"/>
      <w:sz w:val="20"/>
      <w:szCs w:val="20"/>
      <w:lang w:bidi="ar-SA"/>
    </w:rPr>
  </w:style>
  <w:style w:type="paragraph" w:styleId="Textonotaalfinal">
    <w:name w:val="endnote text"/>
    <w:pPr>
      <w:suppressAutoHyphens/>
    </w:pPr>
    <w:rPr>
      <w:rFonts w:ascii="Times New Roman" w:eastAsia="Batang" w:hAnsi="Times New Roman" w:cs="Times New Roman"/>
      <w:sz w:val="20"/>
      <w:szCs w:val="20"/>
      <w:lang w:bidi="ar-SA"/>
    </w:rPr>
  </w:style>
  <w:style w:type="paragraph" w:customStyle="1" w:styleId="DocumentMap">
    <w:name w:val="DocumentMap"/>
    <w:pPr>
      <w:suppressAutoHyphens/>
      <w:textAlignment w:val="auto"/>
    </w:pPr>
    <w:rPr>
      <w:rFonts w:ascii="Calibri" w:eastAsia="Calibri" w:hAnsi="Calibri" w:cs="Times New Roman"/>
      <w:sz w:val="22"/>
      <w:szCs w:val="22"/>
      <w:lang w:eastAsia="en-US" w:bidi="ar-SA"/>
    </w:rPr>
  </w:style>
  <w:style w:type="paragraph" w:styleId="Mapadeldocumento">
    <w:name w:val="Document Map"/>
    <w:pPr>
      <w:suppressAutoHyphens/>
      <w:textAlignment w:val="auto"/>
    </w:pPr>
    <w:rPr>
      <w:rFonts w:cs="Liberation Serif"/>
    </w:rPr>
  </w:style>
  <w:style w:type="paragraph" w:customStyle="1" w:styleId="LO-Normal">
    <w:name w:val="LO-Normal"/>
    <w:pPr>
      <w:suppressAutoHyphens/>
      <w:textAlignment w:val="auto"/>
    </w:pPr>
  </w:style>
  <w:style w:type="paragraph" w:customStyle="1" w:styleId="Tablaconcuadrcula1">
    <w:name w:val="Tabla con cuadrícula1"/>
    <w:pPr>
      <w:suppressAutoHyphens/>
      <w:textAlignment w:val="auto"/>
    </w:pPr>
    <w:rPr>
      <w:rFonts w:cs="Arial Unicode MS"/>
    </w:rPr>
  </w:style>
  <w:style w:type="paragraph" w:customStyle="1" w:styleId="Tablanormal1">
    <w:name w:val="Tabla normal1"/>
    <w:pPr>
      <w:suppressAutoHyphens/>
      <w:textAlignment w:val="auto"/>
    </w:pPr>
    <w:rPr>
      <w:rFonts w:cs="Arial Unicode MS"/>
    </w:rPr>
  </w:style>
  <w:style w:type="paragraph" w:customStyle="1" w:styleId="Etiqueta1">
    <w:name w:val="Etiqueta1"/>
    <w:pPr>
      <w:suppressAutoHyphens/>
      <w:spacing w:before="120" w:after="120"/>
    </w:pPr>
    <w:rPr>
      <w:rFonts w:ascii="Times New Roman" w:eastAsia="Batang" w:hAnsi="Times New Roman" w:cs="Mangal"/>
      <w:i/>
      <w:iCs/>
      <w:lang w:bidi="ar-SA"/>
    </w:rPr>
  </w:style>
  <w:style w:type="paragraph" w:styleId="Textoindependiente">
    <w:name w:val="Body Text"/>
    <w:pPr>
      <w:suppressAutoHyphens/>
    </w:pPr>
    <w:rPr>
      <w:rFonts w:ascii="Times New Roman" w:eastAsia="Batang" w:hAnsi="Times New Roman" w:cs="Times New Roman"/>
      <w:b/>
      <w:szCs w:val="20"/>
      <w:lang w:bidi="ar-SA"/>
    </w:rPr>
  </w:style>
  <w:style w:type="paragraph" w:customStyle="1" w:styleId="LO-Normal1">
    <w:name w:val="LO-Normal1"/>
    <w:pPr>
      <w:suppressAutoHyphens/>
    </w:pPr>
    <w:rPr>
      <w:rFonts w:ascii="Times New Roman" w:eastAsia="Batang" w:hAnsi="Times New Roman" w:cs="Times New Roman"/>
      <w:sz w:val="20"/>
      <w:szCs w:val="20"/>
      <w:lang w:bidi="ar-SA"/>
    </w:rPr>
  </w:style>
  <w:style w:type="character" w:customStyle="1" w:styleId="WW8Num1z0">
    <w:name w:val="WW8Num1z0"/>
    <w:rPr>
      <w:rFonts w:ascii="Calibri" w:eastAsia="Calibri" w:hAnsi="Calibri" w:cs="Times New Roman"/>
      <w:spacing w:val="-3"/>
      <w:kern w:val="3"/>
      <w:sz w:val="22"/>
      <w:szCs w:val="22"/>
      <w:lang w:eastAsia="ar-SA"/>
    </w:rPr>
  </w:style>
  <w:style w:type="character" w:customStyle="1" w:styleId="WW8Num2z0">
    <w:name w:val="WW8Num2z0"/>
    <w:rPr>
      <w:rFonts w:ascii="Symbol" w:eastAsia="Symbol" w:hAnsi="Symbol" w:cs="Symbol"/>
    </w:rPr>
  </w:style>
  <w:style w:type="character" w:customStyle="1" w:styleId="WW8Num3z0">
    <w:name w:val="WW8Num3z0"/>
    <w:rPr>
      <w:rFonts w:ascii="Symbol" w:eastAsia="Symbol" w:hAnsi="Symbol" w:cs="Symbol"/>
      <w:spacing w:val="-3"/>
      <w:sz w:val="24"/>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ascii="Symbol" w:eastAsia="Symbol" w:hAnsi="Symbol" w:cs="Symbol"/>
    </w:rPr>
  </w:style>
  <w:style w:type="character" w:customStyle="1" w:styleId="WW8Num6z1">
    <w:name w:val="WW8Num6z1"/>
    <w:rPr>
      <w:rFonts w:ascii="OpenSymbol" w:eastAsia="OpenSymbol" w:hAnsi="OpenSymbol" w:cs="OpenSymbol"/>
    </w:rPr>
  </w:style>
  <w:style w:type="character" w:customStyle="1" w:styleId="WW8Num7z0">
    <w:name w:val="WW8Num7z0"/>
    <w:rPr>
      <w:rFonts w:ascii="Symbol" w:eastAsia="Symbol" w:hAnsi="Symbol" w:cs="Symbol"/>
    </w:rPr>
  </w:style>
  <w:style w:type="character" w:customStyle="1" w:styleId="WW8Num7z1">
    <w:name w:val="WW8Num7z1"/>
    <w:rPr>
      <w:rFonts w:ascii="OpenSymbol" w:eastAsia="OpenSymbol" w:hAnsi="OpenSymbol" w:cs="OpenSymbol"/>
    </w:rPr>
  </w:style>
  <w:style w:type="character" w:customStyle="1" w:styleId="WW8Num8z0">
    <w:name w:val="WW8Num8z0"/>
    <w:rPr>
      <w:rFonts w:ascii="Symbol" w:eastAsia="Symbol" w:hAnsi="Symbol" w:cs="Symbol"/>
    </w:rPr>
  </w:style>
  <w:style w:type="character" w:customStyle="1" w:styleId="WW8Num8z1">
    <w:name w:val="WW8Num8z1"/>
    <w:rPr>
      <w:rFonts w:ascii="OpenSymbol" w:eastAsia="OpenSymbol" w:hAnsi="OpenSymbol" w:cs="OpenSymbol"/>
    </w:rPr>
  </w:style>
  <w:style w:type="character" w:customStyle="1" w:styleId="WW8Num9z0">
    <w:name w:val="WW8Num9z0"/>
    <w:rPr>
      <w:rFonts w:ascii="Symbol" w:eastAsia="Symbol" w:hAnsi="Symbol" w:cs="Symbol"/>
    </w:rPr>
  </w:style>
  <w:style w:type="character" w:customStyle="1" w:styleId="WW8Num9z1">
    <w:name w:val="WW8Num9z1"/>
    <w:rPr>
      <w:rFonts w:ascii="OpenSymbol" w:eastAsia="OpenSymbol" w:hAnsi="OpenSymbol" w:cs="OpenSymbol"/>
    </w:rPr>
  </w:style>
  <w:style w:type="character" w:customStyle="1" w:styleId="WW8Num10z0">
    <w:name w:val="WW8Num10z0"/>
    <w:rPr>
      <w:rFonts w:ascii="Symbol" w:eastAsia="Symbol" w:hAnsi="Symbol" w:cs="Symbol"/>
    </w:rPr>
  </w:style>
  <w:style w:type="character" w:customStyle="1" w:styleId="WW8Num10z1">
    <w:name w:val="WW8Num10z1"/>
    <w:rPr>
      <w:rFonts w:ascii="OpenSymbol" w:eastAsia="OpenSymbol" w:hAnsi="OpenSymbol" w:cs="OpenSymbol"/>
    </w:rPr>
  </w:style>
  <w:style w:type="character" w:customStyle="1" w:styleId="WW8Num11z0">
    <w:name w:val="WW8Num11z0"/>
    <w:rPr>
      <w:rFonts w:ascii="Symbol" w:eastAsia="Symbol" w:hAnsi="Symbol" w:cs="Symbol"/>
    </w:rPr>
  </w:style>
  <w:style w:type="character" w:customStyle="1" w:styleId="WW8Num11z1">
    <w:name w:val="WW8Num11z1"/>
    <w:rPr>
      <w:rFonts w:ascii="OpenSymbol" w:eastAsia="OpenSymbol" w:hAnsi="OpenSymbol" w:cs="OpenSymbol"/>
    </w:rPr>
  </w:style>
  <w:style w:type="character" w:customStyle="1" w:styleId="WW8Num12z0">
    <w:name w:val="WW8Num12z0"/>
    <w:rPr>
      <w:rFonts w:ascii="Symbol" w:eastAsia="Symbol" w:hAnsi="Symbol" w:cs="Symbol"/>
      <w:sz w:val="20"/>
    </w:rPr>
  </w:style>
  <w:style w:type="character" w:customStyle="1" w:styleId="WW8Num12z1">
    <w:name w:val="WW8Num12z1"/>
    <w:rPr>
      <w:rFonts w:ascii="Courier New" w:eastAsia="Courier New" w:hAnsi="Courier New" w:cs="Courier New"/>
      <w:sz w:val="20"/>
    </w:rPr>
  </w:style>
  <w:style w:type="character" w:customStyle="1" w:styleId="WW8Num12z2">
    <w:name w:val="WW8Num12z2"/>
    <w:rPr>
      <w:rFonts w:ascii="Wingdings" w:eastAsia="Wingdings" w:hAnsi="Wingdings" w:cs="Wingdings"/>
      <w:sz w:val="20"/>
    </w:rPr>
  </w:style>
  <w:style w:type="character" w:customStyle="1" w:styleId="WW8Num13z0">
    <w:name w:val="WW8Num13z0"/>
    <w:rPr>
      <w:rFonts w:ascii="Symbol" w:eastAsia="Symbol" w:hAnsi="Symbol" w:cs="Symbol"/>
      <w:sz w:val="20"/>
    </w:rPr>
  </w:style>
  <w:style w:type="character" w:customStyle="1" w:styleId="WW8Num13z1">
    <w:name w:val="WW8Num13z1"/>
    <w:rPr>
      <w:rFonts w:ascii="Courier New" w:eastAsia="Courier New" w:hAnsi="Courier New" w:cs="Courier New"/>
      <w:sz w:val="20"/>
    </w:rPr>
  </w:style>
  <w:style w:type="character" w:customStyle="1" w:styleId="WW8Num13z2">
    <w:name w:val="WW8Num13z2"/>
    <w:rPr>
      <w:rFonts w:ascii="Wingdings" w:eastAsia="Wingdings" w:hAnsi="Wingdings" w:cs="Wingdings"/>
      <w:sz w:val="20"/>
    </w:rPr>
  </w:style>
  <w:style w:type="character" w:customStyle="1" w:styleId="WW8Num14z0">
    <w:name w:val="WW8Num14z0"/>
    <w:rPr>
      <w:rFonts w:ascii="Symbol" w:eastAsia="Symbol" w:hAnsi="Symbol" w:cs="Symbol"/>
      <w:sz w:val="20"/>
    </w:rPr>
  </w:style>
  <w:style w:type="character" w:customStyle="1" w:styleId="WW8Num14z1">
    <w:name w:val="WW8Num14z1"/>
    <w:rPr>
      <w:rFonts w:ascii="Courier New" w:eastAsia="Courier New" w:hAnsi="Courier New" w:cs="Courier New"/>
      <w:sz w:val="20"/>
    </w:rPr>
  </w:style>
  <w:style w:type="character" w:customStyle="1" w:styleId="WW8Num14z2">
    <w:name w:val="WW8Num14z2"/>
    <w:rPr>
      <w:rFonts w:ascii="Wingdings" w:eastAsia="Wingdings" w:hAnsi="Wingdings" w:cs="Wingdings"/>
      <w:sz w:val="20"/>
    </w:rPr>
  </w:style>
  <w:style w:type="character" w:customStyle="1" w:styleId="WW8Num15z0">
    <w:name w:val="WW8Num15z0"/>
    <w:rPr>
      <w:rFonts w:cs="Times New Roman"/>
    </w:rPr>
  </w:style>
  <w:style w:type="character" w:customStyle="1" w:styleId="WW8Num15z1">
    <w:name w:val="WW8Num15z1"/>
    <w:rPr>
      <w:rFonts w:cs="Times New Roman"/>
    </w:rPr>
  </w:style>
  <w:style w:type="character" w:customStyle="1" w:styleId="WW8Num16z0">
    <w:name w:val="WW8Num16z0"/>
    <w:rPr>
      <w:rFonts w:ascii="Symbol" w:eastAsia="Symbol" w:hAnsi="Symbol" w:cs="Symbol"/>
      <w:sz w:val="20"/>
    </w:rPr>
  </w:style>
  <w:style w:type="character" w:customStyle="1" w:styleId="WW8Num16z1">
    <w:name w:val="WW8Num16z1"/>
    <w:rPr>
      <w:rFonts w:ascii="Courier New" w:eastAsia="Courier New" w:hAnsi="Courier New" w:cs="Courier New"/>
      <w:sz w:val="20"/>
    </w:rPr>
  </w:style>
  <w:style w:type="character" w:customStyle="1" w:styleId="WW8Num16z2">
    <w:name w:val="WW8Num16z2"/>
    <w:rPr>
      <w:rFonts w:ascii="Wingdings" w:eastAsia="Wingdings" w:hAnsi="Wingdings" w:cs="Wingdings"/>
      <w:sz w:val="20"/>
    </w:rPr>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rPr>
      <w:rFonts w:ascii="Symbol" w:eastAsia="Symbol" w:hAnsi="Symbol" w:cs="Symbol"/>
      <w:sz w:val="20"/>
    </w:rPr>
  </w:style>
  <w:style w:type="character" w:customStyle="1" w:styleId="WW8Num18z1">
    <w:name w:val="WW8Num18z1"/>
    <w:rPr>
      <w:rFonts w:ascii="Courier New" w:eastAsia="Courier New" w:hAnsi="Courier New" w:cs="Courier New"/>
      <w:sz w:val="20"/>
    </w:rPr>
  </w:style>
  <w:style w:type="character" w:customStyle="1" w:styleId="WW8Num18z2">
    <w:name w:val="WW8Num18z2"/>
    <w:rPr>
      <w:rFonts w:ascii="Wingdings" w:eastAsia="Wingdings" w:hAnsi="Wingdings" w:cs="Wingdings"/>
      <w:sz w:val="20"/>
    </w:rPr>
  </w:style>
  <w:style w:type="character" w:customStyle="1" w:styleId="WW8Num19z0">
    <w:name w:val="WW8Num19z0"/>
    <w:rPr>
      <w:rFonts w:ascii="Symbol" w:eastAsia="Symbol" w:hAnsi="Symbol" w:cs="Symbol"/>
      <w:sz w:val="20"/>
    </w:rPr>
  </w:style>
  <w:style w:type="character" w:customStyle="1" w:styleId="WW8Num19z1">
    <w:name w:val="WW8Num19z1"/>
    <w:rPr>
      <w:rFonts w:ascii="Courier New" w:eastAsia="Courier New" w:hAnsi="Courier New" w:cs="Courier New"/>
      <w:sz w:val="20"/>
    </w:rPr>
  </w:style>
  <w:style w:type="character" w:customStyle="1" w:styleId="WW8Num19z2">
    <w:name w:val="WW8Num19z2"/>
    <w:rPr>
      <w:rFonts w:ascii="Wingdings" w:eastAsia="Wingdings" w:hAnsi="Wingdings" w:cs="Wingdings"/>
      <w:sz w:val="20"/>
    </w:rPr>
  </w:style>
  <w:style w:type="character" w:customStyle="1" w:styleId="WW8Num20z0">
    <w:name w:val="WW8Num20z0"/>
    <w:rPr>
      <w:rFonts w:ascii="Symbol" w:eastAsia="Symbol" w:hAnsi="Symbol" w:cs="Symbol"/>
    </w:rPr>
  </w:style>
  <w:style w:type="character" w:customStyle="1" w:styleId="WW8Num20z1">
    <w:name w:val="WW8Num20z1"/>
    <w:rPr>
      <w:rFonts w:ascii="OpenSymbol" w:eastAsia="OpenSymbol" w:hAnsi="OpenSymbol" w:cs="OpenSymbol"/>
    </w:rPr>
  </w:style>
  <w:style w:type="character" w:customStyle="1" w:styleId="WW8Num21z0">
    <w:name w:val="WW8Num21z0"/>
    <w:rPr>
      <w:rFonts w:ascii="Symbol" w:eastAsia="Symbol" w:hAnsi="Symbol" w:cs="Symbol"/>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2z0">
    <w:name w:val="WW8Num22z0"/>
    <w:rPr>
      <w:rFonts w:ascii="Symbol" w:eastAsia="Symbol" w:hAnsi="Symbol" w:cs="Symbol"/>
      <w:sz w:val="20"/>
    </w:rPr>
  </w:style>
  <w:style w:type="character" w:customStyle="1" w:styleId="WW8Num22z1">
    <w:name w:val="WW8Num22z1"/>
    <w:rPr>
      <w:rFonts w:ascii="Courier New" w:eastAsia="Courier New" w:hAnsi="Courier New" w:cs="Courier New"/>
      <w:sz w:val="20"/>
    </w:rPr>
  </w:style>
  <w:style w:type="character" w:customStyle="1" w:styleId="WW8Num22z2">
    <w:name w:val="WW8Num22z2"/>
    <w:rPr>
      <w:rFonts w:ascii="Wingdings" w:eastAsia="Wingdings" w:hAnsi="Wingdings" w:cs="Wingdings"/>
      <w:sz w:val="20"/>
    </w:rPr>
  </w:style>
  <w:style w:type="character" w:customStyle="1" w:styleId="WW8Num23z0">
    <w:name w:val="WW8Num23z0"/>
    <w:rPr>
      <w:rFonts w:ascii="Symbol" w:eastAsia="Symbol" w:hAnsi="Symbol" w:cs="Symbol"/>
      <w:sz w:val="20"/>
    </w:rPr>
  </w:style>
  <w:style w:type="character" w:customStyle="1" w:styleId="WW8Num23z1">
    <w:name w:val="WW8Num23z1"/>
    <w:rPr>
      <w:rFonts w:ascii="Courier New" w:eastAsia="Courier New" w:hAnsi="Courier New" w:cs="Courier New"/>
      <w:sz w:val="20"/>
    </w:rPr>
  </w:style>
  <w:style w:type="character" w:customStyle="1" w:styleId="WW8Num23z2">
    <w:name w:val="WW8Num23z2"/>
    <w:rPr>
      <w:rFonts w:ascii="Wingdings" w:eastAsia="Wingdings" w:hAnsi="Wingdings" w:cs="Wingdings"/>
      <w:sz w:val="20"/>
    </w:rPr>
  </w:style>
  <w:style w:type="character" w:customStyle="1" w:styleId="WW8Num24z0">
    <w:name w:val="WW8Num24z0"/>
    <w:rPr>
      <w:rFonts w:ascii="Symbol" w:eastAsia="Symbol" w:hAnsi="Symbol" w:cs="Symbol"/>
      <w:sz w:val="20"/>
    </w:rPr>
  </w:style>
  <w:style w:type="character" w:customStyle="1" w:styleId="WW8Num24z1">
    <w:name w:val="WW8Num24z1"/>
    <w:rPr>
      <w:rFonts w:ascii="Courier New" w:eastAsia="Courier New" w:hAnsi="Courier New" w:cs="Courier New"/>
      <w:sz w:val="20"/>
    </w:rPr>
  </w:style>
  <w:style w:type="character" w:customStyle="1" w:styleId="WW8Num24z2">
    <w:name w:val="WW8Num24z2"/>
    <w:rPr>
      <w:rFonts w:ascii="Wingdings" w:eastAsia="Wingdings" w:hAnsi="Wingdings" w:cs="Wingdings"/>
      <w:sz w:val="20"/>
    </w:rPr>
  </w:style>
  <w:style w:type="character" w:customStyle="1" w:styleId="WW8Num25z0">
    <w:name w:val="WW8Num25z0"/>
    <w:rPr>
      <w:rFonts w:ascii="Symbol" w:eastAsia="Symbol" w:hAnsi="Symbol" w:cs="Symbol"/>
      <w:sz w:val="20"/>
    </w:rPr>
  </w:style>
  <w:style w:type="character" w:customStyle="1" w:styleId="WW8Num25z1">
    <w:name w:val="WW8Num25z1"/>
    <w:rPr>
      <w:rFonts w:ascii="Courier New" w:eastAsia="Courier New" w:hAnsi="Courier New" w:cs="Courier New"/>
      <w:sz w:val="20"/>
    </w:rPr>
  </w:style>
  <w:style w:type="character" w:customStyle="1" w:styleId="WW8Num25z2">
    <w:name w:val="WW8Num25z2"/>
    <w:rPr>
      <w:rFonts w:ascii="Wingdings" w:eastAsia="Wingdings" w:hAnsi="Wingdings" w:cs="Wingdings"/>
      <w:sz w:val="20"/>
    </w:rPr>
  </w:style>
  <w:style w:type="character" w:customStyle="1" w:styleId="WW8Num26z0">
    <w:name w:val="WW8Num26z0"/>
    <w:rPr>
      <w:rFonts w:ascii="Symbol" w:eastAsia="Symbol" w:hAnsi="Symbol" w:cs="Symbol"/>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7z0">
    <w:name w:val="WW8Num27z0"/>
    <w:rPr>
      <w:rFonts w:cs="Times New Roman"/>
      <w:b/>
    </w:rPr>
  </w:style>
  <w:style w:type="character" w:customStyle="1" w:styleId="WW8Num27z1">
    <w:name w:val="WW8Num27z1"/>
    <w:rPr>
      <w:rFonts w:cs="Times New Roman"/>
    </w:rPr>
  </w:style>
  <w:style w:type="character" w:customStyle="1" w:styleId="WW8Num28z0">
    <w:name w:val="WW8Num28z0"/>
    <w:rPr>
      <w:rFonts w:cs="Times New Roman"/>
      <w:b/>
    </w:rPr>
  </w:style>
  <w:style w:type="character" w:customStyle="1" w:styleId="WW8Num28z1">
    <w:name w:val="WW8Num28z1"/>
    <w:rPr>
      <w:rFonts w:cs="Times New Roman"/>
    </w:rPr>
  </w:style>
  <w:style w:type="character" w:customStyle="1" w:styleId="WW8Num29z0">
    <w:name w:val="WW8Num29z0"/>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30z0">
    <w:name w:val="WW8Num30z0"/>
    <w:rPr>
      <w:rFonts w:ascii="Symbol" w:eastAsia="Symbol" w:hAnsi="Symbol" w:cs="Symbol"/>
    </w:rPr>
  </w:style>
  <w:style w:type="character" w:customStyle="1" w:styleId="WW8Num30z1">
    <w:name w:val="WW8Num30z1"/>
    <w:rPr>
      <w:rFonts w:ascii="OpenSymbol" w:eastAsia="OpenSymbol" w:hAnsi="OpenSymbol" w:cs="OpenSymbol"/>
    </w:rPr>
  </w:style>
  <w:style w:type="character" w:customStyle="1" w:styleId="WW8Num31z0">
    <w:name w:val="WW8Num31z0"/>
    <w:rPr>
      <w:rFonts w:ascii="Symbol" w:eastAsia="Symbol" w:hAnsi="Symbol" w:cs="Symbol"/>
      <w:sz w:val="20"/>
    </w:rPr>
  </w:style>
  <w:style w:type="character" w:customStyle="1" w:styleId="WW8Num31z1">
    <w:name w:val="WW8Num31z1"/>
    <w:rPr>
      <w:rFonts w:ascii="Courier New" w:eastAsia="Courier New" w:hAnsi="Courier New" w:cs="Courier New"/>
      <w:sz w:val="20"/>
    </w:rPr>
  </w:style>
  <w:style w:type="character" w:customStyle="1" w:styleId="WW8Num31z2">
    <w:name w:val="WW8Num31z2"/>
    <w:rPr>
      <w:rFonts w:ascii="Wingdings" w:eastAsia="Wingdings" w:hAnsi="Wingdings" w:cs="Wingdings"/>
      <w:sz w:val="20"/>
    </w:rPr>
  </w:style>
  <w:style w:type="character" w:customStyle="1" w:styleId="WW8Num32z0">
    <w:name w:val="WW8Num32z0"/>
    <w:rPr>
      <w:rFonts w:ascii="Lucida Grande" w:eastAsia="Lucida Grande" w:hAnsi="Lucida Grande" w:cs="Lucida Grande"/>
      <w:color w:val="222222"/>
      <w:sz w:val="20"/>
    </w:rPr>
  </w:style>
  <w:style w:type="character" w:customStyle="1" w:styleId="WW8Num32z1">
    <w:name w:val="WW8Num32z1"/>
    <w:rPr>
      <w:rFonts w:ascii="Lucida Grande" w:eastAsia="Lucida Grande" w:hAnsi="Lucida Grande" w:cs="Lucida Grande"/>
      <w:b/>
      <w:color w:val="222222"/>
      <w:sz w:val="20"/>
    </w:rPr>
  </w:style>
  <w:style w:type="character" w:customStyle="1" w:styleId="WW8Num33z0">
    <w:name w:val="WW8Num33z0"/>
    <w:rPr>
      <w:rFonts w:cs="Times New Roman"/>
      <w:b/>
    </w:rPr>
  </w:style>
  <w:style w:type="character" w:customStyle="1" w:styleId="WW8Num33z1">
    <w:name w:val="WW8Num33z1"/>
    <w:rPr>
      <w:rFonts w:cs="Times New Roman"/>
    </w:rPr>
  </w:style>
  <w:style w:type="character" w:customStyle="1" w:styleId="WW8Num34z0">
    <w:name w:val="WW8Num34z0"/>
    <w:rPr>
      <w:rFonts w:ascii="Symbol" w:eastAsia="Symbol" w:hAnsi="Symbol" w:cs="Symbol"/>
      <w:sz w:val="20"/>
    </w:rPr>
  </w:style>
  <w:style w:type="character" w:customStyle="1" w:styleId="WW8Num34z1">
    <w:name w:val="WW8Num34z1"/>
    <w:rPr>
      <w:rFonts w:ascii="Courier New" w:eastAsia="Courier New" w:hAnsi="Courier New" w:cs="Courier New"/>
      <w:sz w:val="20"/>
    </w:rPr>
  </w:style>
  <w:style w:type="character" w:customStyle="1" w:styleId="WW8Num34z2">
    <w:name w:val="WW8Num34z2"/>
    <w:rPr>
      <w:rFonts w:ascii="Wingdings" w:eastAsia="Wingdings" w:hAnsi="Wingdings" w:cs="Wingdings"/>
      <w:sz w:val="20"/>
    </w:rPr>
  </w:style>
  <w:style w:type="character" w:customStyle="1" w:styleId="WW8Num35z0">
    <w:name w:val="WW8Num35z0"/>
    <w:rPr>
      <w:rFonts w:ascii="Symbol" w:eastAsia="Symbol" w:hAnsi="Symbol" w:cs="Symbol"/>
      <w:sz w:val="20"/>
    </w:rPr>
  </w:style>
  <w:style w:type="character" w:customStyle="1" w:styleId="WW8Num35z1">
    <w:name w:val="WW8Num35z1"/>
    <w:rPr>
      <w:rFonts w:ascii="Courier New" w:eastAsia="Courier New" w:hAnsi="Courier New" w:cs="Courier New"/>
      <w:sz w:val="20"/>
    </w:rPr>
  </w:style>
  <w:style w:type="character" w:customStyle="1" w:styleId="WW8Num35z2">
    <w:name w:val="WW8Num35z2"/>
    <w:rPr>
      <w:rFonts w:ascii="Wingdings" w:eastAsia="Wingdings" w:hAnsi="Wingdings" w:cs="Wingdings"/>
      <w:sz w:val="20"/>
    </w:rPr>
  </w:style>
  <w:style w:type="character" w:customStyle="1" w:styleId="WW8Num36z0">
    <w:name w:val="WW8Num36z0"/>
    <w:rPr>
      <w:rFonts w:ascii="Symbol" w:eastAsia="Symbol" w:hAnsi="Symbol" w:cs="Symbol"/>
      <w:sz w:val="20"/>
    </w:rPr>
  </w:style>
  <w:style w:type="character" w:customStyle="1" w:styleId="WW8Num36z1">
    <w:name w:val="WW8Num36z1"/>
    <w:rPr>
      <w:rFonts w:ascii="Courier New" w:eastAsia="Courier New" w:hAnsi="Courier New" w:cs="Courier New"/>
      <w:sz w:val="20"/>
    </w:rPr>
  </w:style>
  <w:style w:type="character" w:customStyle="1" w:styleId="WW8Num36z2">
    <w:name w:val="WW8Num36z2"/>
    <w:rPr>
      <w:rFonts w:ascii="Wingdings" w:eastAsia="Wingdings" w:hAnsi="Wingdings" w:cs="Wingdings"/>
      <w:sz w:val="20"/>
    </w:rPr>
  </w:style>
  <w:style w:type="character" w:customStyle="1" w:styleId="WW8Num37z0">
    <w:name w:val="WW8Num37z0"/>
    <w:rPr>
      <w:rFonts w:ascii="Symbol" w:eastAsia="Symbol" w:hAnsi="Symbol" w:cs="Symbol"/>
      <w:sz w:val="20"/>
    </w:rPr>
  </w:style>
  <w:style w:type="character" w:customStyle="1" w:styleId="WW8Num37z1">
    <w:name w:val="WW8Num37z1"/>
    <w:rPr>
      <w:rFonts w:ascii="Courier New" w:eastAsia="Courier New" w:hAnsi="Courier New" w:cs="Courier New"/>
      <w:sz w:val="20"/>
    </w:rPr>
  </w:style>
  <w:style w:type="character" w:customStyle="1" w:styleId="WW8Num37z2">
    <w:name w:val="WW8Num37z2"/>
    <w:rPr>
      <w:rFonts w:ascii="Wingdings" w:eastAsia="Wingdings" w:hAnsi="Wingdings" w:cs="Wingdings"/>
      <w:sz w:val="20"/>
    </w:rPr>
  </w:style>
  <w:style w:type="character" w:customStyle="1" w:styleId="WW8Num38z0">
    <w:name w:val="WW8Num38z0"/>
    <w:rPr>
      <w:rFonts w:cs="Times New Roman"/>
    </w:rPr>
  </w:style>
  <w:style w:type="character" w:customStyle="1" w:styleId="WW8Num38z1">
    <w:name w:val="WW8Num38z1"/>
    <w:rPr>
      <w:rFonts w:cs="Times New Roman"/>
    </w:rPr>
  </w:style>
  <w:style w:type="character" w:customStyle="1" w:styleId="CarCar17">
    <w:name w:val="Car Car17"/>
    <w:basedOn w:val="Fuentedeprrafopredeter"/>
    <w:rPr>
      <w:rFonts w:ascii="Arial" w:eastAsia="Batang, 바탕" w:hAnsi="Arial" w:cs="Times New Roman"/>
      <w:kern w:val="3"/>
      <w:sz w:val="20"/>
      <w:szCs w:val="20"/>
      <w:lang w:bidi="ar-SA"/>
    </w:rPr>
  </w:style>
  <w:style w:type="character" w:customStyle="1" w:styleId="CarCar16">
    <w:name w:val="Car Car16"/>
    <w:basedOn w:val="Fuentedeprrafopredeter"/>
    <w:rPr>
      <w:rFonts w:ascii="Times New Roman" w:eastAsia="Times New Roman" w:hAnsi="Times New Roman" w:cs="Mangal"/>
      <w:b/>
      <w:bCs/>
      <w:kern w:val="3"/>
      <w:sz w:val="36"/>
      <w:szCs w:val="36"/>
      <w:lang w:bidi="ar-SA"/>
    </w:rPr>
  </w:style>
  <w:style w:type="character" w:customStyle="1" w:styleId="CarCar15">
    <w:name w:val="Car Car15"/>
    <w:basedOn w:val="Fuentedeprrafopredeter"/>
    <w:rPr>
      <w:rFonts w:ascii="Arial" w:eastAsia="Arial" w:hAnsi="Arial" w:cs="Arial"/>
      <w:kern w:val="3"/>
      <w:sz w:val="20"/>
      <w:szCs w:val="20"/>
      <w:lang w:bidi="ar-SA"/>
    </w:rPr>
  </w:style>
  <w:style w:type="character" w:customStyle="1" w:styleId="CarCar14">
    <w:name w:val="Car Car14"/>
    <w:basedOn w:val="Fuentedeprrafopredeter"/>
    <w:rPr>
      <w:rFonts w:ascii="Times New Roman" w:eastAsia="Times New Roman" w:hAnsi="Times New Roman" w:cs="Mangal"/>
      <w:b/>
      <w:bCs/>
      <w:kern w:val="3"/>
      <w:sz w:val="24"/>
      <w:szCs w:val="24"/>
      <w:lang w:bidi="ar-SA"/>
    </w:rPr>
  </w:style>
  <w:style w:type="character" w:customStyle="1" w:styleId="CarCar13">
    <w:name w:val="Car Car13"/>
    <w:basedOn w:val="Fuentedeprrafopredeter"/>
    <w:rPr>
      <w:rFonts w:ascii="Times New Roman" w:eastAsia="Batang, 바탕" w:hAnsi="Times New Roman" w:cs="Times New Roman"/>
      <w:b/>
      <w:kern w:val="3"/>
      <w:sz w:val="20"/>
      <w:szCs w:val="20"/>
      <w:lang w:bidi="ar-SA"/>
    </w:rPr>
  </w:style>
  <w:style w:type="character" w:customStyle="1" w:styleId="CarCar12">
    <w:name w:val="Car Car12"/>
    <w:basedOn w:val="Fuentedeprrafopredeter"/>
    <w:rPr>
      <w:rFonts w:ascii="Cambria" w:eastAsia="Cambria" w:hAnsi="Cambria" w:cs="Times New Roman"/>
      <w:color w:val="404040"/>
      <w:kern w:val="3"/>
      <w:sz w:val="20"/>
      <w:szCs w:val="20"/>
      <w:lang w:bidi="ar-SA"/>
    </w:rPr>
  </w:style>
  <w:style w:type="character" w:customStyle="1" w:styleId="CarCar11">
    <w:name w:val="Car Car11"/>
    <w:basedOn w:val="Fuentedeprrafopredeter"/>
    <w:rPr>
      <w:rFonts w:ascii="Times New Roman" w:eastAsia="Batang, 바탕" w:hAnsi="Times New Roman" w:cs="Times New Roman"/>
      <w:b/>
      <w:kern w:val="3"/>
      <w:sz w:val="20"/>
      <w:szCs w:val="20"/>
      <w:u w:val="single"/>
      <w:lang w:bidi="ar-SA"/>
    </w:rPr>
  </w:style>
  <w:style w:type="character" w:customStyle="1" w:styleId="CarCar10">
    <w:name w:val="Car Car10"/>
    <w:basedOn w:val="Fuentedeprrafopredeter"/>
    <w:rPr>
      <w:rFonts w:ascii="Times New Roman" w:eastAsia="Times New Roman" w:hAnsi="Times New Roman" w:cs="Times New Roman"/>
      <w:kern w:val="3"/>
      <w:sz w:val="20"/>
      <w:szCs w:val="20"/>
      <w:lang w:bidi="ar-SA"/>
    </w:rPr>
  </w:style>
  <w:style w:type="character" w:customStyle="1" w:styleId="CarCar9">
    <w:name w:val="Car Car9"/>
    <w:basedOn w:val="Fuentedeprrafopredeter"/>
    <w:rPr>
      <w:rFonts w:ascii="Times New Roman" w:eastAsia="Times New Roman" w:hAnsi="Times New Roman" w:cs="Times New Roman"/>
      <w:b/>
      <w:kern w:val="3"/>
      <w:sz w:val="20"/>
      <w:szCs w:val="20"/>
      <w:lang w:bidi="ar-SA"/>
    </w:rPr>
  </w:style>
  <w:style w:type="character" w:styleId="nfasis">
    <w:name w:val="Emphasis"/>
    <w:basedOn w:val="Fuentedeprrafopredeter"/>
    <w:rPr>
      <w:rFonts w:cs="Times New Roman"/>
      <w:i/>
      <w:iCs/>
    </w:rPr>
  </w:style>
  <w:style w:type="character" w:customStyle="1" w:styleId="CarCar8">
    <w:name w:val="Car Car8"/>
    <w:basedOn w:val="Fuentedeprrafopredeter"/>
    <w:rPr>
      <w:rFonts w:ascii="Tahoma" w:eastAsia="Tahoma" w:hAnsi="Tahoma" w:cs="Tahoma"/>
      <w:kern w:val="3"/>
      <w:sz w:val="16"/>
      <w:szCs w:val="16"/>
      <w:lang w:bidi="ar-SA"/>
    </w:rPr>
  </w:style>
  <w:style w:type="character" w:customStyle="1" w:styleId="Internetlink">
    <w:name w:val="Internet link"/>
    <w:basedOn w:val="Fuentedeprrafopredeter"/>
    <w:rPr>
      <w:rFonts w:cs="Times New Roman"/>
      <w:color w:val="0000FF"/>
      <w:u w:val="single"/>
    </w:rPr>
  </w:style>
  <w:style w:type="character" w:customStyle="1" w:styleId="CarCar7">
    <w:name w:val="Car Car7"/>
    <w:basedOn w:val="Fuentedeprrafopredeter"/>
    <w:rPr>
      <w:rFonts w:ascii="Times New Roman" w:eastAsia="Times New Roman" w:hAnsi="Times New Roman" w:cs="Times New Roman"/>
      <w:kern w:val="3"/>
      <w:sz w:val="20"/>
      <w:szCs w:val="20"/>
      <w:lang w:bidi="ar-SA"/>
    </w:rPr>
  </w:style>
  <w:style w:type="character" w:customStyle="1" w:styleId="FootnoteSymbol">
    <w:name w:val="Footnote Symbol"/>
    <w:basedOn w:val="Fuentedeprrafopredeter"/>
    <w:rPr>
      <w:rFonts w:cs="Times New Roman"/>
      <w:position w:val="0"/>
      <w:vertAlign w:val="superscript"/>
    </w:rPr>
  </w:style>
  <w:style w:type="character" w:customStyle="1" w:styleId="FooterChar">
    <w:name w:val="Footer Char"/>
    <w:basedOn w:val="Fuentedeprrafopredeter"/>
    <w:rPr>
      <w:rFonts w:cs="Times New Roman"/>
      <w:lang w:val="es-ES" w:bidi="ar-SA"/>
    </w:rPr>
  </w:style>
  <w:style w:type="character" w:customStyle="1" w:styleId="CarCar6">
    <w:name w:val="Car Car6"/>
    <w:basedOn w:val="Fuentedeprrafopredeter"/>
    <w:rPr>
      <w:rFonts w:ascii="Times New Roman" w:eastAsia="Times New Roman" w:hAnsi="Times New Roman" w:cs="Times New Roman"/>
      <w:kern w:val="3"/>
      <w:sz w:val="20"/>
      <w:szCs w:val="20"/>
      <w:lang w:bidi="ar-SA"/>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2">
    <w:name w:val="WW8Num6z2"/>
    <w:rPr>
      <w:rFonts w:ascii="Wingdings" w:eastAsia="Wingdings" w:hAnsi="Wingdings" w:cs="Wingdings"/>
    </w:rPr>
  </w:style>
  <w:style w:type="character" w:customStyle="1" w:styleId="WW8Num7z5">
    <w:name w:val="WW8Num7z5"/>
    <w:rPr>
      <w:rFonts w:ascii="Wingdings" w:eastAsia="Wingdings" w:hAnsi="Wingdings" w:cs="Wingdings"/>
    </w:rPr>
  </w:style>
  <w:style w:type="character" w:customStyle="1" w:styleId="WW8Num8z2">
    <w:name w:val="WW8Num8z2"/>
    <w:rPr>
      <w:rFonts w:ascii="Wingdings" w:eastAsia="Wingdings" w:hAnsi="Wingdings" w:cs="Wingdings"/>
    </w:rPr>
  </w:style>
  <w:style w:type="character" w:customStyle="1" w:styleId="WW8Num9z2">
    <w:name w:val="WW8Num9z2"/>
    <w:rPr>
      <w:rFonts w:ascii="Wingdings" w:eastAsia="Wingdings" w:hAnsi="Wingdings" w:cs="Wingdings"/>
    </w:rPr>
  </w:style>
  <w:style w:type="character" w:customStyle="1" w:styleId="WW8Num10z2">
    <w:name w:val="WW8Num10z2"/>
    <w:rPr>
      <w:rFonts w:ascii="Wingdings" w:eastAsia="Wingdings" w:hAnsi="Wingdings" w:cs="Wingdings"/>
    </w:rPr>
  </w:style>
  <w:style w:type="character" w:customStyle="1" w:styleId="WW8Num11zfalse">
    <w:name w:val="WW8Num11zfalse"/>
    <w:rPr>
      <w:rFonts w:ascii="Arial" w:eastAsia="Arial" w:hAnsi="Arial" w:cs="Arial"/>
      <w:spacing w:val="-3"/>
      <w:sz w:val="24"/>
      <w:lang w:val="es-ES"/>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5zfalse">
    <w:name w:val="WW8Num15zfalse"/>
    <w:rPr>
      <w:rFonts w:ascii="Arial" w:eastAsia="Arial" w:hAnsi="Arial" w:cs="Arial"/>
      <w:spacing w:val="-3"/>
      <w:sz w:val="24"/>
      <w:lang w:val="es-ES"/>
    </w:rPr>
  </w:style>
  <w:style w:type="character" w:customStyle="1" w:styleId="WW8Num17zfalse">
    <w:name w:val="WW8Num17zfalse"/>
  </w:style>
  <w:style w:type="character" w:customStyle="1" w:styleId="WW8Num17ztrue">
    <w:name w:val="WW8Num17ztrue"/>
  </w:style>
  <w:style w:type="character" w:customStyle="1" w:styleId="WW8Num20ztrue">
    <w:name w:val="WW8Num20ztrue"/>
  </w:style>
  <w:style w:type="character" w:customStyle="1" w:styleId="WW8Num24zfalse">
    <w:name w:val="WW8Num24zfalse"/>
  </w:style>
  <w:style w:type="character" w:customStyle="1" w:styleId="WW8Num24ztrue">
    <w:name w:val="WW8Num24ztrue"/>
  </w:style>
  <w:style w:type="character" w:customStyle="1" w:styleId="WW8Num27ztrue">
    <w:name w:val="WW8Num27ztrue"/>
  </w:style>
  <w:style w:type="character" w:customStyle="1" w:styleId="WW8Num28z2">
    <w:name w:val="WW8Num28z2"/>
    <w:rPr>
      <w:rFonts w:ascii="Wingdings" w:eastAsia="Wingdings" w:hAnsi="Wingdings" w:cs="Wingdings"/>
    </w:rPr>
  </w:style>
  <w:style w:type="character" w:customStyle="1" w:styleId="WW8Num29z1">
    <w:name w:val="WW8Num29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0z3">
    <w:name w:val="WW8Num30z3"/>
    <w:rPr>
      <w:rFonts w:ascii="Symbol" w:eastAsia="Symbol" w:hAnsi="Symbol" w:cs="Symbol"/>
    </w:rPr>
  </w:style>
  <w:style w:type="character" w:customStyle="1" w:styleId="WW8Num32ztrue">
    <w:name w:val="WW8Num32ztrue"/>
  </w:style>
  <w:style w:type="character" w:customStyle="1" w:styleId="WW8Num33zfalse">
    <w:name w:val="WW8Num33zfalse"/>
  </w:style>
  <w:style w:type="character" w:customStyle="1" w:styleId="Fuentedeprrafopredeter1">
    <w:name w:val="Fuente de párrafo predeter.1"/>
  </w:style>
  <w:style w:type="character" w:customStyle="1" w:styleId="Refdecomentario1">
    <w:name w:val="Ref. de comentario1"/>
    <w:rPr>
      <w:sz w:val="16"/>
    </w:rPr>
  </w:style>
  <w:style w:type="character" w:styleId="Nmerodepgina">
    <w:name w:val="page number"/>
    <w:basedOn w:val="Fuentedeprrafopredeter1"/>
    <w:rPr>
      <w:rFonts w:cs="Times New Roman"/>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34z3">
    <w:name w:val="WW8Num34z3"/>
    <w:rPr>
      <w:rFonts w:ascii="Symbol" w:eastAsia="Symbol" w:hAnsi="Symbol" w:cs="Symbol"/>
    </w:rPr>
  </w:style>
  <w:style w:type="character" w:customStyle="1" w:styleId="WW8Num6z3">
    <w:name w:val="WW8Num6z3"/>
    <w:rPr>
      <w:rFonts w:ascii="Symbol" w:eastAsia="Symbol" w:hAnsi="Symbol" w:cs="Symbol"/>
    </w:rPr>
  </w:style>
  <w:style w:type="character" w:customStyle="1" w:styleId="WW8Num7z2">
    <w:name w:val="WW8Num7z2"/>
    <w:rPr>
      <w:rFonts w:ascii="Wingdings" w:eastAsia="Wingdings" w:hAnsi="Wingdings" w:cs="Wingdings"/>
    </w:rPr>
  </w:style>
  <w:style w:type="character" w:customStyle="1" w:styleId="WW8Num9z5">
    <w:name w:val="WW8Num9z5"/>
    <w:rPr>
      <w:rFonts w:ascii="Wingdings" w:eastAsia="Wingdings" w:hAnsi="Wingdings" w:cs="Wingdings"/>
    </w:rPr>
  </w:style>
  <w:style w:type="character" w:customStyle="1" w:styleId="WW8Num15z2">
    <w:name w:val="WW8Num15z2"/>
    <w:rPr>
      <w:rFonts w:ascii="Wingdings" w:eastAsia="Wingdings" w:hAnsi="Wingdings" w:cs="Wingdings"/>
    </w:rPr>
  </w:style>
  <w:style w:type="character" w:customStyle="1" w:styleId="WW8Num20z2">
    <w:name w:val="WW8Num20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0z3">
    <w:name w:val="WW8Num10z3"/>
    <w:rPr>
      <w:rFonts w:ascii="Symbol" w:eastAsia="Symbol" w:hAnsi="Symbol" w:cs="Symbol"/>
    </w:rPr>
  </w:style>
  <w:style w:type="character" w:customStyle="1" w:styleId="CarCar5">
    <w:name w:val="Car Car5"/>
    <w:basedOn w:val="Fuentedeprrafopredeter"/>
    <w:rPr>
      <w:rFonts w:ascii="Times New Roman" w:eastAsia="Times New Roman" w:hAnsi="Times New Roman" w:cs="Times New Roman"/>
      <w:kern w:val="3"/>
      <w:sz w:val="20"/>
      <w:szCs w:val="20"/>
      <w:lang w:bidi="ar-SA"/>
    </w:rPr>
  </w:style>
  <w:style w:type="character" w:customStyle="1" w:styleId="CarCar4">
    <w:name w:val="Car Car4"/>
    <w:basedOn w:val="CarCar5"/>
    <w:rPr>
      <w:rFonts w:ascii="Times New Roman" w:eastAsia="Batang, 바탕" w:hAnsi="Times New Roman" w:cs="Times New Roman"/>
      <w:b/>
      <w:bCs/>
      <w:kern w:val="3"/>
      <w:sz w:val="20"/>
      <w:szCs w:val="20"/>
      <w:lang w:bidi="ar-SA"/>
    </w:rPr>
  </w:style>
  <w:style w:type="character" w:customStyle="1" w:styleId="QuoteChar">
    <w:name w:val="Quote Char"/>
    <w:basedOn w:val="Fuentedeprrafopredeter"/>
    <w:rPr>
      <w:rFonts w:ascii="Times New Roman" w:eastAsia="Batang, 바탕" w:hAnsi="Times New Roman" w:cs="Times New Roman"/>
      <w:kern w:val="3"/>
      <w:sz w:val="20"/>
      <w:szCs w:val="20"/>
      <w:lang w:bidi="ar-SA"/>
    </w:rPr>
  </w:style>
  <w:style w:type="character" w:customStyle="1" w:styleId="CarCar3">
    <w:name w:val="Car Car3"/>
    <w:basedOn w:val="Fuentedeprrafopredeter"/>
    <w:rPr>
      <w:rFonts w:ascii="Arial" w:eastAsia="Arial" w:hAnsi="Arial" w:cs="Mangal"/>
      <w:b/>
      <w:bCs/>
      <w:kern w:val="3"/>
      <w:sz w:val="36"/>
      <w:szCs w:val="36"/>
      <w:lang w:bidi="ar-SA"/>
    </w:rPr>
  </w:style>
  <w:style w:type="character" w:customStyle="1" w:styleId="CarCar2">
    <w:name w:val="Car Car2"/>
    <w:basedOn w:val="Fuentedeprrafopredeter"/>
    <w:rPr>
      <w:rFonts w:ascii="Arial" w:eastAsia="Arial" w:hAnsi="Arial" w:cs="Mangal"/>
      <w:i/>
      <w:iCs/>
      <w:kern w:val="3"/>
      <w:sz w:val="28"/>
      <w:szCs w:val="28"/>
      <w:lang w:bidi="ar-SA"/>
    </w:rPr>
  </w:style>
  <w:style w:type="character" w:customStyle="1" w:styleId="StrongEmphasis">
    <w:name w:val="Strong Emphasis"/>
    <w:basedOn w:val="Fuentedeprrafopredeter"/>
    <w:rPr>
      <w:rFonts w:cs="Times New Roman"/>
      <w:b/>
    </w:rPr>
  </w:style>
  <w:style w:type="character" w:customStyle="1" w:styleId="CarCar1">
    <w:name w:val="Car Car1"/>
    <w:basedOn w:val="Fuentedeprrafopredeter"/>
    <w:rPr>
      <w:rFonts w:ascii="Times New Roman" w:eastAsia="Batang, 바탕" w:hAnsi="Times New Roman" w:cs="Times New Roman"/>
      <w:kern w:val="3"/>
      <w:sz w:val="16"/>
      <w:szCs w:val="16"/>
      <w:lang w:bidi="ar-SA"/>
    </w:rPr>
  </w:style>
  <w:style w:type="character" w:styleId="CitaHTML">
    <w:name w:val="HTML Cite"/>
    <w:basedOn w:val="Fuentedeprrafopredeter"/>
    <w:rPr>
      <w:rFonts w:cs="Times New Roman"/>
      <w:i/>
    </w:rPr>
  </w:style>
  <w:style w:type="character" w:customStyle="1" w:styleId="EndnoteTextChar">
    <w:name w:val="Endnote Text Char"/>
    <w:rPr>
      <w:rFonts w:ascii="Times New Roman" w:eastAsia="Batang, 바탕" w:hAnsi="Times New Roman" w:cs="Times New Roman"/>
      <w:kern w:val="3"/>
      <w:sz w:val="20"/>
      <w:lang w:bidi="ar-SA"/>
    </w:rPr>
  </w:style>
  <w:style w:type="character" w:customStyle="1" w:styleId="CarCar">
    <w:name w:val="Car Car"/>
    <w:basedOn w:val="Fuentedeprrafopredeter"/>
    <w:rPr>
      <w:rFonts w:ascii="Times New Roman" w:eastAsia="Times New Roman" w:hAnsi="Times New Roman" w:cs="Times New Roman"/>
      <w:kern w:val="3"/>
      <w:sz w:val="20"/>
      <w:szCs w:val="20"/>
      <w:lang w:bidi="ar-SA"/>
    </w:rPr>
  </w:style>
  <w:style w:type="character" w:customStyle="1" w:styleId="WW8Num19z8">
    <w:name w:val="WW8Num19z8"/>
  </w:style>
  <w:style w:type="character" w:customStyle="1" w:styleId="CarCar30">
    <w:name w:val="Car Car3"/>
    <w:rPr>
      <w:kern w:val="3"/>
      <w:lang w:bidi="ar-SA"/>
    </w:rPr>
  </w:style>
  <w:style w:type="character" w:customStyle="1" w:styleId="CarCar20">
    <w:name w:val="Car Car2"/>
    <w:rPr>
      <w:rFonts w:eastAsia="Batang, 바탕"/>
      <w:kern w:val="3"/>
      <w:lang w:val="es-ES" w:bidi="ar-SA"/>
    </w:rPr>
  </w:style>
  <w:style w:type="character" w:customStyle="1" w:styleId="Footnoteanchor">
    <w:name w:val="Footnote anchor"/>
    <w:rPr>
      <w:rFonts w:cs="Times New Roman"/>
      <w:position w:val="0"/>
      <w:vertAlign w:val="superscript"/>
    </w:rPr>
  </w:style>
  <w:style w:type="character" w:customStyle="1" w:styleId="VisitedInternetLink">
    <w:name w:val="Visited Internet Link"/>
    <w:basedOn w:val="Fuentedeprrafopredeter"/>
    <w:rPr>
      <w:rFonts w:cs="Times New Roman"/>
      <w:color w:val="800080"/>
      <w:u w:val="single"/>
    </w:rPr>
  </w:style>
  <w:style w:type="character" w:customStyle="1" w:styleId="ListLabel93">
    <w:name w:val="ListLabel 93"/>
    <w:rPr>
      <w:rFonts w:cs="Courier New"/>
    </w:rPr>
  </w:style>
  <w:style w:type="character" w:customStyle="1" w:styleId="ListLabel92">
    <w:name w:val="ListLabel 92"/>
    <w:rPr>
      <w:rFonts w:cs="Courier New"/>
    </w:rPr>
  </w:style>
  <w:style w:type="character" w:customStyle="1" w:styleId="ListLabel91">
    <w:name w:val="ListLabel 91"/>
    <w:rPr>
      <w:rFonts w:cs="Courier New"/>
    </w:rPr>
  </w:style>
  <w:style w:type="character" w:customStyle="1" w:styleId="ListLabel86">
    <w:name w:val="ListLabel 86"/>
    <w:rPr>
      <w:rFonts w:cs="Courier New"/>
    </w:rPr>
  </w:style>
  <w:style w:type="character" w:customStyle="1" w:styleId="ListLabel85">
    <w:name w:val="ListLabel 85"/>
    <w:rPr>
      <w:rFonts w:cs="Courier New"/>
    </w:rPr>
  </w:style>
  <w:style w:type="character" w:customStyle="1" w:styleId="ListLabel84">
    <w:name w:val="ListLabel 84"/>
    <w:rPr>
      <w:rFonts w:cs="Courier New"/>
    </w:rPr>
  </w:style>
  <w:style w:type="character" w:customStyle="1" w:styleId="ListLabel83">
    <w:name w:val="ListLabel 83"/>
    <w:rPr>
      <w:b/>
      <w:sz w:val="20"/>
    </w:rPr>
  </w:style>
  <w:style w:type="character" w:customStyle="1" w:styleId="ListLabel47">
    <w:name w:val="ListLabel 47"/>
    <w:rPr>
      <w:rFonts w:cs="Wingdings"/>
    </w:rPr>
  </w:style>
  <w:style w:type="character" w:customStyle="1" w:styleId="ListLabel46">
    <w:name w:val="ListLabel 46"/>
    <w:rPr>
      <w:rFonts w:cs="Courier New"/>
    </w:rPr>
  </w:style>
  <w:style w:type="character" w:customStyle="1" w:styleId="ListLabel45">
    <w:name w:val="ListLabel 45"/>
    <w:rPr>
      <w:rFonts w:cs="Symbol"/>
    </w:rPr>
  </w:style>
  <w:style w:type="character" w:customStyle="1" w:styleId="ListLabel44">
    <w:name w:val="ListLabel 44"/>
    <w:rPr>
      <w:rFonts w:cs="Wingdings"/>
    </w:rPr>
  </w:style>
  <w:style w:type="character" w:customStyle="1" w:styleId="ListLabel43">
    <w:name w:val="ListLabel 43"/>
    <w:rPr>
      <w:rFonts w:cs="Courier New"/>
    </w:rPr>
  </w:style>
  <w:style w:type="character" w:customStyle="1" w:styleId="ListLabel42">
    <w:name w:val="ListLabel 42"/>
    <w:rPr>
      <w:rFonts w:cs="Symbol"/>
    </w:rPr>
  </w:style>
  <w:style w:type="character" w:customStyle="1" w:styleId="ListLabel41">
    <w:name w:val="ListLabel 41"/>
    <w:rPr>
      <w:rFonts w:cs="Wingdings"/>
    </w:rPr>
  </w:style>
  <w:style w:type="character" w:customStyle="1" w:styleId="ListLabel40">
    <w:name w:val="ListLabel 40"/>
    <w:rPr>
      <w:rFonts w:cs="Courier New"/>
    </w:rPr>
  </w:style>
  <w:style w:type="character" w:customStyle="1" w:styleId="ListLabel39">
    <w:name w:val="ListLabel 39"/>
    <w:rPr>
      <w:rFonts w:ascii="Calibri" w:eastAsia="Calibri" w:hAnsi="Calibri" w:cs="Wingdings"/>
      <w:sz w:val="22"/>
    </w:rPr>
  </w:style>
  <w:style w:type="character" w:customStyle="1" w:styleId="ListLabel56">
    <w:name w:val="ListLabel 56"/>
    <w:rPr>
      <w:rFonts w:cs="Wingdings"/>
    </w:rPr>
  </w:style>
  <w:style w:type="character" w:customStyle="1" w:styleId="ListLabel55">
    <w:name w:val="ListLabel 55"/>
    <w:rPr>
      <w:rFonts w:cs="Courier New"/>
    </w:rPr>
  </w:style>
  <w:style w:type="character" w:customStyle="1" w:styleId="ListLabel54">
    <w:name w:val="ListLabel 54"/>
    <w:rPr>
      <w:rFonts w:cs="Symbol"/>
    </w:rPr>
  </w:style>
  <w:style w:type="character" w:customStyle="1" w:styleId="ListLabel53">
    <w:name w:val="ListLabel 53"/>
    <w:rPr>
      <w:rFonts w:cs="Wingdings"/>
    </w:rPr>
  </w:style>
  <w:style w:type="character" w:customStyle="1" w:styleId="ListLabel52">
    <w:name w:val="ListLabel 52"/>
    <w:rPr>
      <w:rFonts w:cs="Courier New"/>
    </w:rPr>
  </w:style>
  <w:style w:type="character" w:customStyle="1" w:styleId="ListLabel51">
    <w:name w:val="ListLabel 51"/>
    <w:rPr>
      <w:rFonts w:cs="Symbol"/>
    </w:rPr>
  </w:style>
  <w:style w:type="character" w:customStyle="1" w:styleId="ListLabel50">
    <w:name w:val="ListLabel 50"/>
    <w:rPr>
      <w:rFonts w:cs="Wingdings"/>
    </w:rPr>
  </w:style>
  <w:style w:type="character" w:customStyle="1" w:styleId="ListLabel49">
    <w:name w:val="ListLabel 49"/>
    <w:rPr>
      <w:rFonts w:cs="Courier New"/>
    </w:rPr>
  </w:style>
  <w:style w:type="character" w:customStyle="1" w:styleId="ListLabel48">
    <w:name w:val="ListLabel 48"/>
    <w:rPr>
      <w:rFonts w:ascii="Calibri" w:eastAsia="Calibri" w:hAnsi="Calibri" w:cs="Wingdings"/>
      <w:sz w:val="22"/>
    </w:rPr>
  </w:style>
  <w:style w:type="character" w:customStyle="1" w:styleId="lozenge-static">
    <w:name w:val="lozenge-static"/>
  </w:style>
  <w:style w:type="character" w:customStyle="1" w:styleId="EndnoteSymbol">
    <w:name w:val="Endnote Symbol"/>
    <w:basedOn w:val="Fuentedeprrafopredeter"/>
    <w:rPr>
      <w:rFonts w:cs="Times New Roman"/>
      <w:position w:val="0"/>
      <w:vertAlign w:val="superscript"/>
    </w:rPr>
  </w:style>
  <w:style w:type="character" w:customStyle="1" w:styleId="BodyText3Char">
    <w:name w:val="Body Text 3 Char"/>
    <w:basedOn w:val="Fuentedeprrafopredeter"/>
    <w:rPr>
      <w:rFonts w:cs="Times New Roman"/>
      <w:kern w:val="3"/>
      <w:sz w:val="16"/>
      <w:lang w:bidi="ar-SA"/>
    </w:rPr>
  </w:style>
  <w:style w:type="character" w:customStyle="1" w:styleId="FootnoteTextChar">
    <w:name w:val="Footnote Text Char"/>
    <w:basedOn w:val="Fuentedeprrafopredeter"/>
    <w:rPr>
      <w:rFonts w:cs="Times New Roman"/>
      <w:kern w:val="3"/>
      <w:lang w:bidi="ar-SA"/>
    </w:rPr>
  </w:style>
  <w:style w:type="character" w:customStyle="1" w:styleId="SubtitleChar">
    <w:name w:val="Subtitle Char"/>
    <w:basedOn w:val="Fuentedeprrafopredeter"/>
    <w:rPr>
      <w:rFonts w:ascii="Cambria" w:eastAsia="Cambria" w:hAnsi="Cambria" w:cs="Times New Roman"/>
      <w:kern w:val="3"/>
      <w:sz w:val="24"/>
      <w:szCs w:val="24"/>
      <w:lang w:bidi="ar-SA"/>
    </w:rPr>
  </w:style>
  <w:style w:type="character" w:customStyle="1" w:styleId="TitleChar">
    <w:name w:val="Title Char"/>
    <w:basedOn w:val="Fuentedeprrafopredeter"/>
    <w:rPr>
      <w:rFonts w:ascii="Cambria" w:eastAsia="Cambria" w:hAnsi="Cambria" w:cs="Times New Roman"/>
      <w:b/>
      <w:bCs/>
      <w:kern w:val="3"/>
      <w:sz w:val="32"/>
      <w:szCs w:val="32"/>
      <w:lang w:bidi="ar-SA"/>
    </w:rPr>
  </w:style>
  <w:style w:type="character" w:customStyle="1" w:styleId="CommentSubjectChar">
    <w:name w:val="Comment Subject Char"/>
    <w:basedOn w:val="CommentTextChar"/>
    <w:rPr>
      <w:rFonts w:cs="Times New Roman"/>
      <w:b/>
      <w:bCs/>
      <w:kern w:val="3"/>
      <w:lang w:bidi="ar-SA"/>
    </w:rPr>
  </w:style>
  <w:style w:type="character" w:customStyle="1" w:styleId="CommentTextChar">
    <w:name w:val="Comment Text Char"/>
    <w:basedOn w:val="Fuentedeprrafopredeter"/>
    <w:rPr>
      <w:rFonts w:cs="Times New Roman"/>
      <w:kern w:val="3"/>
      <w:lang w:bidi="ar-SA"/>
    </w:rPr>
  </w:style>
  <w:style w:type="character" w:customStyle="1" w:styleId="FooterChar1">
    <w:name w:val="Footer Char1"/>
    <w:basedOn w:val="Fuentedeprrafopredeter"/>
    <w:rPr>
      <w:rFonts w:cs="Times New Roman"/>
      <w:kern w:val="3"/>
      <w:lang w:bidi="ar-SA"/>
    </w:rPr>
  </w:style>
  <w:style w:type="character" w:customStyle="1" w:styleId="HeaderChar">
    <w:name w:val="Header Char"/>
    <w:basedOn w:val="Fuentedeprrafopredeter"/>
    <w:rPr>
      <w:rFonts w:cs="Times New Roman"/>
      <w:kern w:val="3"/>
      <w:lang w:bidi="ar-SA"/>
    </w:rPr>
  </w:style>
  <w:style w:type="character" w:customStyle="1" w:styleId="BalloonTextChar">
    <w:name w:val="Balloon Text Char"/>
    <w:basedOn w:val="Fuentedeprrafopredeter"/>
    <w:rPr>
      <w:rFonts w:cs="Times New Roman"/>
      <w:kern w:val="3"/>
      <w:sz w:val="2"/>
      <w:lang w:bidi="ar-SA"/>
    </w:rPr>
  </w:style>
  <w:style w:type="character" w:customStyle="1" w:styleId="BodyTextChar">
    <w:name w:val="Body Text Char"/>
    <w:basedOn w:val="Fuentedeprrafopredeter"/>
    <w:rPr>
      <w:rFonts w:cs="Times New Roman"/>
      <w:kern w:val="3"/>
      <w:lang w:bidi="ar-SA"/>
    </w:rPr>
  </w:style>
  <w:style w:type="character" w:customStyle="1" w:styleId="Heading9Char">
    <w:name w:val="Heading 9 Char"/>
    <w:basedOn w:val="Fuentedeprrafopredeter"/>
    <w:rPr>
      <w:rFonts w:eastAsia="Batang, 바탕"/>
      <w:b/>
      <w:kern w:val="3"/>
      <w:sz w:val="26"/>
      <w:u w:val="single"/>
      <w:lang w:val="es-ES" w:bidi="ar-SA"/>
    </w:rPr>
  </w:style>
  <w:style w:type="character" w:customStyle="1" w:styleId="Heading8Char">
    <w:name w:val="Heading 8 Char"/>
    <w:basedOn w:val="Fuentedeprrafopredeter"/>
    <w:rPr>
      <w:rFonts w:eastAsia="Batang, 바탕"/>
      <w:b/>
      <w:kern w:val="3"/>
      <w:sz w:val="24"/>
      <w:lang w:val="es-ES" w:bidi="ar-SA"/>
    </w:rPr>
  </w:style>
  <w:style w:type="character" w:customStyle="1" w:styleId="Heading6Char">
    <w:name w:val="Heading 6 Char"/>
    <w:basedOn w:val="Fuentedeprrafopredeter"/>
    <w:rPr>
      <w:rFonts w:ascii="Calibri" w:eastAsia="Calibri" w:hAnsi="Calibri" w:cs="Times New Roman"/>
      <w:b/>
      <w:bCs/>
      <w:kern w:val="3"/>
      <w:sz w:val="22"/>
      <w:szCs w:val="22"/>
      <w:lang w:bidi="ar-SA"/>
    </w:rPr>
  </w:style>
  <w:style w:type="character" w:customStyle="1" w:styleId="Heading4Char">
    <w:name w:val="Heading 4 Char"/>
    <w:basedOn w:val="Fuentedeprrafopredeter"/>
    <w:rPr>
      <w:rFonts w:ascii="Calibri" w:eastAsia="Calibri" w:hAnsi="Calibri" w:cs="Times New Roman"/>
      <w:b/>
      <w:bCs/>
      <w:kern w:val="3"/>
      <w:sz w:val="28"/>
      <w:szCs w:val="28"/>
      <w:lang w:bidi="ar-SA"/>
    </w:rPr>
  </w:style>
  <w:style w:type="character" w:customStyle="1" w:styleId="Heading3Char">
    <w:name w:val="Heading 3 Char"/>
    <w:basedOn w:val="Fuentedeprrafopredeter"/>
    <w:rPr>
      <w:rFonts w:ascii="Arial" w:eastAsia="Batang, 바탕" w:hAnsi="Arial" w:cs="Arial"/>
      <w:kern w:val="3"/>
      <w:sz w:val="24"/>
      <w:lang w:val="es-ES" w:bidi="ar-SA"/>
    </w:rPr>
  </w:style>
  <w:style w:type="character" w:customStyle="1" w:styleId="Heading2Char">
    <w:name w:val="Heading 2 Char"/>
    <w:basedOn w:val="Fuentedeprrafopredeter"/>
    <w:rPr>
      <w:rFonts w:ascii="Cambria" w:eastAsia="Cambria" w:hAnsi="Cambria" w:cs="Times New Roman"/>
      <w:b/>
      <w:bCs/>
      <w:i/>
      <w:iCs/>
      <w:kern w:val="3"/>
      <w:sz w:val="28"/>
      <w:szCs w:val="28"/>
      <w:lang w:bidi="ar-SA"/>
    </w:rPr>
  </w:style>
  <w:style w:type="character" w:customStyle="1" w:styleId="Heading1Char">
    <w:name w:val="Heading 1 Char"/>
    <w:basedOn w:val="Fuentedeprrafopredeter"/>
    <w:rPr>
      <w:rFonts w:ascii="Cambria" w:eastAsia="Cambria" w:hAnsi="Cambria" w:cs="Times New Roman"/>
      <w:b/>
      <w:bCs/>
      <w:kern w:val="3"/>
      <w:sz w:val="32"/>
      <w:szCs w:val="32"/>
      <w:lang w:bidi="ar-SA"/>
    </w:rPr>
  </w:style>
  <w:style w:type="character" w:customStyle="1" w:styleId="WW8Num33z2">
    <w:name w:val="WW8Num33z2"/>
    <w:rPr>
      <w:rFonts w:ascii="Wingdings" w:eastAsia="Wingdings" w:hAnsi="Wingdings" w:cs="Wingdings"/>
      <w:sz w:val="20"/>
    </w:rPr>
  </w:style>
  <w:style w:type="character" w:customStyle="1" w:styleId="WW8Num32z2">
    <w:name w:val="WW8Num32z2"/>
    <w:rPr>
      <w:rFonts w:ascii="Wingdings" w:eastAsia="Wingdings" w:hAnsi="Wingdings" w:cs="Wingdings"/>
      <w:sz w:val="20"/>
    </w:rPr>
  </w:style>
  <w:style w:type="character" w:customStyle="1" w:styleId="WW8Num28z3">
    <w:name w:val="WW8Num28z3"/>
    <w:rPr>
      <w:rFonts w:ascii="Symbol" w:eastAsia="Symbol" w:hAnsi="Symbol" w:cs="Symbol"/>
    </w:rPr>
  </w:style>
  <w:style w:type="character" w:customStyle="1" w:styleId="WW8Num25z3">
    <w:name w:val="WW8Num25z3"/>
    <w:rPr>
      <w:rFonts w:ascii="Symbol" w:eastAsia="Symbol" w:hAnsi="Symbol" w:cs="Symbol"/>
    </w:rPr>
  </w:style>
  <w:style w:type="character" w:customStyle="1" w:styleId="WW8Num24z3">
    <w:name w:val="WW8Num24z3"/>
    <w:rPr>
      <w:rFonts w:ascii="Symbol" w:eastAsia="Symbol" w:hAnsi="Symbol" w:cs="Symbol"/>
    </w:rPr>
  </w:style>
  <w:style w:type="character" w:styleId="Refdenotaalpie">
    <w:name w:val="footnote reference"/>
    <w:basedOn w:val="Fuentedeprrafopredeter"/>
    <w:rPr>
      <w:rFonts w:cs="Times New Roman"/>
      <w:position w:val="0"/>
      <w:vertAlign w:val="superscript"/>
    </w:rPr>
  </w:style>
  <w:style w:type="character" w:styleId="Textoennegrita">
    <w:name w:val="Strong"/>
    <w:basedOn w:val="Fuentedeprrafopredeter"/>
    <w:rPr>
      <w:rFonts w:cs="Times New Roman"/>
      <w:b/>
    </w:rPr>
  </w:style>
  <w:style w:type="character" w:customStyle="1" w:styleId="EndnoteTextChar1">
    <w:name w:val="Endnote Text Char1"/>
    <w:basedOn w:val="Fuentedeprrafopredeter"/>
    <w:rPr>
      <w:rFonts w:ascii="Times New Roman" w:eastAsia="Times New Roman" w:hAnsi="Times New Roman" w:cs="Times New Roman"/>
      <w:kern w:val="3"/>
      <w:sz w:val="20"/>
      <w:szCs w:val="20"/>
      <w:lang w:eastAsia="ar-SA" w:bidi="ar-SA"/>
    </w:rPr>
  </w:style>
  <w:style w:type="character" w:customStyle="1" w:styleId="CarCar31">
    <w:name w:val="Car Car31"/>
    <w:rPr>
      <w:rFonts w:eastAsia="Batang"/>
      <w:kern w:val="3"/>
      <w:lang w:eastAsia="ar-SA" w:bidi="ar-SA"/>
    </w:rPr>
  </w:style>
  <w:style w:type="character" w:customStyle="1" w:styleId="ListLabel1">
    <w:name w:val="ListLabel 1"/>
    <w:rPr>
      <w:rFonts w:ascii="Arial" w:eastAsia="Arial" w:hAnsi="Arial" w:cs="Times New Roman"/>
      <w:sz w:val="24"/>
    </w:rPr>
  </w:style>
  <w:style w:type="character" w:customStyle="1" w:styleId="ListLabel2">
    <w:name w:val="ListLabel 2"/>
    <w:rPr>
      <w:rFonts w:cs="Times New Roman"/>
    </w:rPr>
  </w:style>
  <w:style w:type="character" w:customStyle="1" w:styleId="ListLabel3">
    <w:name w:val="ListLabel 3"/>
    <w:rPr>
      <w:rFonts w:ascii="Calibri" w:eastAsia="Calibri" w:hAnsi="Calibri" w:cs="Times New Roman"/>
      <w:sz w:val="22"/>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b/>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Arial" w:eastAsia="Arial" w:hAnsi="Arial" w:cs="Times New Roman"/>
      <w:b/>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b/>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spacing w:val="-3"/>
      <w:sz w:val="24"/>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57">
    <w:name w:val="ListLabel 57"/>
    <w:rPr>
      <w:rFonts w:cs="Lucida Grande"/>
      <w:color w:val="222222"/>
      <w:sz w:val="20"/>
    </w:rPr>
  </w:style>
  <w:style w:type="character" w:customStyle="1" w:styleId="ListLabel58">
    <w:name w:val="ListLabel 58"/>
    <w:rPr>
      <w:rFonts w:cs="Lucida Grande"/>
      <w:b/>
      <w:color w:val="222222"/>
      <w:sz w:val="20"/>
    </w:rPr>
  </w:style>
  <w:style w:type="character" w:customStyle="1" w:styleId="ListLabel59">
    <w:name w:val="ListLabel 59"/>
    <w:rPr>
      <w:rFonts w:cs="Lucida Grande"/>
      <w:color w:val="222222"/>
      <w:sz w:val="20"/>
    </w:rPr>
  </w:style>
  <w:style w:type="character" w:customStyle="1" w:styleId="ListLabel60">
    <w:name w:val="ListLabel 60"/>
    <w:rPr>
      <w:rFonts w:cs="Lucida Grande"/>
      <w:color w:val="222222"/>
      <w:sz w:val="20"/>
    </w:rPr>
  </w:style>
  <w:style w:type="character" w:customStyle="1" w:styleId="ListLabel61">
    <w:name w:val="ListLabel 61"/>
    <w:rPr>
      <w:rFonts w:cs="Lucida Grande"/>
      <w:color w:val="222222"/>
      <w:sz w:val="20"/>
    </w:rPr>
  </w:style>
  <w:style w:type="character" w:customStyle="1" w:styleId="ListLabel62">
    <w:name w:val="ListLabel 62"/>
    <w:rPr>
      <w:rFonts w:cs="Lucida Grande"/>
      <w:color w:val="222222"/>
      <w:sz w:val="20"/>
    </w:rPr>
  </w:style>
  <w:style w:type="character" w:customStyle="1" w:styleId="ListLabel63">
    <w:name w:val="ListLabel 63"/>
    <w:rPr>
      <w:rFonts w:cs="Lucida Grande"/>
      <w:color w:val="222222"/>
      <w:sz w:val="20"/>
    </w:rPr>
  </w:style>
  <w:style w:type="character" w:customStyle="1" w:styleId="ListLabel64">
    <w:name w:val="ListLabel 64"/>
    <w:rPr>
      <w:rFonts w:cs="Lucida Grande"/>
      <w:color w:val="222222"/>
      <w:sz w:val="20"/>
    </w:rPr>
  </w:style>
  <w:style w:type="character" w:customStyle="1" w:styleId="ListLabel65">
    <w:name w:val="ListLabel 65"/>
    <w:rPr>
      <w:rFonts w:cs="Lucida Grande"/>
      <w:color w:val="222222"/>
      <w:sz w:val="20"/>
    </w:rPr>
  </w:style>
  <w:style w:type="character" w:customStyle="1" w:styleId="ListLabel66">
    <w:name w:val="ListLabel 66"/>
    <w:rPr>
      <w:rFonts w:cs="Times New Roman"/>
      <w:b/>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sz w:val="2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rFonts w:cs="Times New Roman"/>
      <w:b/>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ascii="Calibri" w:eastAsia="Calibri" w:hAnsi="Calibri" w:cs="Times New Roman"/>
      <w:sz w:val="22"/>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Endnoteanchor">
    <w:name w:val="Endnote anchor"/>
    <w:rPr>
      <w:position w:val="0"/>
      <w:vertAlign w:val="superscript"/>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27z3">
    <w:name w:val="WW8Num27z3"/>
    <w:rPr>
      <w:rFonts w:ascii="Symbol" w:eastAsia="Symbol" w:hAnsi="Symbol" w:cs="Symbol"/>
    </w:rPr>
  </w:style>
  <w:style w:type="character" w:customStyle="1" w:styleId="WW8Num27z2">
    <w:name w:val="WW8Num27z2"/>
    <w:rPr>
      <w:rFonts w:ascii="Wingdings" w:eastAsia="Wingdings" w:hAnsi="Wingdings" w:cs="Wingdings"/>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TextoindependienteCar">
    <w:name w:val="Texto independiente Car"/>
    <w:basedOn w:val="Fuentedeprrafopredeter"/>
    <w:rPr>
      <w:rFonts w:ascii="Times New Roman" w:eastAsia="Batang, ??" w:hAnsi="Times New Roman" w:cs="Times New Roman"/>
      <w:sz w:val="20"/>
      <w:szCs w:val="20"/>
      <w:lang w:bidi="ar-SA"/>
    </w:rPr>
  </w:style>
  <w:style w:type="character" w:customStyle="1" w:styleId="PiedepginaCar">
    <w:name w:val="Pie de página Car"/>
    <w:basedOn w:val="Fuentedeprrafopredeter"/>
    <w:rPr>
      <w:rFonts w:ascii="Times New Roman" w:eastAsia="Batang, ??" w:hAnsi="Times New Roman" w:cs="Times New Roman"/>
      <w:sz w:val="20"/>
      <w:szCs w:val="20"/>
      <w:lang w:bidi="ar-SA"/>
    </w:rPr>
  </w:style>
  <w:style w:type="character" w:customStyle="1" w:styleId="EncabezadoCar">
    <w:name w:val="Encabezado Car"/>
    <w:basedOn w:val="Fuentedeprrafopredeter"/>
    <w:rPr>
      <w:rFonts w:ascii="Times New Roman" w:eastAsia="Batang, ??" w:hAnsi="Times New Roman" w:cs="Times New Roman"/>
      <w:sz w:val="20"/>
      <w:szCs w:val="20"/>
      <w:lang w:bidi="ar-SA"/>
    </w:rPr>
  </w:style>
  <w:style w:type="character" w:customStyle="1" w:styleId="Ttulo9Car">
    <w:name w:val="Título 9 Car"/>
    <w:basedOn w:val="Fuentedeprrafopredeter"/>
    <w:rPr>
      <w:rFonts w:ascii="Times New Roman" w:eastAsia="Batang, ??" w:hAnsi="Times New Roman" w:cs="Times New Roman"/>
      <w:b/>
      <w:sz w:val="20"/>
      <w:szCs w:val="20"/>
      <w:u w:val="single"/>
      <w:lang w:bidi="ar-SA"/>
    </w:rPr>
  </w:style>
  <w:style w:type="character" w:customStyle="1" w:styleId="Ttulo8Car">
    <w:name w:val="Título 8 Car"/>
    <w:basedOn w:val="Fuentedeprrafopredeter"/>
    <w:rPr>
      <w:rFonts w:ascii="Times New Roman" w:eastAsia="Batang, ??" w:hAnsi="Times New Roman" w:cs="Times New Roman"/>
      <w:b/>
      <w:sz w:val="20"/>
      <w:szCs w:val="20"/>
      <w:lang w:bidi="ar-SA"/>
    </w:rPr>
  </w:style>
  <w:style w:type="character" w:customStyle="1" w:styleId="Ttulo6Car">
    <w:name w:val="Título 6 Car"/>
    <w:basedOn w:val="Fuentedeprrafopredeter"/>
    <w:rPr>
      <w:rFonts w:ascii="Times New Roman" w:eastAsia="Batang, ??" w:hAnsi="Times New Roman" w:cs="Times New Roman"/>
      <w:b/>
      <w:sz w:val="20"/>
      <w:szCs w:val="20"/>
      <w:lang w:bidi="ar-SA"/>
    </w:rPr>
  </w:style>
  <w:style w:type="character" w:customStyle="1" w:styleId="Ttulo4Car">
    <w:name w:val="Título 4 Car"/>
    <w:basedOn w:val="Fuentedeprrafopredeter"/>
    <w:rPr>
      <w:rFonts w:ascii="Times New Roman" w:eastAsia="Batang, ??" w:hAnsi="Times New Roman" w:cs="Times New Roman"/>
      <w:b/>
      <w:bCs/>
      <w:lang w:bidi="ar-SA"/>
    </w:rPr>
  </w:style>
  <w:style w:type="character" w:customStyle="1" w:styleId="Ttulo3Car">
    <w:name w:val="Título 3 Car"/>
    <w:basedOn w:val="Fuentedeprrafopredeter"/>
    <w:rPr>
      <w:rFonts w:ascii="Arial" w:eastAsia="Batang, ??" w:hAnsi="Arial" w:cs="Arial"/>
      <w:sz w:val="20"/>
      <w:szCs w:val="20"/>
      <w:lang w:bidi="ar-SA"/>
    </w:rPr>
  </w:style>
  <w:style w:type="character" w:customStyle="1" w:styleId="Ttulo2Car">
    <w:name w:val="Título 2 Car"/>
    <w:basedOn w:val="Fuentedeprrafopredeter"/>
    <w:rPr>
      <w:rFonts w:ascii="Times New Roman" w:eastAsia="Batang, ??" w:hAnsi="Times New Roman" w:cs="Times New Roman"/>
      <w:b/>
      <w:bCs/>
      <w:sz w:val="36"/>
      <w:szCs w:val="36"/>
      <w:lang w:bidi="ar-SA"/>
    </w:rPr>
  </w:style>
  <w:style w:type="character" w:customStyle="1" w:styleId="Ttulo1Car">
    <w:name w:val="Título 1 Car"/>
    <w:basedOn w:val="Fuentedeprrafopredeter"/>
    <w:rPr>
      <w:rFonts w:ascii="Arial" w:eastAsia="Batang, ??" w:hAnsi="Arial" w:cs="Arial"/>
      <w:sz w:val="20"/>
      <w:szCs w:val="20"/>
      <w:lang w:bidi="ar-SA"/>
    </w:rPr>
  </w:style>
  <w:style w:type="character" w:customStyle="1" w:styleId="TextonotapieCar">
    <w:name w:val="Texto nota pie Car"/>
    <w:basedOn w:val="Fuentedeprrafopredeter"/>
    <w:rPr>
      <w:rFonts w:ascii="Times New Roman" w:eastAsia="Batang, ??" w:hAnsi="Times New Roman" w:cs="Times New Roman"/>
      <w:sz w:val="20"/>
      <w:szCs w:val="20"/>
      <w:lang w:bidi="ar-SA"/>
    </w:rPr>
  </w:style>
  <w:style w:type="character" w:customStyle="1" w:styleId="FootnoteCharacters">
    <w:name w:val="Footnote Characters"/>
    <w:basedOn w:val="Fuentedeprrafopredeter"/>
    <w:rPr>
      <w:rFonts w:cs="Times New Roman"/>
      <w:position w:val="0"/>
      <w:vertAlign w:val="superscript"/>
    </w:rPr>
  </w:style>
  <w:style w:type="character" w:customStyle="1" w:styleId="CarCar0">
    <w:name w:val="Car Car"/>
    <w:rPr>
      <w:rFonts w:ascii="Times New Roman" w:eastAsia="Times New Roman" w:hAnsi="Times New Roman" w:cs="Times New Roman"/>
      <w:kern w:val="3"/>
      <w:sz w:val="20"/>
      <w:szCs w:val="20"/>
      <w:lang w:val="es-ES" w:bidi="ar-SA"/>
    </w:rPr>
  </w:style>
  <w:style w:type="character" w:customStyle="1" w:styleId="CarCar18">
    <w:name w:val="Car Car1"/>
    <w:rPr>
      <w:rFonts w:ascii="Times New Roman" w:eastAsia="Batang" w:hAnsi="Times New Roman" w:cs="Times New Roman"/>
      <w:kern w:val="3"/>
      <w:sz w:val="16"/>
      <w:szCs w:val="16"/>
      <w:lang w:val="es-ES" w:bidi="ar-SA"/>
    </w:rPr>
  </w:style>
  <w:style w:type="character" w:customStyle="1" w:styleId="CarCar40">
    <w:name w:val="Car Car4"/>
    <w:rPr>
      <w:rFonts w:ascii="Times New Roman" w:eastAsia="Batang" w:hAnsi="Times New Roman" w:cs="Times New Roman"/>
      <w:b/>
      <w:bCs/>
      <w:kern w:val="3"/>
      <w:sz w:val="20"/>
      <w:szCs w:val="20"/>
      <w:lang w:val="es-ES" w:bidi="ar-SA"/>
    </w:rPr>
  </w:style>
  <w:style w:type="character" w:customStyle="1" w:styleId="CarCar50">
    <w:name w:val="Car Car5"/>
    <w:rPr>
      <w:rFonts w:ascii="Times New Roman" w:eastAsia="Times New Roman" w:hAnsi="Times New Roman" w:cs="Times New Roman"/>
      <w:kern w:val="3"/>
      <w:sz w:val="20"/>
      <w:szCs w:val="20"/>
      <w:lang w:val="es-ES" w:bidi="ar-SA"/>
    </w:rPr>
  </w:style>
  <w:style w:type="character" w:customStyle="1" w:styleId="CarCar60">
    <w:name w:val="Car Car6"/>
    <w:rPr>
      <w:rFonts w:ascii="Times New Roman" w:eastAsia="Times New Roman" w:hAnsi="Times New Roman" w:cs="Times New Roman"/>
      <w:kern w:val="3"/>
      <w:sz w:val="20"/>
      <w:szCs w:val="20"/>
      <w:lang w:val="es-ES" w:bidi="ar-SA"/>
    </w:rPr>
  </w:style>
  <w:style w:type="character" w:customStyle="1" w:styleId="CarCar70">
    <w:name w:val="Car Car7"/>
    <w:rPr>
      <w:rFonts w:ascii="Tahoma" w:eastAsia="Tahoma" w:hAnsi="Tahoma" w:cs="Tahoma"/>
      <w:kern w:val="3"/>
      <w:sz w:val="16"/>
      <w:szCs w:val="16"/>
      <w:lang w:val="es-ES" w:bidi="ar-SA"/>
    </w:rPr>
  </w:style>
  <w:style w:type="character" w:customStyle="1" w:styleId="CarCar80">
    <w:name w:val="Car Car8"/>
    <w:rPr>
      <w:rFonts w:ascii="Times New Roman" w:eastAsia="Times New Roman" w:hAnsi="Times New Roman" w:cs="Times New Roman"/>
      <w:kern w:val="3"/>
      <w:sz w:val="20"/>
      <w:szCs w:val="20"/>
      <w:lang w:val="es-ES" w:bidi="ar-SA"/>
    </w:rPr>
  </w:style>
  <w:style w:type="character" w:customStyle="1" w:styleId="CarCar90">
    <w:name w:val="Car Car9"/>
    <w:rPr>
      <w:rFonts w:ascii="Times New Roman" w:eastAsia="Times New Roman" w:hAnsi="Times New Roman" w:cs="Times New Roman"/>
      <w:b/>
      <w:kern w:val="3"/>
      <w:sz w:val="20"/>
      <w:szCs w:val="20"/>
      <w:lang w:val="es-ES" w:bidi="ar-SA"/>
    </w:rPr>
  </w:style>
  <w:style w:type="character" w:customStyle="1" w:styleId="CarCar100">
    <w:name w:val="Car Car10"/>
    <w:rPr>
      <w:rFonts w:ascii="Times New Roman" w:eastAsia="Times New Roman" w:hAnsi="Times New Roman" w:cs="Times New Roman"/>
      <w:kern w:val="3"/>
      <w:sz w:val="20"/>
      <w:szCs w:val="20"/>
      <w:lang w:val="es-ES" w:bidi="ar-SA"/>
    </w:rPr>
  </w:style>
  <w:style w:type="character" w:customStyle="1" w:styleId="CarCar110">
    <w:name w:val="Car Car11"/>
    <w:rPr>
      <w:rFonts w:ascii="Times New Roman" w:eastAsia="Batang" w:hAnsi="Times New Roman" w:cs="Times New Roman"/>
      <w:b/>
      <w:kern w:val="3"/>
      <w:sz w:val="20"/>
      <w:szCs w:val="20"/>
      <w:u w:val="single"/>
      <w:lang w:val="es-ES" w:bidi="ar-SA"/>
    </w:rPr>
  </w:style>
  <w:style w:type="character" w:customStyle="1" w:styleId="CarCar120">
    <w:name w:val="Car Car12"/>
    <w:rPr>
      <w:rFonts w:ascii="Cambria" w:eastAsia="Cambria" w:hAnsi="Cambria" w:cs="Times New Roman"/>
      <w:color w:val="404040"/>
      <w:kern w:val="3"/>
      <w:sz w:val="20"/>
      <w:szCs w:val="20"/>
      <w:lang w:val="es-ES" w:bidi="ar-SA"/>
    </w:rPr>
  </w:style>
  <w:style w:type="character" w:customStyle="1" w:styleId="CarCar130">
    <w:name w:val="Car Car13"/>
    <w:rPr>
      <w:rFonts w:ascii="Times New Roman" w:eastAsia="Batang" w:hAnsi="Times New Roman" w:cs="Times New Roman"/>
      <w:b/>
      <w:kern w:val="3"/>
      <w:sz w:val="20"/>
      <w:szCs w:val="20"/>
      <w:lang w:val="es-ES" w:bidi="ar-SA"/>
    </w:rPr>
  </w:style>
  <w:style w:type="character" w:customStyle="1" w:styleId="CarCar140">
    <w:name w:val="Car Car14"/>
    <w:rPr>
      <w:rFonts w:ascii="Times New Roman" w:eastAsia="Times New Roman" w:hAnsi="Times New Roman" w:cs="Mangal"/>
      <w:b/>
      <w:bCs/>
      <w:kern w:val="3"/>
      <w:sz w:val="24"/>
      <w:szCs w:val="24"/>
      <w:lang w:val="es-ES" w:bidi="ar-SA"/>
    </w:rPr>
  </w:style>
  <w:style w:type="character" w:customStyle="1" w:styleId="CarCar150">
    <w:name w:val="Car Car15"/>
    <w:rPr>
      <w:rFonts w:ascii="Arial" w:eastAsia="Arial" w:hAnsi="Arial" w:cs="Arial"/>
      <w:kern w:val="3"/>
      <w:sz w:val="20"/>
      <w:szCs w:val="20"/>
      <w:lang w:val="es-ES" w:bidi="ar-SA"/>
    </w:rPr>
  </w:style>
  <w:style w:type="character" w:customStyle="1" w:styleId="CarCar160">
    <w:name w:val="Car Car16"/>
    <w:rPr>
      <w:rFonts w:ascii="Times New Roman" w:eastAsia="Times New Roman" w:hAnsi="Times New Roman" w:cs="Mangal"/>
      <w:b/>
      <w:bCs/>
      <w:kern w:val="3"/>
      <w:sz w:val="36"/>
      <w:szCs w:val="36"/>
      <w:lang w:val="es-ES" w:bidi="ar-SA"/>
    </w:rPr>
  </w:style>
  <w:style w:type="character" w:customStyle="1" w:styleId="CarCar170">
    <w:name w:val="Car Car17"/>
    <w:rPr>
      <w:rFonts w:ascii="Arial" w:eastAsia="Batang" w:hAnsi="Arial" w:cs="Times New Roman"/>
      <w:kern w:val="3"/>
      <w:sz w:val="20"/>
      <w:szCs w:val="20"/>
      <w:lang w:val="es-ES" w:bidi="ar-SA"/>
    </w:rPr>
  </w:style>
  <w:style w:type="character" w:styleId="Hipervnculo">
    <w:name w:val="Hyperlink"/>
    <w:rPr>
      <w:color w:val="0000FF"/>
      <w:u w:val="single"/>
    </w:rPr>
  </w:style>
  <w:style w:type="numbering" w:customStyle="1" w:styleId="Sinlista1">
    <w:name w:val="Sin lista1"/>
    <w:basedOn w:val="Sinlista"/>
    <w:pPr>
      <w:numPr>
        <w:numId w:val="1"/>
      </w:numPr>
    </w:pPr>
  </w:style>
  <w:style w:type="numbering" w:customStyle="1" w:styleId="WW8Num1">
    <w:name w:val="WW8Num1"/>
    <w:basedOn w:val="Sinlista"/>
    <w:pPr>
      <w:numPr>
        <w:numId w:val="2"/>
      </w:numPr>
    </w:pPr>
  </w:style>
  <w:style w:type="numbering" w:customStyle="1" w:styleId="WW8Num2">
    <w:name w:val="WW8Num2"/>
    <w:basedOn w:val="Sinlista"/>
    <w:pPr>
      <w:numPr>
        <w:numId w:val="3"/>
      </w:numPr>
    </w:pPr>
  </w:style>
  <w:style w:type="numbering" w:customStyle="1" w:styleId="WW8Num3">
    <w:name w:val="WW8Num3"/>
    <w:basedOn w:val="Sinlista"/>
    <w:pPr>
      <w:numPr>
        <w:numId w:val="4"/>
      </w:numPr>
    </w:pPr>
  </w:style>
  <w:style w:type="numbering" w:customStyle="1" w:styleId="WW8Num4">
    <w:name w:val="WW8Num4"/>
    <w:basedOn w:val="Sinlista"/>
    <w:pPr>
      <w:numPr>
        <w:numId w:val="5"/>
      </w:numPr>
    </w:pPr>
  </w:style>
  <w:style w:type="numbering" w:customStyle="1" w:styleId="WW8Num5">
    <w:name w:val="WW8Num5"/>
    <w:basedOn w:val="Sinlista"/>
    <w:pPr>
      <w:numPr>
        <w:numId w:val="6"/>
      </w:numPr>
    </w:pPr>
  </w:style>
  <w:style w:type="numbering" w:customStyle="1" w:styleId="WW8Num6">
    <w:name w:val="WW8Num6"/>
    <w:basedOn w:val="Sinlista"/>
    <w:pPr>
      <w:numPr>
        <w:numId w:val="7"/>
      </w:numPr>
    </w:pPr>
  </w:style>
  <w:style w:type="numbering" w:customStyle="1" w:styleId="WW8Num7">
    <w:name w:val="WW8Num7"/>
    <w:basedOn w:val="Sinlista"/>
    <w:pPr>
      <w:numPr>
        <w:numId w:val="8"/>
      </w:numPr>
    </w:pPr>
  </w:style>
  <w:style w:type="numbering" w:customStyle="1" w:styleId="WW8Num8">
    <w:name w:val="WW8Num8"/>
    <w:basedOn w:val="Sinlista"/>
    <w:pPr>
      <w:numPr>
        <w:numId w:val="9"/>
      </w:numPr>
    </w:pPr>
  </w:style>
  <w:style w:type="numbering" w:customStyle="1" w:styleId="WW8Num9">
    <w:name w:val="WW8Num9"/>
    <w:basedOn w:val="Sinlista"/>
    <w:pPr>
      <w:numPr>
        <w:numId w:val="10"/>
      </w:numPr>
    </w:pPr>
  </w:style>
  <w:style w:type="numbering" w:customStyle="1" w:styleId="WW8Num10">
    <w:name w:val="WW8Num10"/>
    <w:basedOn w:val="Sinlista"/>
    <w:pPr>
      <w:numPr>
        <w:numId w:val="11"/>
      </w:numPr>
    </w:pPr>
  </w:style>
  <w:style w:type="numbering" w:customStyle="1" w:styleId="WW8Num11">
    <w:name w:val="WW8Num11"/>
    <w:basedOn w:val="Sinlista"/>
    <w:pPr>
      <w:numPr>
        <w:numId w:val="12"/>
      </w:numPr>
    </w:pPr>
  </w:style>
  <w:style w:type="numbering" w:customStyle="1" w:styleId="WW8Num12">
    <w:name w:val="WW8Num12"/>
    <w:basedOn w:val="Sinlista"/>
    <w:pPr>
      <w:numPr>
        <w:numId w:val="13"/>
      </w:numPr>
    </w:pPr>
  </w:style>
  <w:style w:type="numbering" w:customStyle="1" w:styleId="WW8Num13">
    <w:name w:val="WW8Num13"/>
    <w:basedOn w:val="Sinlista"/>
    <w:pPr>
      <w:numPr>
        <w:numId w:val="14"/>
      </w:numPr>
    </w:pPr>
  </w:style>
  <w:style w:type="numbering" w:customStyle="1" w:styleId="WW8Num14">
    <w:name w:val="WW8Num14"/>
    <w:basedOn w:val="Sinlista"/>
    <w:pPr>
      <w:numPr>
        <w:numId w:val="15"/>
      </w:numPr>
    </w:pPr>
  </w:style>
  <w:style w:type="numbering" w:customStyle="1" w:styleId="WW8Num15">
    <w:name w:val="WW8Num15"/>
    <w:basedOn w:val="Sinlista"/>
    <w:pPr>
      <w:numPr>
        <w:numId w:val="16"/>
      </w:numPr>
    </w:pPr>
  </w:style>
  <w:style w:type="numbering" w:customStyle="1" w:styleId="WW8Num16">
    <w:name w:val="WW8Num16"/>
    <w:basedOn w:val="Sinlista"/>
    <w:pPr>
      <w:numPr>
        <w:numId w:val="17"/>
      </w:numPr>
    </w:pPr>
  </w:style>
  <w:style w:type="numbering" w:customStyle="1" w:styleId="WW8Num17">
    <w:name w:val="WW8Num17"/>
    <w:basedOn w:val="Sinlista"/>
    <w:pPr>
      <w:numPr>
        <w:numId w:val="18"/>
      </w:numPr>
    </w:pPr>
  </w:style>
  <w:style w:type="numbering" w:customStyle="1" w:styleId="WW8Num18">
    <w:name w:val="WW8Num18"/>
    <w:basedOn w:val="Sinlista"/>
    <w:pPr>
      <w:numPr>
        <w:numId w:val="19"/>
      </w:numPr>
    </w:pPr>
  </w:style>
  <w:style w:type="numbering" w:customStyle="1" w:styleId="WW8Num19">
    <w:name w:val="WW8Num19"/>
    <w:basedOn w:val="Sinlista"/>
    <w:pPr>
      <w:numPr>
        <w:numId w:val="20"/>
      </w:numPr>
    </w:pPr>
  </w:style>
  <w:style w:type="numbering" w:customStyle="1" w:styleId="WW8Num20">
    <w:name w:val="WW8Num20"/>
    <w:basedOn w:val="Sinlista"/>
    <w:pPr>
      <w:numPr>
        <w:numId w:val="21"/>
      </w:numPr>
    </w:pPr>
  </w:style>
  <w:style w:type="numbering" w:customStyle="1" w:styleId="WW8Num21">
    <w:name w:val="WW8Num21"/>
    <w:basedOn w:val="Sinlista"/>
    <w:pPr>
      <w:numPr>
        <w:numId w:val="22"/>
      </w:numPr>
    </w:pPr>
  </w:style>
  <w:style w:type="numbering" w:customStyle="1" w:styleId="WW8Num22">
    <w:name w:val="WW8Num22"/>
    <w:basedOn w:val="Sinlista"/>
    <w:pPr>
      <w:numPr>
        <w:numId w:val="23"/>
      </w:numPr>
    </w:pPr>
  </w:style>
  <w:style w:type="numbering" w:customStyle="1" w:styleId="WW8Num23">
    <w:name w:val="WW8Num23"/>
    <w:basedOn w:val="Sinlista"/>
    <w:pPr>
      <w:numPr>
        <w:numId w:val="24"/>
      </w:numPr>
    </w:pPr>
  </w:style>
  <w:style w:type="numbering" w:customStyle="1" w:styleId="WW8Num24">
    <w:name w:val="WW8Num24"/>
    <w:basedOn w:val="Sinlista"/>
    <w:pPr>
      <w:numPr>
        <w:numId w:val="25"/>
      </w:numPr>
    </w:pPr>
  </w:style>
  <w:style w:type="numbering" w:customStyle="1" w:styleId="WW8Num25">
    <w:name w:val="WW8Num25"/>
    <w:basedOn w:val="Sinlista"/>
    <w:pPr>
      <w:numPr>
        <w:numId w:val="26"/>
      </w:numPr>
    </w:pPr>
  </w:style>
  <w:style w:type="numbering" w:customStyle="1" w:styleId="WW8Num26">
    <w:name w:val="WW8Num26"/>
    <w:basedOn w:val="Sinlista"/>
    <w:pPr>
      <w:numPr>
        <w:numId w:val="27"/>
      </w:numPr>
    </w:pPr>
  </w:style>
  <w:style w:type="numbering" w:customStyle="1" w:styleId="WW8Num27">
    <w:name w:val="WW8Num27"/>
    <w:basedOn w:val="Sinlista"/>
    <w:pPr>
      <w:numPr>
        <w:numId w:val="28"/>
      </w:numPr>
    </w:pPr>
  </w:style>
  <w:style w:type="numbering" w:customStyle="1" w:styleId="WW8Num28">
    <w:name w:val="WW8Num28"/>
    <w:basedOn w:val="Sinlista"/>
    <w:pPr>
      <w:numPr>
        <w:numId w:val="29"/>
      </w:numPr>
    </w:pPr>
  </w:style>
  <w:style w:type="numbering" w:customStyle="1" w:styleId="WW8Num29">
    <w:name w:val="WW8Num29"/>
    <w:basedOn w:val="Sinlista"/>
    <w:pPr>
      <w:numPr>
        <w:numId w:val="30"/>
      </w:numPr>
    </w:pPr>
  </w:style>
  <w:style w:type="numbering" w:customStyle="1" w:styleId="WW8Num30">
    <w:name w:val="WW8Num30"/>
    <w:basedOn w:val="Sinlista"/>
    <w:pPr>
      <w:numPr>
        <w:numId w:val="31"/>
      </w:numPr>
    </w:pPr>
  </w:style>
  <w:style w:type="numbering" w:customStyle="1" w:styleId="WW8Num31">
    <w:name w:val="WW8Num31"/>
    <w:basedOn w:val="Sinlista"/>
    <w:pPr>
      <w:numPr>
        <w:numId w:val="32"/>
      </w:numPr>
    </w:pPr>
  </w:style>
  <w:style w:type="numbering" w:customStyle="1" w:styleId="WW8Num32">
    <w:name w:val="WW8Num32"/>
    <w:basedOn w:val="Sinlista"/>
    <w:pPr>
      <w:numPr>
        <w:numId w:val="33"/>
      </w:numPr>
    </w:pPr>
  </w:style>
  <w:style w:type="numbering" w:customStyle="1" w:styleId="WW8Num33">
    <w:name w:val="WW8Num33"/>
    <w:basedOn w:val="Sinlista"/>
    <w:pPr>
      <w:numPr>
        <w:numId w:val="34"/>
      </w:numPr>
    </w:pPr>
  </w:style>
  <w:style w:type="numbering" w:customStyle="1" w:styleId="WW8Num34">
    <w:name w:val="WW8Num34"/>
    <w:basedOn w:val="Sinlista"/>
    <w:pPr>
      <w:numPr>
        <w:numId w:val="35"/>
      </w:numPr>
    </w:pPr>
  </w:style>
  <w:style w:type="numbering" w:customStyle="1" w:styleId="WW8Num35">
    <w:name w:val="WW8Num35"/>
    <w:basedOn w:val="Sinlista"/>
    <w:pPr>
      <w:numPr>
        <w:numId w:val="36"/>
      </w:numPr>
    </w:pPr>
  </w:style>
  <w:style w:type="numbering" w:customStyle="1" w:styleId="WW8Num36">
    <w:name w:val="WW8Num36"/>
    <w:basedOn w:val="Sinlista"/>
    <w:pPr>
      <w:numPr>
        <w:numId w:val="37"/>
      </w:numPr>
    </w:pPr>
  </w:style>
  <w:style w:type="numbering" w:customStyle="1" w:styleId="WW8Num37">
    <w:name w:val="WW8Num37"/>
    <w:basedOn w:val="Sinlista"/>
    <w:pPr>
      <w:numPr>
        <w:numId w:val="38"/>
      </w:numPr>
    </w:pPr>
  </w:style>
  <w:style w:type="numbering" w:customStyle="1" w:styleId="WW8Num38">
    <w:name w:val="WW8Num38"/>
    <w:basedOn w:val="Sinlista"/>
    <w:pPr>
      <w:numPr>
        <w:numId w:val="39"/>
      </w:numPr>
    </w:pPr>
  </w:style>
  <w:style w:type="numbering" w:customStyle="1" w:styleId="WWNum3">
    <w:name w:val="WWNum3"/>
    <w:basedOn w:val="Sinlista"/>
    <w:pPr>
      <w:numPr>
        <w:numId w:val="40"/>
      </w:numPr>
    </w:pPr>
  </w:style>
  <w:style w:type="numbering" w:customStyle="1" w:styleId="WWNum2">
    <w:name w:val="WWNum2"/>
    <w:basedOn w:val="Sinlista"/>
    <w:pPr>
      <w:numPr>
        <w:numId w:val="41"/>
      </w:numPr>
    </w:pPr>
  </w:style>
  <w:style w:type="numbering" w:customStyle="1" w:styleId="WWNum22">
    <w:name w:val="WWNum22"/>
    <w:basedOn w:val="Sinlista"/>
    <w:pPr>
      <w:numPr>
        <w:numId w:val="42"/>
      </w:numPr>
    </w:pPr>
  </w:style>
  <w:style w:type="numbering" w:customStyle="1" w:styleId="WWNum36">
    <w:name w:val="WWNum36"/>
    <w:basedOn w:val="Sinlista"/>
    <w:pPr>
      <w:numPr>
        <w:numId w:val="43"/>
      </w:numPr>
    </w:pPr>
  </w:style>
  <w:style w:type="numbering" w:customStyle="1" w:styleId="WWNum1">
    <w:name w:val="WWNum1"/>
    <w:basedOn w:val="Sinlista"/>
    <w:pPr>
      <w:numPr>
        <w:numId w:val="44"/>
      </w:numPr>
    </w:pPr>
  </w:style>
  <w:style w:type="numbering" w:customStyle="1" w:styleId="WWNum4">
    <w:name w:val="WWNum4"/>
    <w:basedOn w:val="Sinlista"/>
    <w:pPr>
      <w:numPr>
        <w:numId w:val="45"/>
      </w:numPr>
    </w:pPr>
  </w:style>
  <w:style w:type="numbering" w:customStyle="1" w:styleId="WWNum5">
    <w:name w:val="WWNum5"/>
    <w:basedOn w:val="Sinlista"/>
    <w:pPr>
      <w:numPr>
        <w:numId w:val="46"/>
      </w:numPr>
    </w:pPr>
  </w:style>
  <w:style w:type="numbering" w:customStyle="1" w:styleId="WWNum6">
    <w:name w:val="WWNum6"/>
    <w:basedOn w:val="Sinlista"/>
    <w:pPr>
      <w:numPr>
        <w:numId w:val="47"/>
      </w:numPr>
    </w:pPr>
  </w:style>
  <w:style w:type="numbering" w:customStyle="1" w:styleId="WWNum7">
    <w:name w:val="WWNum7"/>
    <w:basedOn w:val="Sinlista"/>
    <w:pPr>
      <w:numPr>
        <w:numId w:val="48"/>
      </w:numPr>
    </w:pPr>
  </w:style>
  <w:style w:type="numbering" w:customStyle="1" w:styleId="WWNum8">
    <w:name w:val="WWNum8"/>
    <w:basedOn w:val="Sinlista"/>
    <w:pPr>
      <w:numPr>
        <w:numId w:val="49"/>
      </w:numPr>
    </w:pPr>
  </w:style>
  <w:style w:type="numbering" w:customStyle="1" w:styleId="WWNum9">
    <w:name w:val="WWNum9"/>
    <w:basedOn w:val="Sinlista"/>
    <w:pPr>
      <w:numPr>
        <w:numId w:val="50"/>
      </w:numPr>
    </w:pPr>
  </w:style>
  <w:style w:type="numbering" w:customStyle="1" w:styleId="WWNum10">
    <w:name w:val="WWNum10"/>
    <w:basedOn w:val="Sinlista"/>
    <w:pPr>
      <w:numPr>
        <w:numId w:val="51"/>
      </w:numPr>
    </w:pPr>
  </w:style>
  <w:style w:type="numbering" w:customStyle="1" w:styleId="WWNum11">
    <w:name w:val="WWNum11"/>
    <w:basedOn w:val="Sinlista"/>
    <w:pPr>
      <w:numPr>
        <w:numId w:val="52"/>
      </w:numPr>
    </w:pPr>
  </w:style>
  <w:style w:type="numbering" w:customStyle="1" w:styleId="WWNum12">
    <w:name w:val="WWNum12"/>
    <w:basedOn w:val="Sinlista"/>
    <w:pPr>
      <w:numPr>
        <w:numId w:val="53"/>
      </w:numPr>
    </w:pPr>
  </w:style>
  <w:style w:type="numbering" w:customStyle="1" w:styleId="WWNum13">
    <w:name w:val="WWNum13"/>
    <w:basedOn w:val="Sinlista"/>
    <w:pPr>
      <w:numPr>
        <w:numId w:val="54"/>
      </w:numPr>
    </w:pPr>
  </w:style>
  <w:style w:type="numbering" w:customStyle="1" w:styleId="WWNum14">
    <w:name w:val="WWNum14"/>
    <w:basedOn w:val="Sinlista"/>
    <w:pPr>
      <w:numPr>
        <w:numId w:val="55"/>
      </w:numPr>
    </w:pPr>
  </w:style>
  <w:style w:type="numbering" w:customStyle="1" w:styleId="WWNum15">
    <w:name w:val="WWNum15"/>
    <w:basedOn w:val="Sinlista"/>
    <w:pPr>
      <w:numPr>
        <w:numId w:val="56"/>
      </w:numPr>
    </w:pPr>
  </w:style>
  <w:style w:type="numbering" w:customStyle="1" w:styleId="WWNum16">
    <w:name w:val="WWNum16"/>
    <w:basedOn w:val="Sinlista"/>
    <w:pPr>
      <w:numPr>
        <w:numId w:val="57"/>
      </w:numPr>
    </w:pPr>
  </w:style>
  <w:style w:type="numbering" w:customStyle="1" w:styleId="WWNum17">
    <w:name w:val="WWNum17"/>
    <w:basedOn w:val="Sinlista"/>
    <w:pPr>
      <w:numPr>
        <w:numId w:val="58"/>
      </w:numPr>
    </w:pPr>
  </w:style>
  <w:style w:type="numbering" w:customStyle="1" w:styleId="WWNum18">
    <w:name w:val="WWNum18"/>
    <w:basedOn w:val="Sinlista"/>
    <w:pPr>
      <w:numPr>
        <w:numId w:val="59"/>
      </w:numPr>
    </w:pPr>
  </w:style>
  <w:style w:type="numbering" w:customStyle="1" w:styleId="WWNum19">
    <w:name w:val="WWNum19"/>
    <w:basedOn w:val="Sinlista"/>
    <w:pPr>
      <w:numPr>
        <w:numId w:val="60"/>
      </w:numPr>
    </w:pPr>
  </w:style>
  <w:style w:type="numbering" w:customStyle="1" w:styleId="WWNum20">
    <w:name w:val="WWNum20"/>
    <w:basedOn w:val="Sinlista"/>
    <w:pPr>
      <w:numPr>
        <w:numId w:val="61"/>
      </w:numPr>
    </w:pPr>
  </w:style>
  <w:style w:type="numbering" w:customStyle="1" w:styleId="WWNum21">
    <w:name w:val="WWNum21"/>
    <w:basedOn w:val="Sinlista"/>
    <w:pPr>
      <w:numPr>
        <w:numId w:val="62"/>
      </w:numPr>
    </w:pPr>
  </w:style>
  <w:style w:type="numbering" w:customStyle="1" w:styleId="WWNum23">
    <w:name w:val="WWNum23"/>
    <w:basedOn w:val="Sinlista"/>
    <w:pPr>
      <w:numPr>
        <w:numId w:val="63"/>
      </w:numPr>
    </w:pPr>
  </w:style>
  <w:style w:type="numbering" w:customStyle="1" w:styleId="WWNum24">
    <w:name w:val="WWNum24"/>
    <w:basedOn w:val="Sinlista"/>
    <w:pPr>
      <w:numPr>
        <w:numId w:val="64"/>
      </w:numPr>
    </w:pPr>
  </w:style>
  <w:style w:type="numbering" w:customStyle="1" w:styleId="WWNum25">
    <w:name w:val="WWNum25"/>
    <w:basedOn w:val="Sinlista"/>
    <w:pPr>
      <w:numPr>
        <w:numId w:val="65"/>
      </w:numPr>
    </w:pPr>
  </w:style>
  <w:style w:type="numbering" w:customStyle="1" w:styleId="WWNum26">
    <w:name w:val="WWNum26"/>
    <w:basedOn w:val="Sinlista"/>
    <w:pPr>
      <w:numPr>
        <w:numId w:val="66"/>
      </w:numPr>
    </w:pPr>
  </w:style>
  <w:style w:type="numbering" w:customStyle="1" w:styleId="WWNum27">
    <w:name w:val="WWNum27"/>
    <w:basedOn w:val="Sinlista"/>
    <w:pPr>
      <w:numPr>
        <w:numId w:val="67"/>
      </w:numPr>
    </w:pPr>
  </w:style>
  <w:style w:type="numbering" w:customStyle="1" w:styleId="WWNum28">
    <w:name w:val="WWNum28"/>
    <w:basedOn w:val="Sinlista"/>
    <w:pPr>
      <w:numPr>
        <w:numId w:val="68"/>
      </w:numPr>
    </w:pPr>
  </w:style>
  <w:style w:type="numbering" w:customStyle="1" w:styleId="WWNum29">
    <w:name w:val="WWNum29"/>
    <w:basedOn w:val="Sinlista"/>
    <w:pPr>
      <w:numPr>
        <w:numId w:val="69"/>
      </w:numPr>
    </w:pPr>
  </w:style>
  <w:style w:type="numbering" w:customStyle="1" w:styleId="WWNum1a">
    <w:name w:val="WWNum1a"/>
    <w:basedOn w:val="Sinlista"/>
    <w:pPr>
      <w:numPr>
        <w:numId w:val="70"/>
      </w:numPr>
    </w:pPr>
  </w:style>
  <w:style w:type="numbering" w:customStyle="1" w:styleId="WWNum1aa">
    <w:name w:val="WWNum1aa"/>
    <w:basedOn w:val="Sinlista"/>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ntrataciondelestado.es/" TargetMode="External"/><Relationship Id="rId13" Type="http://schemas.openxmlformats.org/officeDocument/2006/relationships/hyperlink" Target="http://noticias.juridicas.com/base_datos/Admin/l3-2004.html" TargetMode="External"/><Relationship Id="rId18" Type="http://schemas.openxmlformats.org/officeDocument/2006/relationships/hyperlink" Target="https://www.aepd.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ntrataciondelestado.es/" TargetMode="External"/><Relationship Id="rId12" Type="http://schemas.openxmlformats.org/officeDocument/2006/relationships/image" Target="media/image1.png"/><Relationship Id="rId17" Type="http://schemas.openxmlformats.org/officeDocument/2006/relationships/hyperlink" Target="https://www.gva.es/es/inicio/procedimientos?id_proc=19970&amp;version=amp" TargetMode="External"/><Relationship Id="rId2" Type="http://schemas.openxmlformats.org/officeDocument/2006/relationships/styles" Target="styles.xml"/><Relationship Id="rId16" Type="http://schemas.openxmlformats.org/officeDocument/2006/relationships/hyperlink" Target="http://tribunalcontratos.gob.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rataciondelestado.es/wps/portal/guiasAyuda" TargetMode="External"/><Relationship Id="rId5" Type="http://schemas.openxmlformats.org/officeDocument/2006/relationships/footnotes" Target="footnotes.xml"/><Relationship Id="rId15" Type="http://schemas.openxmlformats.org/officeDocument/2006/relationships/hyperlink" Target="http://noticias.juridicas.com/base_datos/Admin/559951-l-39-2015-de-1-oct-procedimiento-administrativo-comun-de-las-administraciones.html" TargetMode="External"/><Relationship Id="rId10" Type="http://schemas.openxmlformats.org/officeDocument/2006/relationships/hyperlink" Target="https://contrataciondelestado.es/wps/portal/guiasAyud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trataciondelestado.es/wps/portal/guiasAyuda" TargetMode="External"/><Relationship Id="rId14" Type="http://schemas.openxmlformats.org/officeDocument/2006/relationships/hyperlink" Target="http://www.face.gob.e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96</Pages>
  <Words>39491</Words>
  <Characters>217205</Characters>
  <Application>Microsoft Office Word</Application>
  <DocSecurity>0</DocSecurity>
  <Lines>1810</Lines>
  <Paragraphs>512</Paragraphs>
  <ScaleCrop>false</ScaleCrop>
  <HeadingPairs>
    <vt:vector size="2" baseType="variant">
      <vt:variant>
        <vt:lpstr>Título</vt:lpstr>
      </vt:variant>
      <vt:variant>
        <vt:i4>1</vt:i4>
      </vt:variant>
    </vt:vector>
  </HeadingPairs>
  <TitlesOfParts>
    <vt:vector size="1" baseType="lpstr">
      <vt:lpstr>Disposición 17340 del BOE núm. 341 de 2020</vt:lpstr>
    </vt:vector>
  </TitlesOfParts>
  <Company>Generalitat Valenciana</Company>
  <LinksUpToDate>false</LinksUpToDate>
  <CharactersWithSpaces>256184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17340 del BOE núm. 341 de 2020</dc:title>
  <dc:subject>BOE-A-2020-17340</dc:subject>
  <dc:creator>BELLVER CLIMENT, FERNANDO</dc:creator>
  <cp:keywords>DECRETO LEY 36/2020 de 30/12/2020;JEFATURA DEL ESTADO;BOE-A-2020-17340;BOE 341 de 2020;17340;31/12/2020</cp:keywords>
  <cp:lastModifiedBy>secretaria_JSCA@gva.es</cp:lastModifiedBy>
  <cp:revision>17</cp:revision>
  <dcterms:created xsi:type="dcterms:W3CDTF">2024-02-01T13:00:00Z</dcterms:created>
  <dcterms:modified xsi:type="dcterms:W3CDTF">2024-02-20T10:35:00Z</dcterms:modified>
</cp:coreProperties>
</file>